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tbl>
      <w:tblGrid>
        <w:gridCol/>
        <w:gridCol/>
        <w:gridCol/>
      </w:tblGrid>
      <w:tblPr>
        <w:jc w:val="center"/>
        <w:tblW w:w="250000" w:type="pct"/>
        <w:tblLayout w:type="autofit"/>
        <w:bidiVisual w:val="0"/>
      </w:tblPr>
      <w:tr>
        <w:trPr/>
        <w:tc>
          <w:tcPr/>
          <w:p>
            <w:pPr>
              <w:jc w:val="left"/>
            </w:pPr>
            <w:r>
              <w:pict>
                <v:shape type="#_x0000_t75" style="width:140pt; height:140pt; margin-left:0pt; margin-top:0pt; mso-position-horizontal:left; mso-position-vertical:top; mso-position-horizontal-relative:char; mso-position-vertical-relative:line;">
                  <w10:wrap type="inline"/>
                  <v:imagedata r:id="rId7" o:title=""/>
                </v:shape>
              </w:pict>
            </w:r>
          </w:p>
        </w:tc>
        <w:tc>
          <w:tcPr/>
          <w:p>
            <w:pPr/>
            <w:r>
              <w:rPr/>
              <w:t xml:space="preserve"/>
            </w:r>
          </w:p>
        </w:tc>
        <w:tc>
          <w:tcPr/>
          <w:p>
            <w:pPr/>
            <w:r>
              <w:rPr>
                <w:rFonts w:ascii="Arial" w:hAnsi="Arial" w:eastAsia="Arial" w:cs="Arial"/>
                <w:sz w:val="50"/>
                <w:szCs w:val="50"/>
                <w:b w:val="1"/>
                <w:bCs w:val="1"/>
              </w:rPr>
              <w:t xml:space="preserve">
                <w:br/>
                LAPORAN 
                <w:br/>
                AUDIT MUTU AKADEMIK INTERNAL (AMAI)
              </w:t>
            </w:r>
          </w:p>
        </w:tc>
      </w:tr>
      <w:tr>
        <w:trPr/>
        <w:tc>
          <w:tcPr/>
          <w:p>
            <w:pPr/>
            <w:r>
              <w:rPr>
                <w:rFonts w:ascii="Arial" w:hAnsi="Arial" w:eastAsia="Arial" w:cs="Arial"/>
                <w:sz w:val="30"/>
                <w:szCs w:val="30"/>
              </w:rPr>
              <w:t xml:space="preserve">Fakultas / Prodi</w:t>
            </w:r>
          </w:p>
        </w:tc>
        <w:tc>
          <w:tcPr/>
          <w:p>
            <w:pPr/>
            <w:r>
              <w:rPr>
                <w:rFonts w:ascii="Arial" w:hAnsi="Arial" w:eastAsia="Arial" w:cs="Arial"/>
                <w:sz w:val="30"/>
                <w:szCs w:val="30"/>
              </w:rPr>
              <w:t xml:space="preserve">: </w:t>
            </w:r>
          </w:p>
        </w:tc>
        <w:tc>
          <w:tcPr/>
          <w:p>
            <w:pPr/>
            <w:r>
              <w:rPr>
                <w:rFonts w:ascii="Arial" w:hAnsi="Arial" w:eastAsia="Arial" w:cs="Arial"/>
                <w:sz w:val="30"/>
                <w:szCs w:val="30"/>
              </w:rPr>
              <w:t xml:space="preserve">Fakultas Keguruan dan Ilmu Pendidikan / Program Studi Pendidikan Geografi S-1</w:t>
            </w:r>
          </w:p>
        </w:tc>
      </w:tr>
      <w:tr>
        <w:trPr/>
        <w:tc>
          <w:tcPr/>
          <w:p>
            <w:pPr/>
            <w:r>
              <w:rPr/>
              <w:t xml:space="preserve"/>
            </w:r>
          </w:p>
        </w:tc>
        <w:tc>
          <w:tcPr/>
          <w:p>
            <w:pPr/>
            <w:r>
              <w:rPr/>
              <w:t xml:space="preserve"/>
            </w:r>
          </w:p>
        </w:tc>
        <w:tc>
          <w:tcPr/>
          <w:p>
            <w:pPr/>
            <w:r>
              <w:rPr/>
              <w:t xml:space="preserve"/>
            </w:r>
          </w:p>
        </w:tc>
      </w:tr>
      <w:tr>
        <w:trPr/>
        <w:tc>
          <w:tcPr/>
          <w:p>
            <w:pPr/>
            <w:r>
              <w:rPr>
                <w:rFonts w:ascii="Arial" w:hAnsi="Arial" w:eastAsia="Arial" w:cs="Arial"/>
                <w:sz w:val="30"/>
                <w:szCs w:val="30"/>
              </w:rPr>
              <w:t xml:space="preserve">Auditee</w:t>
            </w:r>
          </w:p>
        </w:tc>
        <w:tc>
          <w:tcPr/>
          <w:p>
            <w:pPr/>
            <w:r>
              <w:rPr>
                <w:rFonts w:ascii="Arial" w:hAnsi="Arial" w:eastAsia="Arial" w:cs="Arial"/>
                <w:sz w:val="30"/>
                <w:szCs w:val="30"/>
              </w:rPr>
              <w:t xml:space="preserve">: </w:t>
            </w:r>
          </w:p>
        </w:tc>
        <w:tc>
          <w:tcPr/>
          <w:p>
            <w:pPr/>
            <w:r>
              <w:rPr>
                <w:rFonts w:ascii="Arial" w:hAnsi="Arial" w:eastAsia="Arial" w:cs="Arial"/>
                <w:sz w:val="30"/>
                <w:szCs w:val="30"/>
              </w:rPr>
              <w:t xml:space="preserve"/>
            </w:r>
          </w:p>
        </w:tc>
      </w:tr>
      <w:tr>
        <w:trPr/>
        <w:tc>
          <w:tcPr/>
          <w:p>
            <w:pPr/>
            <w:r>
              <w:rPr>
                <w:rFonts w:ascii="Arial" w:hAnsi="Arial" w:eastAsia="Arial" w:cs="Arial"/>
                <w:sz w:val="30"/>
                <w:szCs w:val="30"/>
              </w:rPr>
              <w:t xml:space="preserve">Ketua Tim Auditor      </w:t>
            </w:r>
          </w:p>
        </w:tc>
        <w:tc>
          <w:tcPr/>
          <w:p>
            <w:pPr/>
            <w:r>
              <w:rPr>
                <w:rFonts w:ascii="Arial" w:hAnsi="Arial" w:eastAsia="Arial" w:cs="Arial"/>
                <w:sz w:val="30"/>
                <w:szCs w:val="30"/>
              </w:rPr>
              <w:t xml:space="preserve">: </w:t>
            </w:r>
          </w:p>
        </w:tc>
        <w:tc>
          <w:tcPr/>
          <w:p>
            <w:pPr/>
            <w:r>
              <w:rPr>
                <w:rFonts w:ascii="Arial" w:hAnsi="Arial" w:eastAsia="Arial" w:cs="Arial"/>
                <w:sz w:val="30"/>
                <w:szCs w:val="30"/>
              </w:rPr>
              <w:t xml:space="preserve">Dr. Muhsana El Cintami :anos, M.Pd
</w:t>
            </w:r>
          </w:p>
        </w:tc>
      </w:tr>
      <w:tr>
        <w:trPr/>
        <w:tc>
          <w:tcPr/>
          <w:p>
            <w:pPr/>
            <w:r>
              <w:rPr>
                <w:rFonts w:ascii="Arial" w:hAnsi="Arial" w:eastAsia="Arial" w:cs="Arial"/>
                <w:sz w:val="30"/>
                <w:szCs w:val="30"/>
              </w:rPr>
              <w:t xml:space="preserve">Anggota</w:t>
            </w:r>
          </w:p>
        </w:tc>
        <w:tc>
          <w:tcPr/>
          <w:p>
            <w:pPr/>
            <w:r>
              <w:rPr>
                <w:rFonts w:ascii="Arial" w:hAnsi="Arial" w:eastAsia="Arial" w:cs="Arial"/>
                <w:sz w:val="30"/>
                <w:szCs w:val="30"/>
              </w:rPr>
              <w:t xml:space="preserve">: </w:t>
            </w:r>
          </w:p>
        </w:tc>
        <w:tc>
          <w:tcPr/>
          <w:p>
            <w:pPr/>
            <w:r>
              <w:rPr>
                <w:rFonts w:ascii="Arial" w:hAnsi="Arial" w:eastAsia="Arial" w:cs="Arial"/>
                <w:sz w:val="30"/>
                <w:szCs w:val="30"/>
              </w:rPr>
              <w:t xml:space="preserve">Dr. Wahyu Saputra, M.Si.</w:t>
            </w:r>
          </w:p>
        </w:tc>
      </w:tr>
      <w:tr>
        <w:trPr/>
        <w:tc>
          <w:tcPr/>
          <w:p>
            <w:pPr/>
            <w:r>
              <w:rPr>
                <w:rFonts w:ascii="Arial" w:hAnsi="Arial" w:eastAsia="Arial" w:cs="Arial"/>
                <w:sz w:val="30"/>
                <w:szCs w:val="30"/>
              </w:rPr>
              <w:t xml:space="preserve">Tahun      </w:t>
            </w:r>
          </w:p>
        </w:tc>
        <w:tc>
          <w:tcPr/>
          <w:p>
            <w:pPr/>
            <w:r>
              <w:rPr>
                <w:rFonts w:ascii="Arial" w:hAnsi="Arial" w:eastAsia="Arial" w:cs="Arial"/>
                <w:sz w:val="30"/>
                <w:szCs w:val="30"/>
              </w:rPr>
              <w:t xml:space="preserve">: </w:t>
            </w:r>
          </w:p>
        </w:tc>
        <w:tc>
          <w:tcPr/>
          <w:p>
            <w:pPr/>
            <w:r>
              <w:rPr>
                <w:rFonts w:ascii="Arial" w:hAnsi="Arial" w:eastAsia="Arial" w:cs="Arial"/>
                <w:sz w:val="30"/>
                <w:szCs w:val="30"/>
              </w:rPr>
              <w:t xml:space="preserve">2024-2025  </w:t>
            </w:r>
          </w:p>
        </w:tc>
      </w:tr>
      <w:tr>
        <w:trPr/>
        <w:tc>
          <w:tcPr/>
          <w:p>
            <w:pPr/>
            <w:r>
              <w:rPr/>
              <w:t xml:space="preserve"/>
            </w:r>
          </w:p>
        </w:tc>
        <w:tc>
          <w:tcPr/>
          <w:p>
            <w:pPr/>
            <w:r>
              <w:rPr/>
              <w:t xml:space="preserve"/>
            </w:r>
          </w:p>
        </w:tc>
        <w:tc>
          <w:tcPr/>
          <w:p>
            <w:pPr/>
            <w:r>
              <w:rPr/>
              <w:t xml:space="preserve"/>
            </w:r>
          </w:p>
        </w:tc>
      </w:tr>
      <w:tr>
        <w:trPr/>
        <w:tc>
          <w:tcPr/>
          <w:p>
            <w:pPr/>
            <w:r>
              <w:rPr/>
              <w:t xml:space="preserve"/>
            </w:r>
          </w:p>
        </w:tc>
        <w:tc>
          <w:tcPr/>
          <w:p>
            <w:pPr/>
            <w:r>
              <w:rPr/>
              <w:t xml:space="preserve"/>
            </w:r>
          </w:p>
        </w:tc>
        <w:tc>
          <w:tcPr/>
          <w:p>
            <w:pPr/>
            <w:r>
              <w:rPr/>
              <w:t xml:space="preserve"/>
            </w:r>
          </w:p>
        </w:tc>
      </w:tr>
      <w:tr>
        <w:trPr/>
        <w:tc>
          <w:tcPr/>
          <w:p>
            <w:pPr/>
            <w:r>
              <w:rPr/>
              <w:t xml:space="preserve"/>
            </w:r>
          </w:p>
        </w:tc>
        <w:tc>
          <w:tcPr/>
          <w:p>
            <w:pPr/>
            <w:r>
              <w:rPr/>
              <w:t xml:space="preserve"/>
            </w:r>
          </w:p>
        </w:tc>
        <w:tc>
          <w:tcPr/>
          <w:p>
            <w:pPr/>
            <w:r>
              <w:rPr/>
              <w:t xml:space="preserve"/>
            </w:r>
          </w:p>
        </w:tc>
      </w:tr>
      <w:tr>
        <w:trPr/>
        <w:tc>
          <w:tcPr/>
          <w:p>
            <w:pPr/>
            <w:r>
              <w:rPr/>
              <w:t xml:space="preserve"/>
            </w:r>
          </w:p>
        </w:tc>
        <w:tc>
          <w:tcPr/>
          <w:p>
            <w:pPr/>
            <w:r>
              <w:rPr/>
              <w:t xml:space="preserve"/>
            </w:r>
          </w:p>
        </w:tc>
        <w:tc>
          <w:tcPr/>
          <w:p>
            <w:pPr/>
            <w:r>
              <w:rPr/>
              <w:t xml:space="preserve"/>
            </w:r>
          </w:p>
        </w:tc>
      </w:tr>
    </w:tbl>
    <w:p/>
    <w:p/>
    <w:p/>
    <w:p/>
    <w:p>
      <w:pPr>
        <w:jc w:val="center"/>
      </w:pPr>
      <w:r>
        <w:rPr>
          <w:rFonts w:ascii="Arial" w:hAnsi="Arial" w:eastAsia="Arial" w:cs="Arial"/>
          <w:sz w:val="28"/>
          <w:szCs w:val="28"/>
          <w:b w:val="1"/>
          <w:bCs w:val="1"/>
        </w:rPr>
        <w:t xml:space="preserve">BADAN PENJAMINAN MUTU</w:t>
      </w:r>
    </w:p>
    <w:p>
      <w:pPr>
        <w:jc w:val="center"/>
      </w:pPr>
      <w:r>
        <w:rPr>
          <w:rFonts w:ascii="Arial" w:hAnsi="Arial" w:eastAsia="Arial" w:cs="Arial"/>
          <w:sz w:val="28"/>
          <w:szCs w:val="28"/>
          <w:b w:val="1"/>
          <w:bCs w:val="1"/>
        </w:rPr>
        <w:t xml:space="preserve">UNIVERSITAS PGRI PALEMBANG</w:t>
      </w:r>
    </w:p>
    <w:p>
      <w:r>
        <w:br w:type="page"/>
      </w:r>
    </w:p>
    <w:p>
      <w:pPr>
        <w:jc w:val="center"/>
      </w:pPr>
      <w:r>
        <w:rPr>
          <w:rFonts w:ascii="Arial" w:hAnsi="Arial" w:eastAsia="Arial" w:cs="Arial"/>
          <w:sz w:val="28"/>
          <w:szCs w:val="28"/>
          <w:b w:val="0"/>
          <w:bCs w:val="0"/>
        </w:rPr>
        <w:t xml:space="preserve">LAPORAN AUDIT INTERNAL</w:t>
      </w:r>
    </w:p>
    <w:p>
      <w:pPr>
        <w:jc w:val="center"/>
      </w:pPr>
      <w:r>
        <w:rPr>
          <w:rFonts w:ascii="Arial" w:hAnsi="Arial" w:eastAsia="Arial" w:cs="Arial"/>
          <w:sz w:val="28"/>
          <w:szCs w:val="28"/>
          <w:b w:val="0"/>
          <w:bCs w:val="0"/>
        </w:rPr>
        <w:t xml:space="preserve">PROGRAM STUDI PENDIDIKAN GEOGRAFI S-1</w:t>
      </w:r>
    </w:p>
    <w:p/>
    <w:p/>
    <w:p>
      <w:pPr/>
      <w:r>
        <w:rPr>
          <w:rFonts w:ascii="Arial" w:hAnsi="Arial" w:eastAsia="Arial" w:cs="Arial"/>
          <w:sz w:val="28"/>
          <w:szCs w:val="28"/>
          <w:b w:val="1"/>
          <w:bCs w:val="1"/>
        </w:rPr>
        <w:t xml:space="preserve">I.   PENDAHULUAN</w:t>
      </w:r>
    </w:p>
    <w:tbl>
      <w:tblGrid>
        <w:gridCol/>
        <w:gridCol w:w="2000" w:type="dxa"/>
        <w:gridCol w:w="2000" w:type="dxa"/>
        <w:gridCol w:w="2000" w:type="dxa"/>
      </w:tblGrid>
      <w:tblPr>
        <w:tblStyle w:val="Colspan Rowspan"/>
      </w:tblPr>
      <w:tr>
        <w:trPr/>
        <w:tc>
          <w:tcPr/>
          <w:p>
            <w:pPr/>
            <w:r>
              <w:rPr>
                <w:rFonts w:ascii="Arial" w:hAnsi="Arial" w:eastAsia="Arial" w:cs="Arial"/>
                <w:sz w:val="24"/>
                <w:szCs w:val="24"/>
              </w:rPr>
              <w:t xml:space="preserve">
                <w:br/>
                 Nama Pimp Fakultas
              </w:t>
            </w:r>
          </w:p>
        </w:tc>
        <w:tc>
          <w:tcPr>
            <w:tcW w:w="4000" w:type="dxa"/>
            <w:vAlign w:val="center"/>
            <w:gridSpan w:val="3"/>
          </w:tcPr>
          <w:p>
            <w:pPr>
              <w:jc w:val="left"/>
            </w:pPr>
            <w:r>
              <w:rPr>
                <w:rFonts w:ascii="Arial" w:hAnsi="Arial" w:eastAsia="Arial" w:cs="Arial"/>
                <w:sz w:val="24"/>
                <w:szCs w:val="24"/>
              </w:rPr>
              <w:t xml:space="preserve">
                <w:br/>
                 : Assoc.Prof. Dra. Misdalina, M.Pd.
              </w:t>
            </w:r>
          </w:p>
        </w:tc>
      </w:tr>
      <w:tr>
        <w:trPr/>
        <w:tc>
          <w:tcPr/>
          <w:p>
            <w:pPr/>
            <w:r>
              <w:rPr>
                <w:rFonts w:ascii="Arial" w:hAnsi="Arial" w:eastAsia="Arial" w:cs="Arial"/>
                <w:sz w:val="24"/>
                <w:szCs w:val="24"/>
              </w:rPr>
              <w:t xml:space="preserve">
                <w:br/>
                 Nama Ka Prodi 
              </w:t>
            </w:r>
          </w:p>
        </w:tc>
        <w:tc>
          <w:tcPr>
            <w:tcW w:w="4000" w:type="dxa"/>
            <w:vAlign w:val="center"/>
            <w:gridSpan w:val="3"/>
          </w:tcPr>
          <w:p>
            <w:pPr>
              <w:jc w:val="left"/>
            </w:pPr>
            <w:r>
              <w:rPr>
                <w:rFonts w:ascii="Arial" w:hAnsi="Arial" w:eastAsia="Arial" w:cs="Arial"/>
                <w:sz w:val="24"/>
                <w:szCs w:val="24"/>
              </w:rPr>
              <w:t xml:space="preserve">
                <w:br/>
                 : Budi Utomo, M.Sc
              </w:t>
            </w:r>
          </w:p>
        </w:tc>
      </w:tr>
      <w:tr>
        <w:trPr/>
        <w:tc>
          <w:tcPr/>
          <w:p>
            <w:pPr/>
            <w:r>
              <w:rPr>
                <w:rFonts w:ascii="Arial" w:hAnsi="Arial" w:eastAsia="Arial" w:cs="Arial"/>
                <w:sz w:val="24"/>
                <w:szCs w:val="24"/>
              </w:rPr>
              <w:t xml:space="preserve">
                <w:br/>
                 Tanggal Audit 
              </w:t>
            </w:r>
          </w:p>
        </w:tc>
        <w:tc>
          <w:tcPr>
            <w:tcW w:w="4000" w:type="dxa"/>
            <w:vAlign w:val="center"/>
            <w:gridSpan w:val="3"/>
          </w:tcPr>
          <w:p>
            <w:pPr>
              <w:jc w:val="left"/>
            </w:pPr>
            <w:r>
              <w:rPr>
                <w:rFonts w:ascii="Arial" w:hAnsi="Arial" w:eastAsia="Arial" w:cs="Arial"/>
                <w:sz w:val="24"/>
                <w:szCs w:val="24"/>
              </w:rPr>
              <w:t xml:space="preserve">
                <w:br/>
                 : 
              </w:t>
            </w:r>
          </w:p>
        </w:tc>
      </w:tr>
      <w:tr>
        <w:trPr/>
        <w:tc>
          <w:tcPr/>
          <w:p>
            <w:pPr/>
            <w:r>
              <w:rPr>
                <w:rFonts w:ascii="Arial" w:hAnsi="Arial" w:eastAsia="Arial" w:cs="Arial"/>
                <w:sz w:val="24"/>
                <w:szCs w:val="24"/>
              </w:rPr>
              <w:t xml:space="preserve">
                <w:br/>
                 Auditee 
              </w:t>
            </w:r>
          </w:p>
        </w:tc>
        <w:tc>
          <w:tcPr>
            <w:tcW w:w="4000" w:type="dxa"/>
            <w:vAlign w:val="center"/>
            <w:gridSpan w:val="3"/>
          </w:tcPr>
          <w:p>
            <w:pPr>
              <w:jc w:val="left"/>
            </w:pPr>
            <w:r>
              <w:rPr>
                <w:rFonts w:ascii="Arial" w:hAnsi="Arial" w:eastAsia="Arial" w:cs="Arial"/>
                <w:sz w:val="24"/>
                <w:szCs w:val="24"/>
              </w:rPr>
              <w:t xml:space="preserve">
                <w:br/>
                 :  
              </w:t>
            </w:r>
          </w:p>
        </w:tc>
      </w:tr>
      <w:tr>
        <w:trPr/>
        <w:tc>
          <w:tcPr/>
          <w:p>
            <w:pPr/>
            <w:r>
              <w:rPr>
                <w:rFonts w:ascii="Arial" w:hAnsi="Arial" w:eastAsia="Arial" w:cs="Arial"/>
                <w:sz w:val="24"/>
                <w:szCs w:val="24"/>
              </w:rPr>
              <w:t xml:space="preserve">
                <w:br/>
                 Ketua Auditor 
              </w:t>
            </w:r>
          </w:p>
        </w:tc>
        <w:tc>
          <w:tcPr>
            <w:tcW w:w="4000" w:type="dxa"/>
            <w:vAlign w:val="center"/>
            <w:gridSpan w:val="3"/>
          </w:tcPr>
          <w:p>
            <w:pPr>
              <w:jc w:val="left"/>
            </w:pPr>
            <w:r>
              <w:rPr>
                <w:rFonts w:ascii="Arial" w:hAnsi="Arial" w:eastAsia="Arial" w:cs="Arial"/>
                <w:sz w:val="24"/>
                <w:szCs w:val="24"/>
              </w:rPr>
              <w:t xml:space="preserve">
                <w:br/>
                 : Dr. Muhsana El Cintami :anos, M.Pd
              </w:t>
            </w:r>
          </w:p>
        </w:tc>
      </w:tr>
      <w:tr>
        <w:trPr/>
        <w:tc>
          <w:tcPr/>
          <w:p>
            <w:pPr/>
            <w:r>
              <w:rPr>
                <w:rFonts w:ascii="Arial" w:hAnsi="Arial" w:eastAsia="Arial" w:cs="Arial"/>
                <w:sz w:val="24"/>
                <w:szCs w:val="24"/>
              </w:rPr>
              <w:t xml:space="preserve">
                <w:br/>
                 Anggota Auditor 
              </w:t>
            </w:r>
          </w:p>
        </w:tc>
        <w:tc>
          <w:tcPr>
            <w:tcW w:w="4000" w:type="dxa"/>
            <w:vAlign w:val="center"/>
            <w:gridSpan w:val="3"/>
          </w:tcPr>
          <w:p>
            <w:pPr>
              <w:jc w:val="left"/>
            </w:pPr>
            <w:r>
              <w:rPr>
                <w:rFonts w:ascii="Arial" w:hAnsi="Arial" w:eastAsia="Arial" w:cs="Arial"/>
                <w:sz w:val="24"/>
                <w:szCs w:val="24"/>
              </w:rPr>
              <w:t xml:space="preserve">
                <w:br/>
                 : Dr. Wahyu Saputra, M.Si. 
              </w:t>
            </w:r>
          </w:p>
        </w:tc>
      </w:tr>
      <w:tr>
        <w:trPr/>
        <w:tc>
          <w:tcPr>
            <w:vMerge w:val="continue"/>
          </w:tcPr>
          <w:p>
            <w:pPr>
              <w:jc w:val="left"/>
            </w:pPr>
            <w:r>
              <w:rPr>
                <w:rFonts w:ascii="Arial" w:hAnsi="Arial" w:eastAsia="Arial" w:cs="Arial"/>
                <w:sz w:val="24"/>
                <w:szCs w:val="24"/>
              </w:rPr>
              <w:t xml:space="preserve">
                <w:br/>
                 Tanda Tangan 
                <w:br/>
                 Ketua Auditor 
              </w:t>
            </w:r>
          </w:p>
        </w:tc>
        <w:tc>
          <w:tcPr>
            <w:tcW w:w="2000" w:type="dxa"/>
            <w:vAlign w:val="center"/>
          </w:tcPr>
          <w:p>
            <w:pPr>
              <w:jc w:val="left"/>
            </w:pPr>
            <w:r>
              <w:rPr>
                <w:rFonts w:ascii="Arial" w:hAnsi="Arial" w:eastAsia="Arial" w:cs="Arial"/>
                <w:sz w:val="24"/>
                <w:szCs w:val="24"/>
              </w:rPr>
              <w:t xml:space="preserve">
                <w:br/>
                <w:br/>
                <w:br/>
                 _______________
              </w:t>
            </w:r>
          </w:p>
        </w:tc>
        <w:tc>
          <w:tcPr>
            <w:tcW w:w="2000" w:type="dxa"/>
            <w:vAlign w:val="center"/>
          </w:tcPr>
          <w:p>
            <w:pPr>
              <w:jc w:val="left"/>
            </w:pPr>
            <w:r>
              <w:rPr>
                <w:rFonts w:ascii="Arial" w:hAnsi="Arial" w:eastAsia="Arial" w:cs="Arial"/>
                <w:sz w:val="24"/>
                <w:szCs w:val="24"/>
              </w:rPr>
              <w:t xml:space="preserve">
                <w:br/>
                 Tanda Tangan 
                <w:br/>
                 Pimp. Unit 
              </w:t>
            </w:r>
          </w:p>
        </w:tc>
        <w:tc>
          <w:tcPr>
            <w:tcW w:w="2000" w:type="dxa"/>
            <w:vAlign w:val="center"/>
          </w:tcPr>
          <w:p>
            <w:pPr>
              <w:jc w:val="left"/>
            </w:pPr>
            <w:r>
              <w:rPr>
                <w:rFonts w:ascii="Arial" w:hAnsi="Arial" w:eastAsia="Arial" w:cs="Arial"/>
                <w:sz w:val="24"/>
                <w:szCs w:val="24"/>
              </w:rPr>
              <w:t xml:space="preserve">
                <w:br/>
                <w:br/>
                <w:br/>
                 _______________
              </w:t>
            </w:r>
          </w:p>
        </w:tc>
      </w:tr>
    </w:tbl>
    <w:p/>
    <w:p>
      <w:pPr/>
      <w:r>
        <w:rPr>
          <w:rFonts w:ascii="Arial" w:hAnsi="Arial" w:eastAsia="Arial" w:cs="Arial"/>
          <w:sz w:val="28"/>
          <w:szCs w:val="28"/>
          <w:b w:val="1"/>
          <w:bCs w:val="1"/>
        </w:rPr>
        <w:t xml:space="preserve">II.   TUJUAN AUDIT</w:t>
      </w:r>
    </w:p>
    <w:p>
      <w:pPr>
        <w:numPr>
          <w:ilvl w:val="1"/>
          <w:numId w:val="5"/>
        </w:numPr>
      </w:pPr>
      <w:r>
        <w:rPr>
          <w:rStyle w:val="arialSebelas"/>
        </w:rPr>
        <w:t xml:space="preserve">Memastikan apakah temuan/ rencana tindakan koreksi pada siklus audit tahun sebelumnya telah ditindaklanjuti.  </w:t>
      </w:r>
    </w:p>
    <w:p>
      <w:pPr>
        <w:numPr>
          <w:ilvl w:val="1"/>
          <w:numId w:val="5"/>
        </w:numPr>
      </w:pPr>
      <w:r>
        <w:rPr>
          <w:rStyle w:val="arialSebelas"/>
        </w:rPr>
        <w:t xml:space="preserve">Mengukur tingkat kepatuhan dan capaian standar SPMI.</w:t>
      </w:r>
    </w:p>
    <w:p>
      <w:pPr>
        <w:numPr>
          <w:ilvl w:val="1"/>
          <w:numId w:val="5"/>
        </w:numPr>
      </w:pPr>
      <w:r>
        <w:rPr>
          <w:rStyle w:val="arialSebelas"/>
        </w:rPr>
        <w:t xml:space="preserve">Memastikan kesesuaian arah dan pelaksanaan penjaminan mutu Fakultas/ Prodi terhadap dokumen akademik Perguruan Tinggi, dokumen akademik fakultas dan dokumen mutu fakultas dan prodi</w:t>
      </w:r>
    </w:p>
    <w:p>
      <w:pPr>
        <w:numPr>
          <w:ilvl w:val="1"/>
          <w:numId w:val="5"/>
        </w:numPr>
      </w:pPr>
      <w:r>
        <w:rPr>
          <w:rStyle w:val="arialSebelas"/>
        </w:rPr>
        <w:t xml:space="preserve">Memastikan kelancaran pelaksanaan pengelolaan Fakultas/ Prodi.</w:t>
      </w:r>
    </w:p>
    <w:p>
      <w:pPr>
        <w:numPr>
          <w:ilvl w:val="1"/>
          <w:numId w:val="5"/>
        </w:numPr>
      </w:pPr>
      <w:r>
        <w:rPr>
          <w:rStyle w:val="arialSebelas"/>
        </w:rPr>
        <w:t xml:space="preserve">Memastikan peluang peningkatan mutu Fakultas/ Prodi.</w:t>
      </w:r>
    </w:p>
    <w:p>
      <w:r>
        <w:br w:type="page"/>
      </w:r>
    </w:p>
    <w:p>
      <w:pPr/>
      <w:r>
        <w:rPr>
          <w:rFonts w:ascii="Arial" w:hAnsi="Arial" w:eastAsia="Arial" w:cs="Arial"/>
          <w:sz w:val="28"/>
          <w:szCs w:val="28"/>
          <w:b w:val="1"/>
          <w:bCs w:val="1"/>
        </w:rPr>
        <w:t xml:space="preserve">III.   LINGKUP AUDIT</w:t>
      </w:r>
    </w:p>
    <w:p>
      <w:pPr/>
      <w:r>
        <w:rPr>
          <w:rStyle w:val="arialSebelas"/>
        </w:rPr>
        <w:t xml:space="preserve">Kriteria/ Standar Mutu yang terdiri dari</w:t>
      </w:r>
    </w:p>
    <w:p>
      <w:pPr>
        <w:numPr>
          <w:ilvl w:val="1"/>
          <w:numId w:val="6"/>
        </w:numPr>
      </w:pPr>
      <w:r>
        <w:rPr>
          <w:rStyle w:val="arialSebelas"/>
        </w:rPr>
        <w:t xml:space="preserve">Profil UPPS</w:t>
      </w:r>
    </w:p>
    <w:p>
      <w:pPr>
        <w:numPr>
          <w:ilvl w:val="1"/>
          <w:numId w:val="6"/>
        </w:numPr>
      </w:pPr>
      <w:r>
        <w:rPr>
          <w:rStyle w:val="arialSebelas"/>
        </w:rPr>
        <w:t xml:space="preserve">Visi, Misi, Tujuan dan Strategi</w:t>
      </w:r>
    </w:p>
    <w:p>
      <w:pPr>
        <w:numPr>
          <w:ilvl w:val="1"/>
          <w:numId w:val="6"/>
        </w:numPr>
      </w:pPr>
      <w:r>
        <w:rPr>
          <w:rStyle w:val="arialSebelas"/>
        </w:rPr>
        <w:t xml:space="preserve">Tata Pamong, Tata Kelola dan Kerjasama</w:t>
      </w:r>
    </w:p>
    <w:p>
      <w:pPr>
        <w:numPr>
          <w:ilvl w:val="1"/>
          <w:numId w:val="6"/>
        </w:numPr>
      </w:pPr>
      <w:r>
        <w:rPr>
          <w:rStyle w:val="arialSebelas"/>
        </w:rPr>
        <w:t xml:space="preserve">Mahasiswa</w:t>
      </w:r>
    </w:p>
    <w:p>
      <w:pPr>
        <w:numPr>
          <w:ilvl w:val="1"/>
          <w:numId w:val="6"/>
        </w:numPr>
      </w:pPr>
      <w:r>
        <w:rPr>
          <w:rStyle w:val="arialSebelas"/>
        </w:rPr>
        <w:t xml:space="preserve">Sumber Daya Manusia</w:t>
      </w:r>
    </w:p>
    <w:p>
      <w:pPr>
        <w:numPr>
          <w:ilvl w:val="1"/>
          <w:numId w:val="6"/>
        </w:numPr>
      </w:pPr>
      <w:r>
        <w:rPr>
          <w:rStyle w:val="arialSebelas"/>
        </w:rPr>
        <w:t xml:space="preserve">Keuangan, Sarana dan Prasarana</w:t>
      </w:r>
    </w:p>
    <w:p>
      <w:pPr>
        <w:numPr>
          <w:ilvl w:val="1"/>
          <w:numId w:val="6"/>
        </w:numPr>
      </w:pPr>
      <w:r>
        <w:rPr>
          <w:rStyle w:val="arialSebelas"/>
        </w:rPr>
        <w:t xml:space="preserve">Pendidikan</w:t>
      </w:r>
    </w:p>
    <w:p>
      <w:pPr>
        <w:numPr>
          <w:ilvl w:val="1"/>
          <w:numId w:val="6"/>
        </w:numPr>
      </w:pPr>
      <w:r>
        <w:rPr>
          <w:rStyle w:val="arialSebelas"/>
        </w:rPr>
        <w:t xml:space="preserve">Penelitian</w:t>
      </w:r>
    </w:p>
    <w:p>
      <w:pPr>
        <w:numPr>
          <w:ilvl w:val="1"/>
          <w:numId w:val="6"/>
        </w:numPr>
      </w:pPr>
      <w:r>
        <w:rPr>
          <w:rStyle w:val="arialSebelas"/>
        </w:rPr>
        <w:t xml:space="preserve">Pengabdian kepada Masyarakat</w:t>
      </w:r>
    </w:p>
    <w:p>
      <w:pPr>
        <w:numPr>
          <w:ilvl w:val="1"/>
          <w:numId w:val="6"/>
        </w:numPr>
      </w:pPr>
      <w:r>
        <w:rPr>
          <w:rStyle w:val="arialSebelas"/>
        </w:rPr>
        <w:t xml:space="preserve">Luaran dan Capaian Tridharma</w:t>
      </w:r>
    </w:p>
    <w:p>
      <w:pPr>
        <w:numPr>
          <w:ilvl w:val="1"/>
          <w:numId w:val="6"/>
        </w:numPr>
      </w:pPr>
      <w:r>
        <w:rPr>
          <w:rStyle w:val="arialSebelas"/>
        </w:rPr>
        <w:t xml:space="preserve">Analisis Permasalahan dan Pengembangan PS</w:t>
      </w:r>
    </w:p>
    <w:p>
      <w:pPr>
        <w:numPr>
          <w:ilvl w:val="0"/>
          <w:numId w:val="6"/>
        </w:numPr>
      </w:pPr>
      <w:r>
        <w:rPr>
          <w:rStyle w:val="arialSebelas"/>
        </w:rPr>
        <w:t xml:space="preserve"/>
      </w:r>
    </w:p>
    <w:p>
      <w:pPr/>
      <w:r>
        <w:rPr>
          <w:rStyle w:val="arialSebelas"/>
        </w:rPr>
        <w:t xml:space="preserve">Meliputi butir-butir/ elemen mutu setiap kriteria mutu yang terdiri dari:</w:t>
      </w:r>
    </w:p>
    <w:p>
      <w:pPr>
        <w:numPr>
          <w:ilvl w:val="1"/>
          <w:numId w:val="6"/>
        </w:numPr>
      </w:pPr>
      <w:r>
        <w:rPr>
          <w:rStyle w:val="arialSebelas"/>
        </w:rPr>
        <w:t xml:space="preserve">Latar Belakang.</w:t>
      </w:r>
    </w:p>
    <w:p>
      <w:pPr>
        <w:numPr>
          <w:ilvl w:val="1"/>
          <w:numId w:val="6"/>
        </w:numPr>
      </w:pPr>
      <w:r>
        <w:rPr>
          <w:rStyle w:val="arialSebelas"/>
        </w:rPr>
        <w:t xml:space="preserve">Kebijakan .</w:t>
      </w:r>
    </w:p>
    <w:p>
      <w:pPr>
        <w:numPr>
          <w:ilvl w:val="1"/>
          <w:numId w:val="6"/>
        </w:numPr>
      </w:pPr>
      <w:r>
        <w:rPr>
          <w:rStyle w:val="arialSebelas"/>
        </w:rPr>
        <w:t xml:space="preserve">Strategi Pencapaian Standar.</w:t>
      </w:r>
    </w:p>
    <w:p>
      <w:pPr>
        <w:numPr>
          <w:ilvl w:val="1"/>
          <w:numId w:val="6"/>
        </w:numPr>
      </w:pPr>
      <w:r>
        <w:rPr>
          <w:rStyle w:val="arialSebelas"/>
        </w:rPr>
        <w:t xml:space="preserve">Indikator Kinerja Utama.</w:t>
      </w:r>
    </w:p>
    <w:p>
      <w:pPr>
        <w:numPr>
          <w:ilvl w:val="1"/>
          <w:numId w:val="6"/>
        </w:numPr>
      </w:pPr>
      <w:r>
        <w:rPr>
          <w:rStyle w:val="arialSebelas"/>
        </w:rPr>
        <w:t xml:space="preserve">Indikator Kinerja Tambahan.</w:t>
      </w:r>
    </w:p>
    <w:p>
      <w:pPr>
        <w:numPr>
          <w:ilvl w:val="1"/>
          <w:numId w:val="6"/>
        </w:numPr>
      </w:pPr>
      <w:r>
        <w:rPr>
          <w:rStyle w:val="arialSebelas"/>
        </w:rPr>
        <w:t xml:space="preserve">Evaluasi Pencapaian Kinerja.</w:t>
      </w:r>
    </w:p>
    <w:p>
      <w:pPr>
        <w:numPr>
          <w:ilvl w:val="1"/>
          <w:numId w:val="6"/>
        </w:numPr>
      </w:pPr>
      <w:r>
        <w:rPr>
          <w:rStyle w:val="arialSebelas"/>
        </w:rPr>
        <w:t xml:space="preserve">Penjaminan Mutu.</w:t>
      </w:r>
    </w:p>
    <w:p>
      <w:pPr>
        <w:numPr>
          <w:ilvl w:val="1"/>
          <w:numId w:val="6"/>
        </w:numPr>
      </w:pPr>
      <w:r>
        <w:rPr>
          <w:rStyle w:val="arialSebelas"/>
        </w:rPr>
        <w:t xml:space="preserve">Kepuasan Pengguna.</w:t>
      </w:r>
    </w:p>
    <w:p>
      <w:pPr>
        <w:numPr>
          <w:ilvl w:val="1"/>
          <w:numId w:val="6"/>
        </w:numPr>
      </w:pPr>
      <w:r>
        <w:rPr>
          <w:rStyle w:val="arialSebelas"/>
        </w:rPr>
        <w:t xml:space="preserve">Simpulan Hasil Evaluasi dan Tindaklanjutnya.</w:t>
      </w:r>
    </w:p>
    <w:p>
      <w:r>
        <w:br w:type="page"/>
      </w:r>
    </w:p>
    <w:p>
      <w:pPr/>
      <w:r>
        <w:rPr>
          <w:rFonts w:ascii="Arial" w:hAnsi="Arial" w:eastAsia="Arial" w:cs="Arial"/>
          <w:sz w:val="28"/>
          <w:szCs w:val="28"/>
          <w:b w:val="1"/>
          <w:bCs w:val="1"/>
        </w:rPr>
        <w:t xml:space="preserve">IV.   JADWAL AUDIT</w:t>
      </w:r>
    </w:p>
    <w:tbl>
      <w:tblGrid>
        <w:gridCol w:w="2000" w:type="dxa"/>
        <w:gridCol w:w="2000" w:type="dxa"/>
        <w:gridCol w:w="5700" w:type="dxa"/>
      </w:tblGrid>
      <w:tblPr>
        <w:tblStyle w:val="Fancy Table"/>
      </w:tblPr>
      <w:tr>
        <w:trPr>
          <w:trHeight w:val="900" w:hRule="atLeast"/>
        </w:trPr>
        <w:tc>
          <w:tcPr>
            <w:tcW w:w="2000" w:type="dxa"/>
            <w:vAlign w:val="center"/>
          </w:tcPr>
          <w:p>
            <w:pPr/>
            <w:r>
              <w:rPr>
                <w:rFonts w:ascii="Arial" w:hAnsi="Arial" w:eastAsia="Arial" w:cs="Arial"/>
                <w:sz w:val="24"/>
                <w:szCs w:val="24"/>
                <w:b w:val="1"/>
                <w:bCs w:val="1"/>
              </w:rPr>
              <w:t xml:space="preserve">No.</w:t>
            </w:r>
          </w:p>
        </w:tc>
        <w:tc>
          <w:tcPr>
            <w:tcW w:w="2000" w:type="dxa"/>
            <w:vAlign w:val="center"/>
          </w:tcPr>
          <w:p>
            <w:pPr/>
            <w:r>
              <w:rPr>
                <w:rFonts w:ascii="Arial" w:hAnsi="Arial" w:eastAsia="Arial" w:cs="Arial"/>
                <w:sz w:val="24"/>
                <w:szCs w:val="24"/>
                <w:b w:val="1"/>
                <w:bCs w:val="1"/>
              </w:rPr>
              <w:t xml:space="preserve">Jam</w:t>
            </w:r>
          </w:p>
        </w:tc>
        <w:tc>
          <w:tcPr>
            <w:tcW w:w="5700" w:type="dxa"/>
            <w:vAlign w:val="center"/>
          </w:tcPr>
          <w:p>
            <w:pPr/>
            <w:r>
              <w:rPr>
                <w:rFonts w:ascii="Arial" w:hAnsi="Arial" w:eastAsia="Arial" w:cs="Arial"/>
                <w:sz w:val="24"/>
                <w:szCs w:val="24"/>
                <w:b w:val="1"/>
                <w:bCs w:val="1"/>
              </w:rPr>
              <w:t xml:space="preserve">Kegiatan Audit</w:t>
            </w:r>
          </w:p>
        </w:tc>
      </w:tr>
      <w:tr>
        <w:trPr/>
        <w:tc>
          <w:tcPr>
            <w:tcW w:w="100" w:type="dxa"/>
          </w:tcPr>
          <w:p>
            <w:pPr/>
            <w:r>
              <w:rPr>
                <w:rFonts w:ascii="Arial" w:hAnsi="Arial" w:eastAsia="Arial" w:cs="Arial"/>
                <w:sz w:val="24"/>
                <w:szCs w:val="24"/>
                <w:b w:val="0"/>
                <w:bCs w:val="0"/>
              </w:rPr>
              <w:t xml:space="preserve">1</w:t>
            </w:r>
          </w:p>
        </w:tc>
        <w:tc>
          <w:tcPr>
            <w:tcW w:w="100" w:type="dxa"/>
          </w:tcPr>
          <w:p>
            <w:pPr/>
            <w:r>
              <w:rPr>
                <w:rFonts w:ascii="Arial" w:hAnsi="Arial" w:eastAsia="Arial" w:cs="Arial"/>
                <w:sz w:val="24"/>
                <w:szCs w:val="24"/>
                <w:b w:val="0"/>
                <w:bCs w:val="0"/>
              </w:rPr>
              <w:t xml:space="preserve">-</w:t>
            </w:r>
          </w:p>
        </w:tc>
        <w:tc>
          <w:tcPr>
            <w:tcW w:w="6100" w:type="dxa"/>
          </w:tcPr>
          <w:p>
            <w:pPr/>
            <w:r>
              <w:rPr>
                <w:rFonts w:ascii="Arial" w:hAnsi="Arial" w:eastAsia="Arial" w:cs="Arial"/>
                <w:sz w:val="24"/>
                <w:szCs w:val="24"/>
                <w:b w:val="0"/>
                <w:bCs w:val="0"/>
              </w:rPr>
              <w:t xml:space="preserve">-</w:t>
            </w:r>
          </w:p>
        </w:tc>
      </w:tr>
    </w:tbl>
    <w:p/>
    <w:p/>
    <w:p>
      <w:pPr/>
      <w:r>
        <w:rPr>
          <w:rFonts w:ascii="Arial" w:hAnsi="Arial" w:eastAsia="Arial" w:cs="Arial"/>
          <w:sz w:val="28"/>
          <w:szCs w:val="28"/>
          <w:b w:val="1"/>
          <w:bCs w:val="1"/>
        </w:rPr>
        <w:t xml:space="preserve">V.   INDEKS KINERJA UNIT</w:t>
      </w:r>
    </w:p>
    <w:p/>
    <w:p>
      <w:pPr/>
      <w:r>
        <w:rPr>
          <w:rFonts w:ascii="Arial" w:hAnsi="Arial" w:eastAsia="Arial" w:cs="Arial"/>
          <w:sz w:val="24"/>
          <w:szCs w:val="24"/>
          <w:b w:val="1"/>
          <w:bCs w:val="1"/>
          <w:i w:val="1"/>
          <w:iCs w:val="1"/>
        </w:rPr>
        <w:t xml:space="preserve">Fakultas Keguruan dan Ilmu Pendidikan / Program Studi Pendidikan Geografi S-1</w:t>
      </w:r>
    </w:p>
    <w:p>
      <w:pPr/>
      <w:r>
        <w:rPr>
          <w:rFonts w:ascii="Arial" w:hAnsi="Arial" w:eastAsia="Arial" w:cs="Arial"/>
          <w:sz w:val="24"/>
          <w:szCs w:val="24"/>
          <w:b w:val="0"/>
          <w:bCs w:val="0"/>
        </w:rPr>
        <w:t xml:space="preserve">Audit kinerja Akademik yang dilakukan pada periode tahun akademik 2024-2025 , berdasarkan instrumen daftar periksa visitasi diperoleh hasil berupa skor indeks kinerja sebesar 231.58. </w:t>
      </w:r>
    </w:p>
    <w:p>
      <w:pPr/>
      <w:r>
        <w:rPr>
          <w:rFonts w:ascii="Arial" w:hAnsi="Arial" w:eastAsia="Arial" w:cs="Arial"/>
          <w:sz w:val="28"/>
          <w:szCs w:val="28"/>
          <w:b w:val="1"/>
          <w:bCs w:val="1"/>
        </w:rPr>
        <w:t xml:space="preserve">VI.   TEMUAN AUDIT</w:t>
      </w:r>
    </w:p>
    <w:p>
      <w:pPr>
        <w:numPr>
          <w:ilvl w:val="1"/>
          <w:numId w:val="8"/>
        </w:numPr>
      </w:pPr>
      <w:r>
        <w:rPr>
          <w:rStyle w:val="arialSebelas"/>
        </w:rPr>
        <w:t xml:space="preserve">Ketidaksesuaian</w:t>
      </w:r>
    </w:p>
    <w:tbl>
      <w:tblGrid>
        <w:gridCol w:w="5700" w:type="dxa"/>
        <w:gridCol w:w="2000" w:type="dxa"/>
        <w:gridCol w:w="2000" w:type="dxa"/>
        <w:gridCol w:w="2000" w:type="dxa"/>
      </w:tblGrid>
      <w:tblPr>
        <w:tblStyle w:val="Fancy Table"/>
      </w:tblPr>
      <w:tr>
        <w:trPr>
          <w:trHeight w:val="900" w:hRule="atLeast"/>
        </w:trPr>
        <w:tc>
          <w:tcPr>
            <w:tcW w:w="5700" w:type="dxa"/>
            <w:vAlign w:val="center"/>
          </w:tcPr>
          <w:p>
            <w:pPr/>
            <w:r>
              <w:rPr>
                <w:rFonts w:ascii="Arial" w:hAnsi="Arial" w:eastAsia="Arial" w:cs="Arial"/>
                <w:sz w:val="24"/>
                <w:szCs w:val="24"/>
                <w:b w:val="1"/>
                <w:bCs w:val="1"/>
              </w:rPr>
              <w:t xml:space="preserve">Kategori</w:t>
            </w:r>
          </w:p>
        </w:tc>
        <w:tc>
          <w:tcPr>
            <w:tcW w:w="2000" w:type="dxa"/>
            <w:vAlign w:val="center"/>
          </w:tcPr>
          <w:p>
            <w:pPr/>
            <w:r>
              <w:rPr>
                <w:rFonts w:ascii="Arial" w:hAnsi="Arial" w:eastAsia="Arial" w:cs="Arial"/>
                <w:sz w:val="24"/>
                <w:szCs w:val="24"/>
                <w:b w:val="1"/>
                <w:bCs w:val="1"/>
              </w:rPr>
              <w:t xml:space="preserve">Jumlah</w:t>
            </w:r>
          </w:p>
        </w:tc>
        <w:tc>
          <w:tcPr>
            <w:tcW w:w="2000" w:type="dxa"/>
            <w:vAlign w:val="center"/>
          </w:tcPr>
          <w:p>
            <w:pPr/>
            <w:r>
              <w:rPr>
                <w:rFonts w:ascii="Arial" w:hAnsi="Arial" w:eastAsia="Arial" w:cs="Arial"/>
                <w:sz w:val="24"/>
                <w:szCs w:val="24"/>
                <w:b w:val="1"/>
                <w:bCs w:val="1"/>
              </w:rPr>
              <w:t xml:space="preserve">Status Open</w:t>
            </w:r>
          </w:p>
        </w:tc>
        <w:tc>
          <w:tcPr>
            <w:tcW w:w="2000" w:type="dxa"/>
            <w:vAlign w:val="center"/>
          </w:tcPr>
          <w:p>
            <w:pPr/>
            <w:r>
              <w:rPr>
                <w:rFonts w:ascii="Arial" w:hAnsi="Arial" w:eastAsia="Arial" w:cs="Arial"/>
                <w:sz w:val="24"/>
                <w:szCs w:val="24"/>
                <w:b w:val="1"/>
                <w:bCs w:val="1"/>
              </w:rPr>
              <w:t xml:space="preserve">Status Close</w:t>
            </w:r>
          </w:p>
        </w:tc>
      </w:tr>
      <w:tr>
        <w:trPr/>
        <w:tc>
          <w:tcPr>
            <w:tcW w:w="5700" w:type="dxa"/>
          </w:tcPr>
          <w:p>
            <w:pPr/>
            <w:r>
              <w:rPr>
                <w:rFonts w:ascii="Arial" w:hAnsi="Arial" w:eastAsia="Arial" w:cs="Arial"/>
                <w:sz w:val="24"/>
                <w:szCs w:val="24"/>
                <w:b w:val="0"/>
                <w:bCs w:val="0"/>
              </w:rPr>
              <w:t xml:space="preserve">MAJOR</w:t>
            </w:r>
          </w:p>
        </w:tc>
        <w:tc>
          <w:tcPr>
            <w:tcW w:w="2000" w:type="dxa"/>
          </w:tcPr>
          <w:p>
            <w:pPr/>
            <w:r>
              <w:rPr>
                <w:rFonts w:ascii="Arial" w:hAnsi="Arial" w:eastAsia="Arial" w:cs="Arial"/>
                <w:sz w:val="24"/>
                <w:szCs w:val="24"/>
                <w:b w:val="0"/>
                <w:bCs w:val="0"/>
              </w:rPr>
              <w:t xml:space="preserve">31</w:t>
            </w:r>
          </w:p>
        </w:tc>
        <w:tc>
          <w:tcPr>
            <w:tcW w:w="2000" w:type="dxa"/>
          </w:tcPr>
          <w:p>
            <w:pPr/>
            <w:r>
              <w:rPr>
                <w:rFonts w:ascii="Arial" w:hAnsi="Arial" w:eastAsia="Arial" w:cs="Arial"/>
                <w:sz w:val="24"/>
                <w:szCs w:val="24"/>
                <w:b w:val="0"/>
                <w:bCs w:val="0"/>
              </w:rPr>
              <w:t xml:space="preserve">0</w:t>
            </w:r>
          </w:p>
        </w:tc>
        <w:tc>
          <w:tcPr>
            <w:tcW w:w="2000" w:type="dxa"/>
          </w:tcPr>
          <w:p>
            <w:pPr/>
            <w:r>
              <w:rPr>
                <w:rFonts w:ascii="Arial" w:hAnsi="Arial" w:eastAsia="Arial" w:cs="Arial"/>
                <w:sz w:val="24"/>
                <w:szCs w:val="24"/>
                <w:b w:val="0"/>
                <w:bCs w:val="0"/>
              </w:rPr>
              <w:t xml:space="preserve">31</w:t>
            </w:r>
          </w:p>
        </w:tc>
      </w:tr>
      <w:tr>
        <w:trPr/>
        <w:tc>
          <w:tcPr>
            <w:tcW w:w="5700" w:type="dxa"/>
          </w:tcPr>
          <w:p>
            <w:pPr/>
            <w:r>
              <w:rPr>
                <w:rFonts w:ascii="Arial" w:hAnsi="Arial" w:eastAsia="Arial" w:cs="Arial"/>
                <w:sz w:val="24"/>
                <w:szCs w:val="24"/>
                <w:b w:val="0"/>
                <w:bCs w:val="0"/>
              </w:rPr>
              <w:t xml:space="preserve">MINOR</w:t>
            </w:r>
          </w:p>
        </w:tc>
        <w:tc>
          <w:tcPr>
            <w:tcW w:w="2000" w:type="dxa"/>
          </w:tcPr>
          <w:p>
            <w:pPr/>
            <w:r>
              <w:rPr>
                <w:rFonts w:ascii="Arial" w:hAnsi="Arial" w:eastAsia="Arial" w:cs="Arial"/>
                <w:sz w:val="24"/>
                <w:szCs w:val="24"/>
                <w:b w:val="0"/>
                <w:bCs w:val="0"/>
              </w:rPr>
              <w:t xml:space="preserve">12</w:t>
            </w:r>
          </w:p>
        </w:tc>
        <w:tc>
          <w:tcPr>
            <w:tcW w:w="2000" w:type="dxa"/>
          </w:tcPr>
          <w:p>
            <w:pPr/>
            <w:r>
              <w:rPr>
                <w:rFonts w:ascii="Arial" w:hAnsi="Arial" w:eastAsia="Arial" w:cs="Arial"/>
                <w:sz w:val="24"/>
                <w:szCs w:val="24"/>
                <w:b w:val="0"/>
                <w:bCs w:val="0"/>
              </w:rPr>
              <w:t xml:space="preserve">0</w:t>
            </w:r>
          </w:p>
        </w:tc>
        <w:tc>
          <w:tcPr>
            <w:tcW w:w="2000" w:type="dxa"/>
          </w:tcPr>
          <w:p>
            <w:pPr/>
            <w:r>
              <w:rPr>
                <w:rFonts w:ascii="Arial" w:hAnsi="Arial" w:eastAsia="Arial" w:cs="Arial"/>
                <w:sz w:val="24"/>
                <w:szCs w:val="24"/>
                <w:b w:val="0"/>
                <w:bCs w:val="0"/>
              </w:rPr>
              <w:t xml:space="preserve">12</w:t>
            </w:r>
          </w:p>
        </w:tc>
      </w:tr>
      <w:tr>
        <w:trPr/>
        <w:tc>
          <w:tcPr>
            <w:tcW w:w="5700" w:type="dxa"/>
          </w:tcPr>
          <w:p>
            <w:pPr/>
            <w:r>
              <w:rPr>
                <w:rFonts w:ascii="Arial" w:hAnsi="Arial" w:eastAsia="Arial" w:cs="Arial"/>
                <w:sz w:val="24"/>
                <w:szCs w:val="24"/>
                <w:b w:val="1"/>
                <w:bCs w:val="1"/>
                <w:i w:val="1"/>
                <w:iCs w:val="1"/>
              </w:rPr>
              <w:t xml:space="preserve">Jumlah</w:t>
            </w:r>
          </w:p>
        </w:tc>
        <w:tc>
          <w:tcPr>
            <w:tcW w:w="2000" w:type="dxa"/>
          </w:tcPr>
          <w:p>
            <w:pPr/>
            <w:r>
              <w:rPr>
                <w:rFonts w:ascii="Arial" w:hAnsi="Arial" w:eastAsia="Arial" w:cs="Arial"/>
                <w:sz w:val="24"/>
                <w:szCs w:val="24"/>
                <w:b w:val="1"/>
                <w:bCs w:val="1"/>
                <w:i w:val="1"/>
                <w:iCs w:val="1"/>
              </w:rPr>
              <w:t xml:space="preserve">43</w:t>
            </w:r>
          </w:p>
        </w:tc>
        <w:tc>
          <w:tcPr>
            <w:tcW w:w="2000" w:type="dxa"/>
          </w:tcPr>
          <w:p>
            <w:pPr/>
            <w:r>
              <w:rPr>
                <w:rFonts w:ascii="Arial" w:hAnsi="Arial" w:eastAsia="Arial" w:cs="Arial"/>
                <w:sz w:val="24"/>
                <w:szCs w:val="24"/>
                <w:b w:val="1"/>
                <w:bCs w:val="1"/>
                <w:i w:val="1"/>
                <w:iCs w:val="1"/>
              </w:rPr>
              <w:t xml:space="preserve">0</w:t>
            </w:r>
          </w:p>
        </w:tc>
        <w:tc>
          <w:tcPr>
            <w:tcW w:w="2000" w:type="dxa"/>
          </w:tcPr>
          <w:p>
            <w:pPr/>
            <w:r>
              <w:rPr>
                <w:rFonts w:ascii="Arial" w:hAnsi="Arial" w:eastAsia="Arial" w:cs="Arial"/>
                <w:sz w:val="24"/>
                <w:szCs w:val="24"/>
                <w:b w:val="1"/>
                <w:bCs w:val="1"/>
                <w:i w:val="1"/>
                <w:iCs w:val="1"/>
              </w:rPr>
              <w:t xml:space="preserve">43</w:t>
            </w:r>
          </w:p>
        </w:tc>
      </w:tr>
    </w:tbl>
    <w:p/>
    <w:p>
      <w:pPr>
        <w:numPr>
          <w:ilvl w:val="1"/>
          <w:numId w:val="8"/>
        </w:numPr>
      </w:pPr>
      <w:r>
        <w:rPr>
          <w:rStyle w:val="arialSebelas"/>
        </w:rPr>
        <w:t xml:space="preserve">Temuan Major</w:t>
      </w:r>
    </w:p>
    <w:tbl>
      <w:tblGrid>
        <w:gridCol w:w="500" w:type="dxa"/>
        <w:gridCol w:w="3500" w:type="dxa"/>
        <w:gridCol w:w="5700" w:type="dxa"/>
        <w:gridCol w:w="5700" w:type="dxa"/>
      </w:tblGrid>
      <w:tblPr>
        <w:tblStyle w:val="Fancy Table"/>
      </w:tblPr>
      <w:tr>
        <w:trPr>
          <w:trHeight w:val="900" w:hRule="atLeast"/>
        </w:trPr>
        <w:tc>
          <w:tcPr>
            <w:tcW w:w="500" w:type="dxa"/>
            <w:vAlign w:val="center"/>
          </w:tcPr>
          <w:p>
            <w:pPr/>
            <w:r>
              <w:rPr>
                <w:rFonts w:ascii="Arial" w:hAnsi="Arial" w:eastAsia="Arial" w:cs="Arial"/>
                <w:sz w:val="24"/>
                <w:szCs w:val="24"/>
                <w:b w:val="1"/>
                <w:bCs w:val="1"/>
              </w:rPr>
              <w:t xml:space="preserve">No</w:t>
            </w:r>
          </w:p>
        </w:tc>
        <w:tc>
          <w:tcPr>
            <w:tcW w:w="3500" w:type="dxa"/>
            <w:vAlign w:val="center"/>
          </w:tcPr>
          <w:p>
            <w:pPr/>
            <w:r>
              <w:rPr>
                <w:rFonts w:ascii="Arial" w:hAnsi="Arial" w:eastAsia="Arial" w:cs="Arial"/>
                <w:sz w:val="24"/>
                <w:szCs w:val="24"/>
                <w:b w:val="1"/>
                <w:bCs w:val="1"/>
              </w:rPr>
              <w:t xml:space="preserve">Kriteria Mutu </w:t>
            </w:r>
          </w:p>
        </w:tc>
        <w:tc>
          <w:tcPr>
            <w:tcW w:w="5700" w:type="dxa"/>
            <w:vAlign w:val="center"/>
          </w:tcPr>
          <w:p>
            <w:pPr/>
            <w:r>
              <w:rPr>
                <w:rFonts w:ascii="Arial" w:hAnsi="Arial" w:eastAsia="Arial" w:cs="Arial"/>
                <w:sz w:val="24"/>
                <w:szCs w:val="24"/>
                <w:b w:val="1"/>
                <w:bCs w:val="1"/>
              </w:rPr>
              <w:t xml:space="preserve">Temuan</w:t>
            </w:r>
          </w:p>
        </w:tc>
        <w:tc>
          <w:tcPr>
            <w:tcW w:w="5700" w:type="dxa"/>
            <w:vAlign w:val="center"/>
          </w:tcPr>
          <w:p>
            <w:pPr/>
            <w:r>
              <w:rPr>
                <w:rFonts w:ascii="Arial" w:hAnsi="Arial" w:eastAsia="Arial" w:cs="Arial"/>
                <w:sz w:val="24"/>
                <w:szCs w:val="24"/>
                <w:b w:val="1"/>
                <w:bCs w:val="1"/>
              </w:rPr>
              <w:t xml:space="preserve">Rekomendasi</w:t>
            </w:r>
          </w:p>
        </w:tc>
      </w:tr>
      <w:tr>
        <w:trPr/>
        <w:tc>
          <w:tcPr>
            <w:tcW w:w="500" w:type="dxa"/>
          </w:tcPr>
          <w:p>
            <w:pPr/>
            <w:r>
              <w:rPr>
                <w:rFonts w:ascii="Arial" w:hAnsi="Arial" w:eastAsia="Arial" w:cs="Arial"/>
                <w:sz w:val="24"/>
                <w:szCs w:val="24"/>
                <w:b w:val="0"/>
                <w:bCs w:val="0"/>
              </w:rPr>
              <w:t xml:space="preserve">1</w:t>
            </w:r>
          </w:p>
        </w:tc>
        <w:tc>
          <w:tcPr>
            <w:tcW w:w="3500" w:type="dxa"/>
          </w:tcPr>
          <w:p>
            <w:pPr/>
            <w:r>
              <w:rPr>
                <w:rFonts w:ascii="Arial" w:hAnsi="Arial" w:eastAsia="Arial" w:cs="Arial"/>
                <w:sz w:val="24"/>
                <w:szCs w:val="24"/>
                <w:b w:val="0"/>
                <w:bCs w:val="0"/>
              </w:rPr>
              <w:t xml:space="preserve">Indikator 4</w:t>
            </w:r>
          </w:p>
        </w:tc>
        <w:tc>
          <w:tcPr>
            <w:tcW w:w="5700" w:type="dxa"/>
          </w:tcPr>
          <w:p>
            <w:pPr/>
            <w:r>
              <w:rPr>
                <w:rFonts w:ascii="Arial" w:hAnsi="Arial" w:eastAsia="Arial" w:cs="Arial"/>
                <w:sz w:val="24"/>
                <w:szCs w:val="24"/>
                <w:b w:val="0"/>
                <w:bCs w:val="0"/>
              </w:rPr>
              <w:t xml:space="preserve">Lengkapi dokumen pendukung minimal data pada DKPS Matrik atau data RAB pertahun, Belum ada dokumen pendukung.</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2</w:t>
            </w:r>
          </w:p>
        </w:tc>
        <w:tc>
          <w:tcPr>
            <w:tcW w:w="3500" w:type="dxa"/>
          </w:tcPr>
          <w:p>
            <w:pPr/>
            <w:r>
              <w:rPr>
                <w:rFonts w:ascii="Arial" w:hAnsi="Arial" w:eastAsia="Arial" w:cs="Arial"/>
                <w:sz w:val="24"/>
                <w:szCs w:val="24"/>
                <w:b w:val="0"/>
                <w:bCs w:val="0"/>
              </w:rPr>
              <w:t xml:space="preserve">Indikator 5</w:t>
            </w:r>
          </w:p>
        </w:tc>
        <w:tc>
          <w:tcPr>
            <w:tcW w:w="5700" w:type="dxa"/>
          </w:tcPr>
          <w:p>
            <w:pPr/>
            <w:r>
              <w:rPr>
                <w:rFonts w:ascii="Arial" w:hAnsi="Arial" w:eastAsia="Arial" w:cs="Arial"/>
                <w:sz w:val="24"/>
                <w:szCs w:val="24"/>
                <w:b w:val="0"/>
                <w:bCs w:val="0"/>
              </w:rPr>
              <w:t xml:space="preserve">dokumen belum sesuai , Kalimat dekskripsi belum selesai. Dokumen yang dilampirkan kurang tepat yaitu penggunaan dana.</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3</w:t>
            </w:r>
          </w:p>
        </w:tc>
        <w:tc>
          <w:tcPr>
            <w:tcW w:w="3500" w:type="dxa"/>
          </w:tcPr>
          <w:p>
            <w:pPr/>
            <w:r>
              <w:rPr>
                <w:rFonts w:ascii="Arial" w:hAnsi="Arial" w:eastAsia="Arial" w:cs="Arial"/>
                <w:sz w:val="24"/>
                <w:szCs w:val="24"/>
                <w:b w:val="0"/>
                <w:bCs w:val="0"/>
              </w:rPr>
              <w:t xml:space="preserve">Indikator 8</w:t>
            </w:r>
          </w:p>
        </w:tc>
        <w:tc>
          <w:tcPr>
            <w:tcW w:w="5700" w:type="dxa"/>
          </w:tcPr>
          <w:p>
            <w:pPr/>
            <w:r>
              <w:rPr>
                <w:rFonts w:ascii="Arial" w:hAnsi="Arial" w:eastAsia="Arial" w:cs="Arial"/>
                <w:sz w:val="24"/>
                <w:szCs w:val="24"/>
                <w:b w:val="0"/>
                <w:bCs w:val="0"/>
              </w:rPr>
              <w:t xml:space="preserve">Dokumen tidak dapat diaksesk, Dokumen tidak dapat diakses.</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4</w:t>
            </w:r>
          </w:p>
        </w:tc>
        <w:tc>
          <w:tcPr>
            <w:tcW w:w="3500" w:type="dxa"/>
          </w:tcPr>
          <w:p>
            <w:pPr/>
            <w:r>
              <w:rPr>
                <w:rFonts w:ascii="Arial" w:hAnsi="Arial" w:eastAsia="Arial" w:cs="Arial"/>
                <w:sz w:val="24"/>
                <w:szCs w:val="24"/>
                <w:b w:val="0"/>
                <w:bCs w:val="0"/>
              </w:rPr>
              <w:t xml:space="preserve">Indikator 9</w:t>
            </w:r>
          </w:p>
        </w:tc>
        <w:tc>
          <w:tcPr>
            <w:tcW w:w="5700" w:type="dxa"/>
          </w:tcPr>
          <w:p>
            <w:pPr/>
            <w:r>
              <w:rPr>
                <w:rFonts w:ascii="Arial" w:hAnsi="Arial" w:eastAsia="Arial" w:cs="Arial"/>
                <w:sz w:val="24"/>
                <w:szCs w:val="24"/>
                <w:b w:val="0"/>
                <w:bCs w:val="0"/>
              </w:rPr>
              <w:t xml:space="preserve">Dokumen tidak dapat diakses, Tidak dapat diakses link https://univpgripalembang.ac.id/semua-prodi/</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5</w:t>
            </w:r>
          </w:p>
        </w:tc>
        <w:tc>
          <w:tcPr>
            <w:tcW w:w="3500" w:type="dxa"/>
          </w:tcPr>
          <w:p>
            <w:pPr/>
            <w:r>
              <w:rPr>
                <w:rFonts w:ascii="Arial" w:hAnsi="Arial" w:eastAsia="Arial" w:cs="Arial"/>
                <w:sz w:val="24"/>
                <w:szCs w:val="24"/>
                <w:b w:val="0"/>
                <w:bCs w:val="0"/>
              </w:rPr>
              <w:t xml:space="preserve">Indikator 14</w:t>
            </w:r>
          </w:p>
        </w:tc>
        <w:tc>
          <w:tcPr>
            <w:tcW w:w="5700" w:type="dxa"/>
          </w:tcPr>
          <w:p>
            <w:pPr/>
            <w:r>
              <w:rPr>
                <w:rFonts w:ascii="Arial" w:hAnsi="Arial" w:eastAsia="Arial" w:cs="Arial"/>
                <w:sz w:val="24"/>
                <w:szCs w:val="24"/>
                <w:b w:val="0"/>
                <w:bCs w:val="0"/>
              </w:rPr>
              <w:t xml:space="preserve">Lengkapi Dokumen Pendukung pemahaman Visi keilmuan dan tujuan PS, 98% tidak terlihat pada dokumen?</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6</w:t>
            </w:r>
          </w:p>
        </w:tc>
        <w:tc>
          <w:tcPr>
            <w:tcW w:w="3500" w:type="dxa"/>
          </w:tcPr>
          <w:p>
            <w:pPr/>
            <w:r>
              <w:rPr>
                <w:rFonts w:ascii="Arial" w:hAnsi="Arial" w:eastAsia="Arial" w:cs="Arial"/>
                <w:sz w:val="24"/>
                <w:szCs w:val="24"/>
                <w:b w:val="0"/>
                <w:bCs w:val="0"/>
              </w:rPr>
              <w:t xml:space="preserve">Indikator 24</w:t>
            </w:r>
          </w:p>
        </w:tc>
        <w:tc>
          <w:tcPr>
            <w:tcW w:w="5700" w:type="dxa"/>
          </w:tcPr>
          <w:p>
            <w:pPr/>
            <w:r>
              <w:rPr>
                <w:rFonts w:ascii="Arial" w:hAnsi="Arial" w:eastAsia="Arial" w:cs="Arial"/>
                <w:sz w:val="24"/>
                <w:szCs w:val="24"/>
                <w:b w:val="0"/>
                <w:bCs w:val="0"/>
              </w:rPr>
              <w:t xml:space="preserve">Lengkapi dokumen pendukung Program layanan serta laporan ( boleh dengan link ) , Pada dokumen yang dilampirkan, link halaman 45 tidak dapat diakses.</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7</w:t>
            </w:r>
          </w:p>
        </w:tc>
        <w:tc>
          <w:tcPr>
            <w:tcW w:w="3500" w:type="dxa"/>
          </w:tcPr>
          <w:p>
            <w:pPr/>
            <w:r>
              <w:rPr>
                <w:rFonts w:ascii="Arial" w:hAnsi="Arial" w:eastAsia="Arial" w:cs="Arial"/>
                <w:sz w:val="24"/>
                <w:szCs w:val="24"/>
                <w:b w:val="0"/>
                <w:bCs w:val="0"/>
              </w:rPr>
              <w:t xml:space="preserve">Indikator 27</w:t>
            </w:r>
          </w:p>
        </w:tc>
        <w:tc>
          <w:tcPr>
            <w:tcW w:w="5700" w:type="dxa"/>
          </w:tcPr>
          <w:p>
            <w:pPr/>
            <w:r>
              <w:rPr>
                <w:rFonts w:ascii="Arial" w:hAnsi="Arial" w:eastAsia="Arial" w:cs="Arial"/>
                <w:sz w:val="24"/>
                <w:szCs w:val="24"/>
                <w:b w:val="0"/>
                <w:bCs w:val="0"/>
              </w:rPr>
              <w:t xml:space="preserve">dokumen belum sesuai, Dokumen yang dilampirkan kurang tepat yaitu Pengembangan Kompetensi DTPS</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8</w:t>
            </w:r>
          </w:p>
        </w:tc>
        <w:tc>
          <w:tcPr>
            <w:tcW w:w="3500" w:type="dxa"/>
          </w:tcPr>
          <w:p>
            <w:pPr/>
            <w:r>
              <w:rPr>
                <w:rFonts w:ascii="Arial" w:hAnsi="Arial" w:eastAsia="Arial" w:cs="Arial"/>
                <w:sz w:val="24"/>
                <w:szCs w:val="24"/>
                <w:b w:val="0"/>
                <w:bCs w:val="0"/>
              </w:rPr>
              <w:t xml:space="preserve">Indikator 35</w:t>
            </w:r>
          </w:p>
        </w:tc>
        <w:tc>
          <w:tcPr>
            <w:tcW w:w="5700" w:type="dxa"/>
          </w:tcPr>
          <w:p>
            <w:pPr/>
            <w:r>
              <w:rPr>
                <w:rFonts w:ascii="Arial" w:hAnsi="Arial" w:eastAsia="Arial" w:cs="Arial"/>
                <w:sz w:val="24"/>
                <w:szCs w:val="24"/>
                <w:b w:val="0"/>
                <w:bCs w:val="0"/>
              </w:rPr>
              <w:t xml:space="preserve">Dokumen belum sesuai, Dokumen yang dilampirkan bukan Rekrutmen tenaga kependidikan.</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9</w:t>
            </w:r>
          </w:p>
        </w:tc>
        <w:tc>
          <w:tcPr>
            <w:tcW w:w="3500" w:type="dxa"/>
          </w:tcPr>
          <w:p>
            <w:pPr/>
            <w:r>
              <w:rPr>
                <w:rFonts w:ascii="Arial" w:hAnsi="Arial" w:eastAsia="Arial" w:cs="Arial"/>
                <w:sz w:val="24"/>
                <w:szCs w:val="24"/>
                <w:b w:val="0"/>
                <w:bCs w:val="0"/>
              </w:rPr>
              <w:t xml:space="preserve">Indikator 36</w:t>
            </w:r>
          </w:p>
        </w:tc>
        <w:tc>
          <w:tcPr>
            <w:tcW w:w="5700" w:type="dxa"/>
          </w:tcPr>
          <w:p>
            <w:pPr/>
            <w:r>
              <w:rPr>
                <w:rFonts w:ascii="Arial" w:hAnsi="Arial" w:eastAsia="Arial" w:cs="Arial"/>
                <w:sz w:val="24"/>
                <w:szCs w:val="24"/>
                <w:b w:val="0"/>
                <w:bCs w:val="0"/>
              </w:rPr>
              <w:t xml:space="preserve">Dokumen belum sesuai, Dokumen yang dilampirkan bukan Profil tenaga kependidikan</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10</w:t>
            </w:r>
          </w:p>
        </w:tc>
        <w:tc>
          <w:tcPr>
            <w:tcW w:w="3500" w:type="dxa"/>
          </w:tcPr>
          <w:p>
            <w:pPr/>
            <w:r>
              <w:rPr>
                <w:rFonts w:ascii="Arial" w:hAnsi="Arial" w:eastAsia="Arial" w:cs="Arial"/>
                <w:sz w:val="24"/>
                <w:szCs w:val="24"/>
                <w:b w:val="0"/>
                <w:bCs w:val="0"/>
              </w:rPr>
              <w:t xml:space="preserve">Indikator 47</w:t>
            </w:r>
          </w:p>
        </w:tc>
        <w:tc>
          <w:tcPr>
            <w:tcW w:w="5700" w:type="dxa"/>
          </w:tcPr>
          <w:p>
            <w:pPr/>
            <w:r>
              <w:rPr>
                <w:rFonts w:ascii="Arial" w:hAnsi="Arial" w:eastAsia="Arial" w:cs="Arial"/>
                <w:sz w:val="24"/>
                <w:szCs w:val="24"/>
                <w:b w:val="0"/>
                <w:bCs w:val="0"/>
              </w:rPr>
              <w:t xml:space="preserve">Lengakapi dokumen pendukung Laporan pengembangan kurikulum PS, Belum ada dokumen yang dilampirkan.</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11</w:t>
            </w:r>
          </w:p>
        </w:tc>
        <w:tc>
          <w:tcPr>
            <w:tcW w:w="3500" w:type="dxa"/>
          </w:tcPr>
          <w:p>
            <w:pPr/>
            <w:r>
              <w:rPr>
                <w:rFonts w:ascii="Arial" w:hAnsi="Arial" w:eastAsia="Arial" w:cs="Arial"/>
                <w:sz w:val="24"/>
                <w:szCs w:val="24"/>
                <w:b w:val="0"/>
                <w:bCs w:val="0"/>
              </w:rPr>
              <w:t xml:space="preserve">Indikator 49</w:t>
            </w:r>
          </w:p>
        </w:tc>
        <w:tc>
          <w:tcPr>
            <w:tcW w:w="5700" w:type="dxa"/>
          </w:tcPr>
          <w:p>
            <w:pPr/>
            <w:r>
              <w:rPr>
                <w:rFonts w:ascii="Arial" w:hAnsi="Arial" w:eastAsia="Arial" w:cs="Arial"/>
                <w:sz w:val="24"/>
                <w:szCs w:val="24"/>
                <w:b w:val="0"/>
                <w:bCs w:val="0"/>
              </w:rPr>
              <w:t xml:space="preserve">Lengkapi Dokumen RPS, Dokumen yang dilampirkan kurang tepat karena dokumen yang dilampirkan adalah Integrasi Hasil Penelitian dan PkM dalam Proses Pembelajaran.</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12</w:t>
            </w:r>
          </w:p>
        </w:tc>
        <w:tc>
          <w:tcPr>
            <w:tcW w:w="3500" w:type="dxa"/>
          </w:tcPr>
          <w:p>
            <w:pPr/>
            <w:r>
              <w:rPr>
                <w:rFonts w:ascii="Arial" w:hAnsi="Arial" w:eastAsia="Arial" w:cs="Arial"/>
                <w:sz w:val="24"/>
                <w:szCs w:val="24"/>
                <w:b w:val="0"/>
                <w:bCs w:val="0"/>
              </w:rPr>
              <w:t xml:space="preserve">Indikator 50</w:t>
            </w:r>
          </w:p>
        </w:tc>
        <w:tc>
          <w:tcPr>
            <w:tcW w:w="5700" w:type="dxa"/>
          </w:tcPr>
          <w:p>
            <w:pPr/>
            <w:r>
              <w:rPr>
                <w:rFonts w:ascii="Arial" w:hAnsi="Arial" w:eastAsia="Arial" w:cs="Arial"/>
                <w:sz w:val="24"/>
                <w:szCs w:val="24"/>
                <w:b w:val="0"/>
                <w:bCs w:val="0"/>
              </w:rPr>
              <w:t xml:space="preserve">Link tidak dapat diakses, Pada dokumen yang dilampirkan, link tidak dapat diakses.</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13</w:t>
            </w:r>
          </w:p>
        </w:tc>
        <w:tc>
          <w:tcPr>
            <w:tcW w:w="3500" w:type="dxa"/>
          </w:tcPr>
          <w:p>
            <w:pPr/>
            <w:r>
              <w:rPr>
                <w:rFonts w:ascii="Arial" w:hAnsi="Arial" w:eastAsia="Arial" w:cs="Arial"/>
                <w:sz w:val="24"/>
                <w:szCs w:val="24"/>
                <w:b w:val="0"/>
                <w:bCs w:val="0"/>
              </w:rPr>
              <w:t xml:space="preserve">Indikator 57</w:t>
            </w:r>
          </w:p>
        </w:tc>
        <w:tc>
          <w:tcPr>
            <w:tcW w:w="5700" w:type="dxa"/>
          </w:tcPr>
          <w:p>
            <w:pPr/>
            <w:r>
              <w:rPr>
                <w:rFonts w:ascii="Arial" w:hAnsi="Arial" w:eastAsia="Arial" w:cs="Arial"/>
                <w:sz w:val="24"/>
                <w:szCs w:val="24"/>
                <w:b w:val="0"/>
                <w:bCs w:val="0"/>
              </w:rPr>
              <w:t xml:space="preserve">Lengkapi laporan kegiatan seperti kuliah umum, seminar, konferensi, lokakarya, pelatihan, FGD, bedah buku, dan pertukaran mahasiswa , Link pada dokumen tidak sesuai antara nama dosen  dan bukti kegiatan.</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14</w:t>
            </w:r>
          </w:p>
        </w:tc>
        <w:tc>
          <w:tcPr>
            <w:tcW w:w="3500" w:type="dxa"/>
          </w:tcPr>
          <w:p>
            <w:pPr/>
            <w:r>
              <w:rPr>
                <w:rFonts w:ascii="Arial" w:hAnsi="Arial" w:eastAsia="Arial" w:cs="Arial"/>
                <w:sz w:val="24"/>
                <w:szCs w:val="24"/>
                <w:b w:val="0"/>
                <w:bCs w:val="0"/>
              </w:rPr>
              <w:t xml:space="preserve">Indikator 59</w:t>
            </w:r>
          </w:p>
        </w:tc>
        <w:tc>
          <w:tcPr>
            <w:tcW w:w="5700" w:type="dxa"/>
          </w:tcPr>
          <w:p>
            <w:pPr/>
            <w:r>
              <w:rPr>
                <w:rFonts w:ascii="Arial" w:hAnsi="Arial" w:eastAsia="Arial" w:cs="Arial"/>
                <w:sz w:val="24"/>
                <w:szCs w:val="24"/>
                <w:b w:val="0"/>
                <w:bCs w:val="0"/>
              </w:rPr>
              <w:t xml:space="preserve">dokumen tidak ada, Belum ada dokumen yang dilampirkan.</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15</w:t>
            </w:r>
          </w:p>
        </w:tc>
        <w:tc>
          <w:tcPr>
            <w:tcW w:w="3500" w:type="dxa"/>
          </w:tcPr>
          <w:p>
            <w:pPr/>
            <w:r>
              <w:rPr>
                <w:rFonts w:ascii="Arial" w:hAnsi="Arial" w:eastAsia="Arial" w:cs="Arial"/>
                <w:sz w:val="24"/>
                <w:szCs w:val="24"/>
                <w:b w:val="0"/>
                <w:bCs w:val="0"/>
              </w:rPr>
              <w:t xml:space="preserve">Indikator 60</w:t>
            </w:r>
          </w:p>
        </w:tc>
        <w:tc>
          <w:tcPr>
            <w:tcW w:w="5700" w:type="dxa"/>
          </w:tcPr>
          <w:p>
            <w:pPr/>
            <w:r>
              <w:rPr>
                <w:rFonts w:ascii="Arial" w:hAnsi="Arial" w:eastAsia="Arial" w:cs="Arial"/>
                <w:sz w:val="24"/>
                <w:szCs w:val="24"/>
                <w:b w:val="0"/>
                <w:bCs w:val="0"/>
              </w:rPr>
              <w:t xml:space="preserve">lengkapi dengan laporan kepuasan , Link pada dokumen: (https://drive.google.com/drive/folders/1XO7cuzppb24AzHt3VNlVOuj8SFnFIxU) merupakan Prodi Pendidikan Jasmani.</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16</w:t>
            </w:r>
          </w:p>
        </w:tc>
        <w:tc>
          <w:tcPr>
            <w:tcW w:w="3500" w:type="dxa"/>
          </w:tcPr>
          <w:p>
            <w:pPr/>
            <w:r>
              <w:rPr>
                <w:rFonts w:ascii="Arial" w:hAnsi="Arial" w:eastAsia="Arial" w:cs="Arial"/>
                <w:sz w:val="24"/>
                <w:szCs w:val="24"/>
                <w:b w:val="0"/>
                <w:bCs w:val="0"/>
              </w:rPr>
              <w:t xml:space="preserve">Indikator 61</w:t>
            </w:r>
          </w:p>
        </w:tc>
        <w:tc>
          <w:tcPr>
            <w:tcW w:w="5700" w:type="dxa"/>
          </w:tcPr>
          <w:p>
            <w:pPr/>
            <w:r>
              <w:rPr>
                <w:rFonts w:ascii="Arial" w:hAnsi="Arial" w:eastAsia="Arial" w:cs="Arial"/>
                <w:sz w:val="24"/>
                <w:szCs w:val="24"/>
                <w:b w:val="0"/>
                <w:bCs w:val="0"/>
              </w:rPr>
              <w:t xml:space="preserve">lengkapi dengan laporan kepuasan , Link pada dokumen: (https://drive.google.com/drive/folders/1XO7cuzppb24AzHt3VNlVOuj8SFnFIxU) merupakan Prodi Pendidikan Jasmani.</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17</w:t>
            </w:r>
          </w:p>
        </w:tc>
        <w:tc>
          <w:tcPr>
            <w:tcW w:w="3500" w:type="dxa"/>
          </w:tcPr>
          <w:p>
            <w:pPr/>
            <w:r>
              <w:rPr>
                <w:rFonts w:ascii="Arial" w:hAnsi="Arial" w:eastAsia="Arial" w:cs="Arial"/>
                <w:sz w:val="24"/>
                <w:szCs w:val="24"/>
                <w:b w:val="0"/>
                <w:bCs w:val="0"/>
              </w:rPr>
              <w:t xml:space="preserve">Indikator 64</w:t>
            </w:r>
          </w:p>
        </w:tc>
        <w:tc>
          <w:tcPr>
            <w:tcW w:w="5700" w:type="dxa"/>
          </w:tcPr>
          <w:p>
            <w:pPr/>
            <w:r>
              <w:rPr>
                <w:rFonts w:ascii="Arial" w:hAnsi="Arial" w:eastAsia="Arial" w:cs="Arial"/>
                <w:sz w:val="24"/>
                <w:szCs w:val="24"/>
                <w:b w:val="0"/>
                <w:bCs w:val="0"/>
              </w:rPr>
              <w:t xml:space="preserve">dokumen tidak ada, Belum ada dokumen yang dilampirkan.</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18</w:t>
            </w:r>
          </w:p>
        </w:tc>
        <w:tc>
          <w:tcPr>
            <w:tcW w:w="3500" w:type="dxa"/>
          </w:tcPr>
          <w:p>
            <w:pPr/>
            <w:r>
              <w:rPr>
                <w:rFonts w:ascii="Arial" w:hAnsi="Arial" w:eastAsia="Arial" w:cs="Arial"/>
                <w:sz w:val="24"/>
                <w:szCs w:val="24"/>
                <w:b w:val="0"/>
                <w:bCs w:val="0"/>
              </w:rPr>
              <w:t xml:space="preserve">Indikator 65</w:t>
            </w:r>
          </w:p>
        </w:tc>
        <w:tc>
          <w:tcPr>
            <w:tcW w:w="5700" w:type="dxa"/>
          </w:tcPr>
          <w:p>
            <w:pPr/>
            <w:r>
              <w:rPr>
                <w:rFonts w:ascii="Arial" w:hAnsi="Arial" w:eastAsia="Arial" w:cs="Arial"/>
                <w:sz w:val="24"/>
                <w:szCs w:val="24"/>
                <w:b w:val="0"/>
                <w:bCs w:val="0"/>
              </w:rPr>
              <w:t xml:space="preserve">Belum ada dokumen pendukung, Belum ada dokumen yang dilampirkan.</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19</w:t>
            </w:r>
          </w:p>
        </w:tc>
        <w:tc>
          <w:tcPr>
            <w:tcW w:w="3500" w:type="dxa"/>
          </w:tcPr>
          <w:p>
            <w:pPr/>
            <w:r>
              <w:rPr>
                <w:rFonts w:ascii="Arial" w:hAnsi="Arial" w:eastAsia="Arial" w:cs="Arial"/>
                <w:sz w:val="24"/>
                <w:szCs w:val="24"/>
                <w:b w:val="0"/>
                <w:bCs w:val="0"/>
              </w:rPr>
              <w:t xml:space="preserve">Indikator 67</w:t>
            </w:r>
          </w:p>
        </w:tc>
        <w:tc>
          <w:tcPr>
            <w:tcW w:w="5700" w:type="dxa"/>
          </w:tcPr>
          <w:p>
            <w:pPr/>
            <w:r>
              <w:rPr>
                <w:rFonts w:ascii="Arial" w:hAnsi="Arial" w:eastAsia="Arial" w:cs="Arial"/>
                <w:sz w:val="24"/>
                <w:szCs w:val="24"/>
                <w:b w:val="0"/>
                <w:bCs w:val="0"/>
              </w:rPr>
              <w:t xml:space="preserve">Dokumen belum sesuai, Dokumen belum menunjukkan jumlah judul PkM yang ditulis auditee berjumlah 500.</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20</w:t>
            </w:r>
          </w:p>
        </w:tc>
        <w:tc>
          <w:tcPr>
            <w:tcW w:w="3500" w:type="dxa"/>
          </w:tcPr>
          <w:p>
            <w:pPr/>
            <w:r>
              <w:rPr>
                <w:rFonts w:ascii="Arial" w:hAnsi="Arial" w:eastAsia="Arial" w:cs="Arial"/>
                <w:sz w:val="24"/>
                <w:szCs w:val="24"/>
                <w:b w:val="0"/>
                <w:bCs w:val="0"/>
              </w:rPr>
              <w:t xml:space="preserve">Indikator 68</w:t>
            </w:r>
          </w:p>
        </w:tc>
        <w:tc>
          <w:tcPr>
            <w:tcW w:w="5700" w:type="dxa"/>
          </w:tcPr>
          <w:p>
            <w:pPr/>
            <w:r>
              <w:rPr>
                <w:rFonts w:ascii="Arial" w:hAnsi="Arial" w:eastAsia="Arial" w:cs="Arial"/>
                <w:sz w:val="24"/>
                <w:szCs w:val="24"/>
                <w:b w:val="0"/>
                <w:bCs w:val="0"/>
              </w:rPr>
              <w:t xml:space="preserve">Lengkapi dokumen pendukung, Belum ada dokumen yang dilampirkan.</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21</w:t>
            </w:r>
          </w:p>
        </w:tc>
        <w:tc>
          <w:tcPr>
            <w:tcW w:w="3500" w:type="dxa"/>
          </w:tcPr>
          <w:p>
            <w:pPr/>
            <w:r>
              <w:rPr>
                <w:rFonts w:ascii="Arial" w:hAnsi="Arial" w:eastAsia="Arial" w:cs="Arial"/>
                <w:sz w:val="24"/>
                <w:szCs w:val="24"/>
                <w:b w:val="0"/>
                <w:bCs w:val="0"/>
              </w:rPr>
              <w:t xml:space="preserve">Indikator 71</w:t>
            </w:r>
          </w:p>
        </w:tc>
        <w:tc>
          <w:tcPr>
            <w:tcW w:w="5700" w:type="dxa"/>
          </w:tcPr>
          <w:p>
            <w:pPr/>
            <w:r>
              <w:rPr>
                <w:rFonts w:ascii="Arial" w:hAnsi="Arial" w:eastAsia="Arial" w:cs="Arial"/>
                <w:sz w:val="24"/>
                <w:szCs w:val="24"/>
                <w:b w:val="0"/>
                <w:bCs w:val="0"/>
              </w:rPr>
              <w:t xml:space="preserve">Dokumen belum sesuai, Dokumen yang dilampirkan tidak sesuai.</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22</w:t>
            </w:r>
          </w:p>
        </w:tc>
        <w:tc>
          <w:tcPr>
            <w:tcW w:w="3500" w:type="dxa"/>
          </w:tcPr>
          <w:p>
            <w:pPr/>
            <w:r>
              <w:rPr>
                <w:rFonts w:ascii="Arial" w:hAnsi="Arial" w:eastAsia="Arial" w:cs="Arial"/>
                <w:sz w:val="24"/>
                <w:szCs w:val="24"/>
                <w:b w:val="0"/>
                <w:bCs w:val="0"/>
              </w:rPr>
              <w:t xml:space="preserve">Indikator 72</w:t>
            </w:r>
          </w:p>
        </w:tc>
        <w:tc>
          <w:tcPr>
            <w:tcW w:w="5700" w:type="dxa"/>
          </w:tcPr>
          <w:p>
            <w:pPr/>
            <w:r>
              <w:rPr>
                <w:rFonts w:ascii="Arial" w:hAnsi="Arial" w:eastAsia="Arial" w:cs="Arial"/>
                <w:sz w:val="24"/>
                <w:szCs w:val="24"/>
                <w:b w:val="0"/>
                <w:bCs w:val="0"/>
              </w:rPr>
              <w:t xml:space="preserve">Dokumen belum sesuai, Dokumen yang dilampirkan adalah UPPS.</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23</w:t>
            </w:r>
          </w:p>
        </w:tc>
        <w:tc>
          <w:tcPr>
            <w:tcW w:w="3500" w:type="dxa"/>
          </w:tcPr>
          <w:p>
            <w:pPr/>
            <w:r>
              <w:rPr>
                <w:rFonts w:ascii="Arial" w:hAnsi="Arial" w:eastAsia="Arial" w:cs="Arial"/>
                <w:sz w:val="24"/>
                <w:szCs w:val="24"/>
                <w:b w:val="0"/>
                <w:bCs w:val="0"/>
              </w:rPr>
              <w:t xml:space="preserve">Indikator 73</w:t>
            </w:r>
          </w:p>
        </w:tc>
        <w:tc>
          <w:tcPr>
            <w:tcW w:w="5700" w:type="dxa"/>
          </w:tcPr>
          <w:p>
            <w:pPr/>
            <w:r>
              <w:rPr>
                <w:rFonts w:ascii="Arial" w:hAnsi="Arial" w:eastAsia="Arial" w:cs="Arial"/>
                <w:sz w:val="24"/>
                <w:szCs w:val="24"/>
                <w:b w:val="0"/>
                <w:bCs w:val="0"/>
              </w:rPr>
              <w:t xml:space="preserve">Dokumen belum sesuai, Belum ada dokumen yang dilampirkan.</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24</w:t>
            </w:r>
          </w:p>
        </w:tc>
        <w:tc>
          <w:tcPr>
            <w:tcW w:w="3500" w:type="dxa"/>
          </w:tcPr>
          <w:p>
            <w:pPr/>
            <w:r>
              <w:rPr>
                <w:rFonts w:ascii="Arial" w:hAnsi="Arial" w:eastAsia="Arial" w:cs="Arial"/>
                <w:sz w:val="24"/>
                <w:szCs w:val="24"/>
                <w:b w:val="0"/>
                <w:bCs w:val="0"/>
              </w:rPr>
              <w:t xml:space="preserve">Indikator 74</w:t>
            </w:r>
          </w:p>
        </w:tc>
        <w:tc>
          <w:tcPr>
            <w:tcW w:w="5700" w:type="dxa"/>
          </w:tcPr>
          <w:p>
            <w:pPr/>
            <w:r>
              <w:rPr>
                <w:rFonts w:ascii="Arial" w:hAnsi="Arial" w:eastAsia="Arial" w:cs="Arial"/>
                <w:sz w:val="24"/>
                <w:szCs w:val="24"/>
                <w:b w:val="0"/>
                <w:bCs w:val="0"/>
              </w:rPr>
              <w:t xml:space="preserve">Dokumen belum sesuai, Belum ada dokumen yang dilampirkan.</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25</w:t>
            </w:r>
          </w:p>
        </w:tc>
        <w:tc>
          <w:tcPr>
            <w:tcW w:w="3500" w:type="dxa"/>
          </w:tcPr>
          <w:p>
            <w:pPr/>
            <w:r>
              <w:rPr>
                <w:rFonts w:ascii="Arial" w:hAnsi="Arial" w:eastAsia="Arial" w:cs="Arial"/>
                <w:sz w:val="24"/>
                <w:szCs w:val="24"/>
                <w:b w:val="0"/>
                <w:bCs w:val="0"/>
              </w:rPr>
              <w:t xml:space="preserve">Indikator 76</w:t>
            </w:r>
          </w:p>
        </w:tc>
        <w:tc>
          <w:tcPr>
            <w:tcW w:w="5700" w:type="dxa"/>
          </w:tcPr>
          <w:p>
            <w:pPr/>
            <w:r>
              <w:rPr>
                <w:rFonts w:ascii="Arial" w:hAnsi="Arial" w:eastAsia="Arial" w:cs="Arial"/>
                <w:sz w:val="24"/>
                <w:szCs w:val="24"/>
                <w:b w:val="0"/>
                <w:bCs w:val="0"/>
              </w:rPr>
              <w:t xml:space="preserve">Dokumen belum sesuai, Belum ada dokumen yang dilampirkan.</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26</w:t>
            </w:r>
          </w:p>
        </w:tc>
        <w:tc>
          <w:tcPr>
            <w:tcW w:w="3500" w:type="dxa"/>
          </w:tcPr>
          <w:p>
            <w:pPr/>
            <w:r>
              <w:rPr>
                <w:rFonts w:ascii="Arial" w:hAnsi="Arial" w:eastAsia="Arial" w:cs="Arial"/>
                <w:sz w:val="24"/>
                <w:szCs w:val="24"/>
                <w:b w:val="0"/>
                <w:bCs w:val="0"/>
              </w:rPr>
              <w:t xml:space="preserve">Indikator 77</w:t>
            </w:r>
          </w:p>
        </w:tc>
        <w:tc>
          <w:tcPr>
            <w:tcW w:w="5700" w:type="dxa"/>
          </w:tcPr>
          <w:p>
            <w:pPr/>
            <w:r>
              <w:rPr>
                <w:rFonts w:ascii="Arial" w:hAnsi="Arial" w:eastAsia="Arial" w:cs="Arial"/>
                <w:sz w:val="24"/>
                <w:szCs w:val="24"/>
                <w:b w:val="0"/>
                <w:bCs w:val="0"/>
              </w:rPr>
              <w:t xml:space="preserve">Dokumen belum sesuai, Belum ada dokumen yang dilampirkan.</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27</w:t>
            </w:r>
          </w:p>
        </w:tc>
        <w:tc>
          <w:tcPr>
            <w:tcW w:w="3500" w:type="dxa"/>
          </w:tcPr>
          <w:p>
            <w:pPr/>
            <w:r>
              <w:rPr>
                <w:rFonts w:ascii="Arial" w:hAnsi="Arial" w:eastAsia="Arial" w:cs="Arial"/>
                <w:sz w:val="24"/>
                <w:szCs w:val="24"/>
                <w:b w:val="0"/>
                <w:bCs w:val="0"/>
              </w:rPr>
              <w:t xml:space="preserve">Indikator 78</w:t>
            </w:r>
          </w:p>
        </w:tc>
        <w:tc>
          <w:tcPr>
            <w:tcW w:w="5700" w:type="dxa"/>
          </w:tcPr>
          <w:p>
            <w:pPr/>
            <w:r>
              <w:rPr>
                <w:rFonts w:ascii="Arial" w:hAnsi="Arial" w:eastAsia="Arial" w:cs="Arial"/>
                <w:sz w:val="24"/>
                <w:szCs w:val="24"/>
                <w:b w:val="0"/>
                <w:bCs w:val="0"/>
              </w:rPr>
              <w:t xml:space="preserve">Dokumen belum sesuai, Belum ada dokumen yang dilampirkan.</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28</w:t>
            </w:r>
          </w:p>
        </w:tc>
        <w:tc>
          <w:tcPr>
            <w:tcW w:w="3500" w:type="dxa"/>
          </w:tcPr>
          <w:p>
            <w:pPr/>
            <w:r>
              <w:rPr>
                <w:rFonts w:ascii="Arial" w:hAnsi="Arial" w:eastAsia="Arial" w:cs="Arial"/>
                <w:sz w:val="24"/>
                <w:szCs w:val="24"/>
                <w:b w:val="0"/>
                <w:bCs w:val="0"/>
              </w:rPr>
              <w:t xml:space="preserve">Indikator 79</w:t>
            </w:r>
          </w:p>
        </w:tc>
        <w:tc>
          <w:tcPr>
            <w:tcW w:w="5700" w:type="dxa"/>
          </w:tcPr>
          <w:p>
            <w:pPr/>
            <w:r>
              <w:rPr>
                <w:rFonts w:ascii="Arial" w:hAnsi="Arial" w:eastAsia="Arial" w:cs="Arial"/>
                <w:sz w:val="24"/>
                <w:szCs w:val="24"/>
                <w:b w:val="0"/>
                <w:bCs w:val="0"/>
              </w:rPr>
              <w:t xml:space="preserve">Dokumen belum sesuai, Belum ada dokumen yang dilampirkan.</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29</w:t>
            </w:r>
          </w:p>
        </w:tc>
        <w:tc>
          <w:tcPr>
            <w:tcW w:w="3500" w:type="dxa"/>
          </w:tcPr>
          <w:p>
            <w:pPr/>
            <w:r>
              <w:rPr>
                <w:rFonts w:ascii="Arial" w:hAnsi="Arial" w:eastAsia="Arial" w:cs="Arial"/>
                <w:sz w:val="24"/>
                <w:szCs w:val="24"/>
                <w:b w:val="0"/>
                <w:bCs w:val="0"/>
              </w:rPr>
              <w:t xml:space="preserve">Indikator 80</w:t>
            </w:r>
          </w:p>
        </w:tc>
        <w:tc>
          <w:tcPr>
            <w:tcW w:w="5700" w:type="dxa"/>
          </w:tcPr>
          <w:p>
            <w:pPr/>
            <w:r>
              <w:rPr>
                <w:rFonts w:ascii="Arial" w:hAnsi="Arial" w:eastAsia="Arial" w:cs="Arial"/>
                <w:sz w:val="24"/>
                <w:szCs w:val="24"/>
                <w:b w:val="0"/>
                <w:bCs w:val="0"/>
              </w:rPr>
              <w:t xml:space="preserve">Dokumen belum sesuai, Belum ada dokumen yang dilampirkan.</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30</w:t>
            </w:r>
          </w:p>
        </w:tc>
        <w:tc>
          <w:tcPr>
            <w:tcW w:w="3500" w:type="dxa"/>
          </w:tcPr>
          <w:p>
            <w:pPr/>
            <w:r>
              <w:rPr>
                <w:rFonts w:ascii="Arial" w:hAnsi="Arial" w:eastAsia="Arial" w:cs="Arial"/>
                <w:sz w:val="24"/>
                <w:szCs w:val="24"/>
                <w:b w:val="0"/>
                <w:bCs w:val="0"/>
              </w:rPr>
              <w:t xml:space="preserve">Indikator 81</w:t>
            </w:r>
          </w:p>
        </w:tc>
        <w:tc>
          <w:tcPr>
            <w:tcW w:w="5700" w:type="dxa"/>
          </w:tcPr>
          <w:p>
            <w:pPr/>
            <w:r>
              <w:rPr>
                <w:rFonts w:ascii="Arial" w:hAnsi="Arial" w:eastAsia="Arial" w:cs="Arial"/>
                <w:sz w:val="24"/>
                <w:szCs w:val="24"/>
                <w:b w:val="0"/>
                <w:bCs w:val="0"/>
              </w:rPr>
              <w:t xml:space="preserve">Dokumen belum sesuai, Link didokumen yang dilampirkan tidak dapat diakses.</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31</w:t>
            </w:r>
          </w:p>
        </w:tc>
        <w:tc>
          <w:tcPr>
            <w:tcW w:w="3500" w:type="dxa"/>
          </w:tcPr>
          <w:p>
            <w:pPr/>
            <w:r>
              <w:rPr>
                <w:rFonts w:ascii="Arial" w:hAnsi="Arial" w:eastAsia="Arial" w:cs="Arial"/>
                <w:sz w:val="24"/>
                <w:szCs w:val="24"/>
                <w:b w:val="0"/>
                <w:bCs w:val="0"/>
              </w:rPr>
              <w:t xml:space="preserve">Indikator 82</w:t>
            </w:r>
          </w:p>
        </w:tc>
        <w:tc>
          <w:tcPr>
            <w:tcW w:w="5700" w:type="dxa"/>
          </w:tcPr>
          <w:p>
            <w:pPr/>
            <w:r>
              <w:rPr>
                <w:rFonts w:ascii="Arial" w:hAnsi="Arial" w:eastAsia="Arial" w:cs="Arial"/>
                <w:sz w:val="24"/>
                <w:szCs w:val="24"/>
                <w:b w:val="0"/>
                <w:bCs w:val="0"/>
              </w:rPr>
              <w:t xml:space="preserve">Link didokumen yang dilampirkan tidak dapat diakses., Link didokumen yang dilampirkan tidak dapat diakses.</w:t>
            </w:r>
          </w:p>
        </w:tc>
        <w:tc>
          <w:tcPr>
            <w:tcW w:w="5700" w:type="dxa"/>
          </w:tcPr>
          <w:p>
            <w:pPr/>
            <w:r>
              <w:rPr>
                <w:rFonts w:ascii="Arial" w:hAnsi="Arial" w:eastAsia="Arial" w:cs="Arial"/>
                <w:sz w:val="24"/>
                <w:szCs w:val="24"/>
                <w:b w:val="0"/>
                <w:bCs w:val="0"/>
              </w:rPr>
              <w:t xml:space="preserve"/>
            </w:r>
          </w:p>
        </w:tc>
      </w:tr>
    </w:tbl>
    <w:p/>
    <w:p>
      <w:pPr>
        <w:numPr>
          <w:ilvl w:val="1"/>
          <w:numId w:val="8"/>
        </w:numPr>
      </w:pPr>
      <w:r>
        <w:rPr>
          <w:rStyle w:val="arialSebelas"/>
        </w:rPr>
        <w:t xml:space="preserve">Temuan Minor</w:t>
      </w:r>
    </w:p>
    <w:tbl>
      <w:tblGrid>
        <w:gridCol w:w="500" w:type="dxa"/>
        <w:gridCol w:w="3500" w:type="dxa"/>
        <w:gridCol w:w="5700" w:type="dxa"/>
        <w:gridCol w:w="5700" w:type="dxa"/>
      </w:tblGrid>
      <w:tblPr>
        <w:tblStyle w:val="Fancy Table"/>
      </w:tblPr>
      <w:tr>
        <w:trPr>
          <w:trHeight w:val="900" w:hRule="atLeast"/>
        </w:trPr>
        <w:tc>
          <w:tcPr>
            <w:tcW w:w="500" w:type="dxa"/>
            <w:vAlign w:val="center"/>
          </w:tcPr>
          <w:p>
            <w:pPr/>
            <w:r>
              <w:rPr>
                <w:rFonts w:ascii="Arial" w:hAnsi="Arial" w:eastAsia="Arial" w:cs="Arial"/>
                <w:sz w:val="24"/>
                <w:szCs w:val="24"/>
                <w:b w:val="1"/>
                <w:bCs w:val="1"/>
              </w:rPr>
              <w:t xml:space="preserve">No</w:t>
            </w:r>
          </w:p>
        </w:tc>
        <w:tc>
          <w:tcPr>
            <w:tcW w:w="3500" w:type="dxa"/>
            <w:vAlign w:val="center"/>
          </w:tcPr>
          <w:p>
            <w:pPr/>
            <w:r>
              <w:rPr>
                <w:rFonts w:ascii="Arial" w:hAnsi="Arial" w:eastAsia="Arial" w:cs="Arial"/>
                <w:sz w:val="24"/>
                <w:szCs w:val="24"/>
                <w:b w:val="1"/>
                <w:bCs w:val="1"/>
              </w:rPr>
              <w:t xml:space="preserve">Kriteria Mutu </w:t>
            </w:r>
          </w:p>
        </w:tc>
        <w:tc>
          <w:tcPr>
            <w:tcW w:w="5700" w:type="dxa"/>
            <w:vAlign w:val="center"/>
          </w:tcPr>
          <w:p>
            <w:pPr/>
            <w:r>
              <w:rPr>
                <w:rFonts w:ascii="Arial" w:hAnsi="Arial" w:eastAsia="Arial" w:cs="Arial"/>
                <w:sz w:val="24"/>
                <w:szCs w:val="24"/>
                <w:b w:val="1"/>
                <w:bCs w:val="1"/>
              </w:rPr>
              <w:t xml:space="preserve">Temuan</w:t>
            </w:r>
          </w:p>
        </w:tc>
        <w:tc>
          <w:tcPr>
            <w:tcW w:w="5700" w:type="dxa"/>
            <w:vAlign w:val="center"/>
          </w:tcPr>
          <w:p>
            <w:pPr/>
            <w:r>
              <w:rPr>
                <w:rFonts w:ascii="Arial" w:hAnsi="Arial" w:eastAsia="Arial" w:cs="Arial"/>
                <w:sz w:val="24"/>
                <w:szCs w:val="24"/>
                <w:b w:val="1"/>
                <w:bCs w:val="1"/>
              </w:rPr>
              <w:t xml:space="preserve">Rekomendasi</w:t>
            </w:r>
          </w:p>
        </w:tc>
      </w:tr>
      <w:tr>
        <w:trPr/>
        <w:tc>
          <w:tcPr>
            <w:tcW w:w="500" w:type="dxa"/>
          </w:tcPr>
          <w:p>
            <w:pPr/>
            <w:r>
              <w:rPr>
                <w:rFonts w:ascii="Arial" w:hAnsi="Arial" w:eastAsia="Arial" w:cs="Arial"/>
                <w:sz w:val="24"/>
                <w:szCs w:val="24"/>
                <w:b w:val="0"/>
                <w:bCs w:val="0"/>
              </w:rPr>
              <w:t xml:space="preserve">1</w:t>
            </w:r>
          </w:p>
        </w:tc>
        <w:tc>
          <w:tcPr>
            <w:tcW w:w="3500" w:type="dxa"/>
          </w:tcPr>
          <w:p>
            <w:pPr/>
            <w:r>
              <w:rPr>
                <w:rFonts w:ascii="Arial" w:hAnsi="Arial" w:eastAsia="Arial" w:cs="Arial"/>
                <w:sz w:val="24"/>
                <w:szCs w:val="24"/>
                <w:b w:val="0"/>
                <w:bCs w:val="0"/>
              </w:rPr>
              <w:t xml:space="preserve">Indikator 3</w:t>
            </w:r>
          </w:p>
        </w:tc>
        <w:tc>
          <w:tcPr>
            <w:tcW w:w="5700" w:type="dxa"/>
          </w:tcPr>
          <w:p>
            <w:pPr/>
            <w:r>
              <w:rPr>
                <w:rFonts w:ascii="Arial" w:hAnsi="Arial" w:eastAsia="Arial" w:cs="Arial"/>
                <w:sz w:val="24"/>
                <w:szCs w:val="24"/>
                <w:b w:val="0"/>
                <w:bCs w:val="0"/>
              </w:rPr>
              <w:t xml:space="preserve">Lengkapi Dokumen terbaru 2024/2025, Lampiran dokumen pertama menunjukkan IPK TA 2022/2023, belum ada untuk AMI saat ini yaitu 2024/2025.</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2</w:t>
            </w:r>
          </w:p>
        </w:tc>
        <w:tc>
          <w:tcPr>
            <w:tcW w:w="3500" w:type="dxa"/>
          </w:tcPr>
          <w:p>
            <w:pPr/>
            <w:r>
              <w:rPr>
                <w:rFonts w:ascii="Arial" w:hAnsi="Arial" w:eastAsia="Arial" w:cs="Arial"/>
                <w:sz w:val="24"/>
                <w:szCs w:val="24"/>
                <w:b w:val="0"/>
                <w:bCs w:val="0"/>
              </w:rPr>
              <w:t xml:space="preserve">Indikator 6</w:t>
            </w:r>
          </w:p>
        </w:tc>
        <w:tc>
          <w:tcPr>
            <w:tcW w:w="5700" w:type="dxa"/>
          </w:tcPr>
          <w:p>
            <w:pPr/>
            <w:r>
              <w:rPr>
                <w:rFonts w:ascii="Arial" w:hAnsi="Arial" w:eastAsia="Arial" w:cs="Arial"/>
                <w:sz w:val="24"/>
                <w:szCs w:val="24"/>
                <w:b w:val="0"/>
                <w:bCs w:val="0"/>
              </w:rPr>
              <w:t xml:space="preserve">Lengkapi dokumen ALporan Kegiatan atau IA, MoU, MoA sudah ada, namun belum terlihat laporan kegiatan kerjasama.</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3</w:t>
            </w:r>
          </w:p>
        </w:tc>
        <w:tc>
          <w:tcPr>
            <w:tcW w:w="3500" w:type="dxa"/>
          </w:tcPr>
          <w:p>
            <w:pPr/>
            <w:r>
              <w:rPr>
                <w:rFonts w:ascii="Arial" w:hAnsi="Arial" w:eastAsia="Arial" w:cs="Arial"/>
                <w:sz w:val="24"/>
                <w:szCs w:val="24"/>
                <w:b w:val="0"/>
                <w:bCs w:val="0"/>
              </w:rPr>
              <w:t xml:space="preserve">Indikator 20</w:t>
            </w:r>
          </w:p>
        </w:tc>
        <w:tc>
          <w:tcPr>
            <w:tcW w:w="5700" w:type="dxa"/>
          </w:tcPr>
          <w:p>
            <w:pPr/>
            <w:r>
              <w:rPr>
                <w:rFonts w:ascii="Arial" w:hAnsi="Arial" w:eastAsia="Arial" w:cs="Arial"/>
                <w:sz w:val="24"/>
                <w:szCs w:val="24"/>
                <w:b w:val="0"/>
                <w:bCs w:val="0"/>
              </w:rPr>
              <w:t xml:space="preserve">Agar dokumen dapat terbaca jelas , sematkan link saja setiap bukti pendukung, Pada dokumen yang dilampirkan, Link: 1. Keberadaan unit/gugus penjaminan mutu di PS (tidak dapat diakses) dan link:  melalui Surat Keputusan Rektor Nomor: 0240/R.C.2/UNIV.PGRI/2022 tanggal 23 Desember 2022 tentang Pengangkatan Personil Anggota Unit Penjamin Mutu untuk Pendidikan Geografi (PSPG) adalah SK  Tim Auditor.</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4</w:t>
            </w:r>
          </w:p>
        </w:tc>
        <w:tc>
          <w:tcPr>
            <w:tcW w:w="3500" w:type="dxa"/>
          </w:tcPr>
          <w:p>
            <w:pPr/>
            <w:r>
              <w:rPr>
                <w:rFonts w:ascii="Arial" w:hAnsi="Arial" w:eastAsia="Arial" w:cs="Arial"/>
                <w:sz w:val="24"/>
                <w:szCs w:val="24"/>
                <w:b w:val="0"/>
                <w:bCs w:val="0"/>
              </w:rPr>
              <w:t xml:space="preserve">Indikator 23</w:t>
            </w:r>
          </w:p>
        </w:tc>
        <w:tc>
          <w:tcPr>
            <w:tcW w:w="5700" w:type="dxa"/>
          </w:tcPr>
          <w:p>
            <w:pPr/>
            <w:r>
              <w:rPr>
                <w:rFonts w:ascii="Arial" w:hAnsi="Arial" w:eastAsia="Arial" w:cs="Arial"/>
                <w:sz w:val="24"/>
                <w:szCs w:val="24"/>
                <w:b w:val="0"/>
                <w:bCs w:val="0"/>
              </w:rPr>
              <w:t xml:space="preserve">Lengkapi dokumen pendukung , masukan data DKPS , Dokumen belum menunjukkan animo calon mahasiswa meningkat.</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5</w:t>
            </w:r>
          </w:p>
        </w:tc>
        <w:tc>
          <w:tcPr>
            <w:tcW w:w="3500" w:type="dxa"/>
          </w:tcPr>
          <w:p>
            <w:pPr/>
            <w:r>
              <w:rPr>
                <w:rFonts w:ascii="Arial" w:hAnsi="Arial" w:eastAsia="Arial" w:cs="Arial"/>
                <w:sz w:val="24"/>
                <w:szCs w:val="24"/>
                <w:b w:val="0"/>
                <w:bCs w:val="0"/>
              </w:rPr>
              <w:t xml:space="preserve">Indikator 26</w:t>
            </w:r>
          </w:p>
        </w:tc>
        <w:tc>
          <w:tcPr>
            <w:tcW w:w="5700" w:type="dxa"/>
          </w:tcPr>
          <w:p>
            <w:pPr/>
            <w:r>
              <w:rPr>
                <w:rFonts w:ascii="Arial" w:hAnsi="Arial" w:eastAsia="Arial" w:cs="Arial"/>
                <w:sz w:val="24"/>
                <w:szCs w:val="24"/>
                <w:b w:val="0"/>
                <w:bCs w:val="0"/>
              </w:rPr>
              <w:t xml:space="preserve">lengkapi data pendukung dari DKPS, Pada dokumen yang dilampirkan, link tidak dapat diakses.</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6</w:t>
            </w:r>
          </w:p>
        </w:tc>
        <w:tc>
          <w:tcPr>
            <w:tcW w:w="3500" w:type="dxa"/>
          </w:tcPr>
          <w:p>
            <w:pPr/>
            <w:r>
              <w:rPr>
                <w:rFonts w:ascii="Arial" w:hAnsi="Arial" w:eastAsia="Arial" w:cs="Arial"/>
                <w:sz w:val="24"/>
                <w:szCs w:val="24"/>
                <w:b w:val="0"/>
                <w:bCs w:val="0"/>
              </w:rPr>
              <w:t xml:space="preserve">Indikator 28</w:t>
            </w:r>
          </w:p>
        </w:tc>
        <w:tc>
          <w:tcPr>
            <w:tcW w:w="5700" w:type="dxa"/>
          </w:tcPr>
          <w:p>
            <w:pPr/>
            <w:r>
              <w:rPr>
                <w:rFonts w:ascii="Arial" w:hAnsi="Arial" w:eastAsia="Arial" w:cs="Arial"/>
                <w:sz w:val="24"/>
                <w:szCs w:val="24"/>
                <w:b w:val="0"/>
                <w:bCs w:val="0"/>
              </w:rPr>
              <w:t xml:space="preserve">Lengkapi dokumen data serdik dosen, Tambahkan dokumen sertifikat pendidik.</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7</w:t>
            </w:r>
          </w:p>
        </w:tc>
        <w:tc>
          <w:tcPr>
            <w:tcW w:w="3500" w:type="dxa"/>
          </w:tcPr>
          <w:p>
            <w:pPr/>
            <w:r>
              <w:rPr>
                <w:rFonts w:ascii="Arial" w:hAnsi="Arial" w:eastAsia="Arial" w:cs="Arial"/>
                <w:sz w:val="24"/>
                <w:szCs w:val="24"/>
                <w:b w:val="0"/>
                <w:bCs w:val="0"/>
              </w:rPr>
              <w:t xml:space="preserve">Indikator 30</w:t>
            </w:r>
          </w:p>
        </w:tc>
        <w:tc>
          <w:tcPr>
            <w:tcW w:w="5700" w:type="dxa"/>
          </w:tcPr>
          <w:p>
            <w:pPr/>
            <w:r>
              <w:rPr>
                <w:rFonts w:ascii="Arial" w:hAnsi="Arial" w:eastAsia="Arial" w:cs="Arial"/>
                <w:sz w:val="24"/>
                <w:szCs w:val="24"/>
                <w:b w:val="0"/>
                <w:bCs w:val="0"/>
              </w:rPr>
              <w:t xml:space="preserve">Lengkapi dokumen pendukung minimal data DKPS pada BKD Dosen, Pada dokumen yang dilampirkan, link tidak dapat diakses.</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8</w:t>
            </w:r>
          </w:p>
        </w:tc>
        <w:tc>
          <w:tcPr>
            <w:tcW w:w="3500" w:type="dxa"/>
          </w:tcPr>
          <w:p>
            <w:pPr/>
            <w:r>
              <w:rPr>
                <w:rFonts w:ascii="Arial" w:hAnsi="Arial" w:eastAsia="Arial" w:cs="Arial"/>
                <w:sz w:val="24"/>
                <w:szCs w:val="24"/>
                <w:b w:val="0"/>
                <w:bCs w:val="0"/>
              </w:rPr>
              <w:t xml:space="preserve">Indikator 46</w:t>
            </w:r>
          </w:p>
        </w:tc>
        <w:tc>
          <w:tcPr>
            <w:tcW w:w="5700" w:type="dxa"/>
          </w:tcPr>
          <w:p>
            <w:pPr/>
            <w:r>
              <w:rPr>
                <w:rFonts w:ascii="Arial" w:hAnsi="Arial" w:eastAsia="Arial" w:cs="Arial"/>
                <w:sz w:val="24"/>
                <w:szCs w:val="24"/>
                <w:b w:val="0"/>
                <w:bCs w:val="0"/>
              </w:rPr>
              <w:t xml:space="preserve">Lengkapi dokumen kebijakan kurikulum., Belum ada dokumen kebijakan kurikulum.</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9</w:t>
            </w:r>
          </w:p>
        </w:tc>
        <w:tc>
          <w:tcPr>
            <w:tcW w:w="3500" w:type="dxa"/>
          </w:tcPr>
          <w:p>
            <w:pPr/>
            <w:r>
              <w:rPr>
                <w:rFonts w:ascii="Arial" w:hAnsi="Arial" w:eastAsia="Arial" w:cs="Arial"/>
                <w:sz w:val="24"/>
                <w:szCs w:val="24"/>
                <w:b w:val="0"/>
                <w:bCs w:val="0"/>
              </w:rPr>
              <w:t xml:space="preserve">Indikator 54</w:t>
            </w:r>
          </w:p>
        </w:tc>
        <w:tc>
          <w:tcPr>
            <w:tcW w:w="5700" w:type="dxa"/>
          </w:tcPr>
          <w:p>
            <w:pPr/>
            <w:r>
              <w:rPr>
                <w:rFonts w:ascii="Arial" w:hAnsi="Arial" w:eastAsia="Arial" w:cs="Arial"/>
                <w:sz w:val="24"/>
                <w:szCs w:val="24"/>
                <w:b w:val="0"/>
                <w:bCs w:val="0"/>
              </w:rPr>
              <w:t xml:space="preserve">Lengkapi contoh dokumen /bukti buku bimbingan PA , Pada dokumen yang dilampirkan, link tidak dapat diakses.</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10</w:t>
            </w:r>
          </w:p>
        </w:tc>
        <w:tc>
          <w:tcPr>
            <w:tcW w:w="3500" w:type="dxa"/>
          </w:tcPr>
          <w:p>
            <w:pPr/>
            <w:r>
              <w:rPr>
                <w:rFonts w:ascii="Arial" w:hAnsi="Arial" w:eastAsia="Arial" w:cs="Arial"/>
                <w:sz w:val="24"/>
                <w:szCs w:val="24"/>
                <w:b w:val="0"/>
                <w:bCs w:val="0"/>
              </w:rPr>
              <w:t xml:space="preserve">Indikator 55</w:t>
            </w:r>
          </w:p>
        </w:tc>
        <w:tc>
          <w:tcPr>
            <w:tcW w:w="5700" w:type="dxa"/>
          </w:tcPr>
          <w:p>
            <w:pPr/>
            <w:r>
              <w:rPr>
                <w:rFonts w:ascii="Arial" w:hAnsi="Arial" w:eastAsia="Arial" w:cs="Arial"/>
                <w:sz w:val="24"/>
                <w:szCs w:val="24"/>
                <w:b w:val="0"/>
                <w:bCs w:val="0"/>
              </w:rPr>
              <w:t xml:space="preserve">tambahkan laporan magang Mahasiswa, Link pada Dokumen yang dilampirkan belum menunjukkan Pembimbingan magang kependidikan.</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11</w:t>
            </w:r>
          </w:p>
        </w:tc>
        <w:tc>
          <w:tcPr>
            <w:tcW w:w="3500" w:type="dxa"/>
          </w:tcPr>
          <w:p>
            <w:pPr/>
            <w:r>
              <w:rPr>
                <w:rFonts w:ascii="Arial" w:hAnsi="Arial" w:eastAsia="Arial" w:cs="Arial"/>
                <w:sz w:val="24"/>
                <w:szCs w:val="24"/>
                <w:b w:val="0"/>
                <w:bCs w:val="0"/>
              </w:rPr>
              <w:t xml:space="preserve">Indikator 56</w:t>
            </w:r>
          </w:p>
        </w:tc>
        <w:tc>
          <w:tcPr>
            <w:tcW w:w="5700" w:type="dxa"/>
          </w:tcPr>
          <w:p>
            <w:pPr/>
            <w:r>
              <w:rPr>
                <w:rFonts w:ascii="Arial" w:hAnsi="Arial" w:eastAsia="Arial" w:cs="Arial"/>
                <w:sz w:val="24"/>
                <w:szCs w:val="24"/>
                <w:b w:val="0"/>
                <w:bCs w:val="0"/>
              </w:rPr>
              <w:t xml:space="preserve">Link pada dokumen hanya SK pembimbing, belum ada dokumen bimbingan kepada mahasiswa., Link pada dokumen hanya SK pembimbing, belum ada dokumen bimbingan kepada mahasiswa.</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12</w:t>
            </w:r>
          </w:p>
        </w:tc>
        <w:tc>
          <w:tcPr>
            <w:tcW w:w="3500" w:type="dxa"/>
          </w:tcPr>
          <w:p>
            <w:pPr/>
            <w:r>
              <w:rPr>
                <w:rFonts w:ascii="Arial" w:hAnsi="Arial" w:eastAsia="Arial" w:cs="Arial"/>
                <w:sz w:val="24"/>
                <w:szCs w:val="24"/>
                <w:b w:val="0"/>
                <w:bCs w:val="0"/>
              </w:rPr>
              <w:t xml:space="preserve">Indikator 63</w:t>
            </w:r>
          </w:p>
        </w:tc>
        <w:tc>
          <w:tcPr>
            <w:tcW w:w="5700" w:type="dxa"/>
          </w:tcPr>
          <w:p>
            <w:pPr/>
            <w:r>
              <w:rPr>
                <w:rFonts w:ascii="Arial" w:hAnsi="Arial" w:eastAsia="Arial" w:cs="Arial"/>
                <w:sz w:val="24"/>
                <w:szCs w:val="24"/>
                <w:b w:val="0"/>
                <w:bCs w:val="0"/>
              </w:rPr>
              <w:t xml:space="preserve">Dokumen sesuai dan lengkapi dengan bidang keahlian dosen , Link pada dokumen yang dilampirkan tidak dapat diakses.</w:t>
            </w:r>
          </w:p>
        </w:tc>
        <w:tc>
          <w:tcPr>
            <w:tcW w:w="5700" w:type="dxa"/>
          </w:tcPr>
          <w:p>
            <w:pPr/>
            <w:r>
              <w:rPr>
                <w:rFonts w:ascii="Arial" w:hAnsi="Arial" w:eastAsia="Arial" w:cs="Arial"/>
                <w:sz w:val="24"/>
                <w:szCs w:val="24"/>
                <w:b w:val="0"/>
                <w:bCs w:val="0"/>
              </w:rPr>
              <w:t xml:space="preserve"/>
            </w:r>
          </w:p>
        </w:tc>
      </w:tr>
    </w:tbl>
    <w:p/>
    <w:p>
      <w:pPr>
        <w:numPr>
          <w:ilvl w:val="1"/>
          <w:numId w:val="8"/>
        </w:numPr>
      </w:pPr>
      <w:r>
        <w:rPr>
          <w:rStyle w:val="arialSebelas"/>
        </w:rPr>
        <w:t xml:space="preserve">Saran perbaikan/ peluang perbaikan (OBSERVE)</w:t>
      </w:r>
    </w:p>
    <w:tbl>
      <w:tblGrid>
        <w:gridCol w:w="500" w:type="dxa"/>
        <w:gridCol w:w="3500" w:type="dxa"/>
        <w:gridCol w:w="5700" w:type="dxa"/>
        <w:gridCol w:w="5700" w:type="dxa"/>
      </w:tblGrid>
      <w:tblPr>
        <w:tblStyle w:val="Fancy Table"/>
      </w:tblPr>
      <w:tr>
        <w:trPr>
          <w:trHeight w:val="900" w:hRule="atLeast"/>
        </w:trPr>
        <w:tc>
          <w:tcPr>
            <w:tcW w:w="500" w:type="dxa"/>
            <w:vAlign w:val="center"/>
          </w:tcPr>
          <w:p>
            <w:pPr/>
            <w:r>
              <w:rPr>
                <w:rFonts w:ascii="Arial" w:hAnsi="Arial" w:eastAsia="Arial" w:cs="Arial"/>
                <w:sz w:val="24"/>
                <w:szCs w:val="24"/>
                <w:b w:val="1"/>
                <w:bCs w:val="1"/>
              </w:rPr>
              <w:t xml:space="preserve">No</w:t>
            </w:r>
          </w:p>
        </w:tc>
        <w:tc>
          <w:tcPr>
            <w:tcW w:w="3500" w:type="dxa"/>
            <w:vAlign w:val="center"/>
          </w:tcPr>
          <w:p>
            <w:pPr/>
            <w:r>
              <w:rPr>
                <w:rFonts w:ascii="Arial" w:hAnsi="Arial" w:eastAsia="Arial" w:cs="Arial"/>
                <w:sz w:val="24"/>
                <w:szCs w:val="24"/>
                <w:b w:val="1"/>
                <w:bCs w:val="1"/>
              </w:rPr>
              <w:t xml:space="preserve">Kriteria Mutu </w:t>
            </w:r>
          </w:p>
        </w:tc>
        <w:tc>
          <w:tcPr>
            <w:tcW w:w="5700" w:type="dxa"/>
            <w:vAlign w:val="center"/>
          </w:tcPr>
          <w:p>
            <w:pPr/>
            <w:r>
              <w:rPr>
                <w:rFonts w:ascii="Arial" w:hAnsi="Arial" w:eastAsia="Arial" w:cs="Arial"/>
                <w:sz w:val="24"/>
                <w:szCs w:val="24"/>
                <w:b w:val="1"/>
                <w:bCs w:val="1"/>
              </w:rPr>
              <w:t xml:space="preserve">Temuan</w:t>
            </w:r>
          </w:p>
        </w:tc>
        <w:tc>
          <w:tcPr>
            <w:tcW w:w="5700" w:type="dxa"/>
            <w:vAlign w:val="center"/>
          </w:tcPr>
          <w:p>
            <w:pPr/>
            <w:r>
              <w:rPr>
                <w:rFonts w:ascii="Arial" w:hAnsi="Arial" w:eastAsia="Arial" w:cs="Arial"/>
                <w:sz w:val="24"/>
                <w:szCs w:val="24"/>
                <w:b w:val="1"/>
                <w:bCs w:val="1"/>
              </w:rPr>
              <w:t xml:space="preserve">Rekomendasi</w:t>
            </w:r>
          </w:p>
        </w:tc>
      </w:tr>
      <w:tr>
        <w:trPr/>
        <w:tc>
          <w:tcPr>
            <w:tcW w:w="500" w:type="dxa"/>
          </w:tcPr>
          <w:p>
            <w:pPr/>
            <w:r>
              <w:rPr>
                <w:rFonts w:ascii="Arial" w:hAnsi="Arial" w:eastAsia="Arial" w:cs="Arial"/>
                <w:sz w:val="24"/>
                <w:szCs w:val="24"/>
                <w:b w:val="0"/>
                <w:bCs w:val="0"/>
              </w:rPr>
              <w:t xml:space="preserve">1</w:t>
            </w:r>
          </w:p>
        </w:tc>
        <w:tc>
          <w:tcPr>
            <w:tcW w:w="3500" w:type="dxa"/>
          </w:tcPr>
          <w:p>
            <w:pPr/>
            <w:r>
              <w:rPr>
                <w:rFonts w:ascii="Arial" w:hAnsi="Arial" w:eastAsia="Arial" w:cs="Arial"/>
                <w:sz w:val="24"/>
                <w:szCs w:val="24"/>
                <w:b w:val="0"/>
                <w:bCs w:val="0"/>
              </w:rPr>
              <w:t xml:space="preserve">Indikator 1</w:t>
            </w:r>
          </w:p>
        </w:tc>
        <w:tc>
          <w:tcPr>
            <w:tcW w:w="5700" w:type="dxa"/>
          </w:tcPr>
          <w:p>
            <w:pPr/>
            <w:r>
              <w:rPr>
                <w:rFonts w:ascii="Arial" w:hAnsi="Arial" w:eastAsia="Arial" w:cs="Arial"/>
                <w:sz w:val="24"/>
                <w:szCs w:val="24"/>
                <w:b w:val="0"/>
                <w:bCs w:val="0"/>
              </w:rPr>
              <w:t xml:space="preserve">VMTS UPPS telah sangat sesuai dengan VMTS perguruan tinggi, disusun dengan jelas, visioner, dan realistis sesuai kapasitas serta daya dukung yang dimiliki. Namun, belum terdapat bukti yang cukup untuk menunjukkan bahwa aspek visioner dan realistik , Belum terlihat VMTS PT, sandingkan VMTS PT dengan UPPS</w:t>
            </w:r>
          </w:p>
        </w:tc>
        <w:tc>
          <w:tcPr>
            <w:tcW w:w="5700" w:type="dxa"/>
          </w:tcPr>
          <w:p>
            <w:pPr/>
            <w:r>
              <w:rPr>
                <w:rFonts w:ascii="Arial" w:hAnsi="Arial" w:eastAsia="Arial" w:cs="Arial"/>
                <w:sz w:val="24"/>
                <w:szCs w:val="24"/>
                <w:b w:val="0"/>
                <w:bCs w:val="0"/>
              </w:rPr>
              <w:t xml:space="preserve"/>
            </w:r>
          </w:p>
        </w:tc>
      </w:tr>
      <w:tr>
        <w:trPr/>
        <w:tc>
          <w:tcPr>
            <w:tcW w:w="500" w:type="dxa"/>
          </w:tcPr>
          <w:p>
            <w:pPr/>
            <w:r>
              <w:rPr>
                <w:rFonts w:ascii="Arial" w:hAnsi="Arial" w:eastAsia="Arial" w:cs="Arial"/>
                <w:sz w:val="24"/>
                <w:szCs w:val="24"/>
                <w:b w:val="0"/>
                <w:bCs w:val="0"/>
              </w:rPr>
              <w:t xml:space="preserve">2</w:t>
            </w:r>
          </w:p>
        </w:tc>
        <w:tc>
          <w:tcPr>
            <w:tcW w:w="3500" w:type="dxa"/>
          </w:tcPr>
          <w:p>
            <w:pPr/>
            <w:r>
              <w:rPr>
                <w:rFonts w:ascii="Arial" w:hAnsi="Arial" w:eastAsia="Arial" w:cs="Arial"/>
                <w:sz w:val="24"/>
                <w:szCs w:val="24"/>
                <w:b w:val="0"/>
                <w:bCs w:val="0"/>
              </w:rPr>
              <w:t xml:space="preserve">Indikator 29</w:t>
            </w:r>
          </w:p>
        </w:tc>
        <w:tc>
          <w:tcPr>
            <w:tcW w:w="5700" w:type="dxa"/>
          </w:tcPr>
          <w:p>
            <w:pPr/>
            <w:r>
              <w:rPr>
                <w:rFonts w:ascii="Arial" w:hAnsi="Arial" w:eastAsia="Arial" w:cs="Arial"/>
                <w:sz w:val="24"/>
                <w:szCs w:val="24"/>
                <w:b w:val="0"/>
                <w:bCs w:val="0"/>
              </w:rPr>
              <w:t xml:space="preserve">Sesuai, Rasio DTPS: mahasiswa sehat</w:t>
            </w:r>
          </w:p>
        </w:tc>
        <w:tc>
          <w:tcPr>
            <w:tcW w:w="5700" w:type="dxa"/>
          </w:tcPr>
          <w:p>
            <w:pPr/>
            <w:r>
              <w:rPr>
                <w:rFonts w:ascii="Arial" w:hAnsi="Arial" w:eastAsia="Arial" w:cs="Arial"/>
                <w:sz w:val="24"/>
                <w:szCs w:val="24"/>
                <w:b w:val="0"/>
                <w:bCs w:val="0"/>
              </w:rPr>
              <w:t xml:space="preserve"/>
            </w:r>
          </w:p>
        </w:tc>
      </w:tr>
    </w:tbl>
    <w:p/>
    <w:p/>
    <w:p>
      <w:r>
        <w:br w:type="page"/>
      </w:r>
    </w:p>
    <w:p>
      <w:pPr/>
      <w:r>
        <w:rPr>
          <w:rFonts w:ascii="Arial" w:hAnsi="Arial" w:eastAsia="Arial" w:cs="Arial"/>
          <w:sz w:val="28"/>
          <w:szCs w:val="28"/>
          <w:b w:val="1"/>
          <w:bCs w:val="1"/>
        </w:rPr>
        <w:t xml:space="preserve">VII.   CAPAIAN KRITERIA MUTU</w:t>
      </w:r>
    </w:p>
    <w:p/>
    <w:tbl>
      <w:tblGrid>
        <w:gridCol w:w="2000" w:type="dxa"/>
        <w:gridCol w:w="2000" w:type="dxa"/>
        <w:gridCol w:w="5700" w:type="dxa"/>
        <w:gridCol w:w="5700" w:type="dxa"/>
      </w:tblGrid>
      <w:tblPr>
        <w:tblStyle w:val="Fancy Table"/>
      </w:tblPr>
      <w:tr>
        <w:trPr>
          <w:trHeight w:val="900" w:hRule="atLeast"/>
        </w:trPr>
        <w:tc>
          <w:tcPr>
            <w:tcW w:w="2000" w:type="dxa"/>
            <w:vAlign w:val="center"/>
          </w:tcPr>
          <w:p>
            <w:pPr/>
            <w:r>
              <w:rPr>
                <w:rFonts w:ascii="Arial" w:hAnsi="Arial" w:eastAsia="Arial" w:cs="Arial"/>
                <w:sz w:val="24"/>
                <w:szCs w:val="24"/>
                <w:b w:val="1"/>
                <w:bCs w:val="1"/>
              </w:rPr>
              <w:t xml:space="preserve">Elemen/Kriteria/Standar Mutu</w:t>
            </w:r>
          </w:p>
        </w:tc>
        <w:tc>
          <w:tcPr>
            <w:tcW w:w="2000" w:type="dxa"/>
            <w:vAlign w:val="center"/>
          </w:tcPr>
          <w:p>
            <w:pPr/>
            <w:r>
              <w:rPr>
                <w:rFonts w:ascii="Arial" w:hAnsi="Arial" w:eastAsia="Arial" w:cs="Arial"/>
                <w:sz w:val="24"/>
                <w:szCs w:val="24"/>
                <w:b w:val="1"/>
                <w:bCs w:val="1"/>
              </w:rPr>
              <w:t xml:space="preserve">Jumlah Indikator </w:t>
            </w:r>
          </w:p>
        </w:tc>
        <w:tc>
          <w:tcPr>
            <w:tcW w:w="5700" w:type="dxa"/>
            <w:vAlign w:val="center"/>
          </w:tcPr>
          <w:p>
            <w:pPr/>
            <w:r>
              <w:rPr>
                <w:rFonts w:ascii="Arial" w:hAnsi="Arial" w:eastAsia="Arial" w:cs="Arial"/>
                <w:sz w:val="24"/>
                <w:szCs w:val="24"/>
                <w:b w:val="1"/>
                <w:bCs w:val="1"/>
              </w:rPr>
              <w:t xml:space="preserve">Ketercapaian</w:t>
            </w:r>
          </w:p>
        </w:tc>
        <w:tc>
          <w:tcPr>
            <w:tcW w:w="5700" w:type="dxa"/>
            <w:vAlign w:val="center"/>
          </w:tcPr>
          <w:p>
            <w:pPr/>
            <w:r>
              <w:rPr>
                <w:rFonts w:ascii="Arial" w:hAnsi="Arial" w:eastAsia="Arial" w:cs="Arial"/>
                <w:sz w:val="24"/>
                <w:szCs w:val="24"/>
                <w:b w:val="1"/>
                <w:bCs w:val="1"/>
              </w:rPr>
              <w:t xml:space="preserve">Percentasi Ketercapaian</w:t>
            </w:r>
          </w:p>
        </w:tc>
      </w:tr>
      <w:tr>
        <w:trPr/>
        <w:tc>
          <w:tcPr>
            <w:tcW w:w="6700" w:type="dxa"/>
          </w:tcPr>
          <w:p>
            <w:pPr/>
            <w:r>
              <w:rPr>
                <w:rFonts w:ascii="Arial" w:hAnsi="Arial" w:eastAsia="Arial" w:cs="Arial"/>
                <w:sz w:val="24"/>
                <w:szCs w:val="24"/>
                <w:b w:val="0"/>
                <w:bCs w:val="0"/>
              </w:rPr>
              <w:t xml:space="preserve">A. Profil UPPS</w:t>
            </w:r>
          </w:p>
        </w:tc>
        <w:tc>
          <w:tcPr>
            <w:tcW w:w="100" w:type="dxa"/>
          </w:tcPr>
          <w:p>
            <w:pPr/>
            <w:r>
              <w:rPr>
                <w:rFonts w:ascii="Arial" w:hAnsi="Arial" w:eastAsia="Arial" w:cs="Arial"/>
                <w:sz w:val="24"/>
                <w:szCs w:val="24"/>
                <w:b w:val="0"/>
                <w:bCs w:val="0"/>
              </w:rPr>
              <w:t xml:space="preserve">9</w:t>
            </w:r>
          </w:p>
        </w:tc>
        <w:tc>
          <w:tcPr>
            <w:tcW w:w="100" w:type="dxa"/>
          </w:tcPr>
          <w:p>
            <w:pPr/>
            <w:r>
              <w:rPr>
                <w:rFonts w:ascii="Arial" w:hAnsi="Arial" w:eastAsia="Arial" w:cs="Arial"/>
                <w:sz w:val="24"/>
                <w:szCs w:val="24"/>
                <w:b w:val="0"/>
                <w:bCs w:val="0"/>
              </w:rPr>
              <w:t xml:space="preserve">3</w:t>
            </w:r>
          </w:p>
        </w:tc>
        <w:tc>
          <w:tcPr>
            <w:tcW w:w="100" w:type="dxa"/>
          </w:tcPr>
          <w:p>
            <w:pPr/>
            <w:r>
              <w:rPr>
                <w:rFonts w:ascii="Arial" w:hAnsi="Arial" w:eastAsia="Arial" w:cs="Arial"/>
                <w:sz w:val="24"/>
                <w:szCs w:val="24"/>
                <w:b w:val="0"/>
                <w:bCs w:val="0"/>
              </w:rPr>
              <w:t xml:space="preserve">33 %</w:t>
            </w:r>
          </w:p>
        </w:tc>
      </w:tr>
      <w:tr>
        <w:trPr/>
        <w:tc>
          <w:tcPr>
            <w:tcW w:w="6700" w:type="dxa"/>
          </w:tcPr>
          <w:p>
            <w:pPr/>
            <w:r>
              <w:rPr>
                <w:rFonts w:ascii="Arial" w:hAnsi="Arial" w:eastAsia="Arial" w:cs="Arial"/>
                <w:sz w:val="24"/>
                <w:szCs w:val="24"/>
                <w:b w:val="0"/>
                <w:bCs w:val="0"/>
              </w:rPr>
              <w:t xml:space="preserve">B.1. Visi, Misi, Tujuan dan Strategi</w:t>
            </w:r>
          </w:p>
        </w:tc>
        <w:tc>
          <w:tcPr>
            <w:tcW w:w="100" w:type="dxa"/>
          </w:tcPr>
          <w:p>
            <w:pPr/>
            <w:r>
              <w:rPr>
                <w:rFonts w:ascii="Arial" w:hAnsi="Arial" w:eastAsia="Arial" w:cs="Arial"/>
                <w:sz w:val="24"/>
                <w:szCs w:val="24"/>
                <w:b w:val="0"/>
                <w:bCs w:val="0"/>
              </w:rPr>
              <w:t xml:space="preserve">5</w:t>
            </w:r>
          </w:p>
        </w:tc>
        <w:tc>
          <w:tcPr>
            <w:tcW w:w="100" w:type="dxa"/>
          </w:tcPr>
          <w:p>
            <w:pPr/>
            <w:r>
              <w:rPr>
                <w:rFonts w:ascii="Arial" w:hAnsi="Arial" w:eastAsia="Arial" w:cs="Arial"/>
                <w:sz w:val="24"/>
                <w:szCs w:val="24"/>
                <w:b w:val="0"/>
                <w:bCs w:val="0"/>
              </w:rPr>
              <w:t xml:space="preserve">4</w:t>
            </w:r>
          </w:p>
        </w:tc>
        <w:tc>
          <w:tcPr>
            <w:tcW w:w="100" w:type="dxa"/>
          </w:tcPr>
          <w:p>
            <w:pPr/>
            <w:r>
              <w:rPr>
                <w:rFonts w:ascii="Arial" w:hAnsi="Arial" w:eastAsia="Arial" w:cs="Arial"/>
                <w:sz w:val="24"/>
                <w:szCs w:val="24"/>
                <w:b w:val="0"/>
                <w:bCs w:val="0"/>
              </w:rPr>
              <w:t xml:space="preserve">80 %</w:t>
            </w:r>
          </w:p>
        </w:tc>
      </w:tr>
      <w:tr>
        <w:trPr/>
        <w:tc>
          <w:tcPr>
            <w:tcW w:w="6700" w:type="dxa"/>
          </w:tcPr>
          <w:p>
            <w:pPr/>
            <w:r>
              <w:rPr>
                <w:rFonts w:ascii="Arial" w:hAnsi="Arial" w:eastAsia="Arial" w:cs="Arial"/>
                <w:sz w:val="24"/>
                <w:szCs w:val="24"/>
                <w:b w:val="0"/>
                <w:bCs w:val="0"/>
              </w:rPr>
              <w:t xml:space="preserve">B.2. Tata Pamong, Tata Kelola dan Kerjasama</w:t>
            </w:r>
          </w:p>
        </w:tc>
        <w:tc>
          <w:tcPr>
            <w:tcW w:w="100" w:type="dxa"/>
          </w:tcPr>
          <w:p>
            <w:pPr/>
            <w:r>
              <w:rPr>
                <w:rFonts w:ascii="Arial" w:hAnsi="Arial" w:eastAsia="Arial" w:cs="Arial"/>
                <w:sz w:val="24"/>
                <w:szCs w:val="24"/>
                <w:b w:val="0"/>
                <w:bCs w:val="0"/>
              </w:rPr>
              <w:t xml:space="preserve">6</w:t>
            </w:r>
          </w:p>
        </w:tc>
        <w:tc>
          <w:tcPr>
            <w:tcW w:w="100" w:type="dxa"/>
          </w:tcPr>
          <w:p>
            <w:pPr/>
            <w:r>
              <w:rPr>
                <w:rFonts w:ascii="Arial" w:hAnsi="Arial" w:eastAsia="Arial" w:cs="Arial"/>
                <w:sz w:val="24"/>
                <w:szCs w:val="24"/>
                <w:b w:val="0"/>
                <w:bCs w:val="0"/>
              </w:rPr>
              <w:t xml:space="preserve">5</w:t>
            </w:r>
          </w:p>
        </w:tc>
        <w:tc>
          <w:tcPr>
            <w:tcW w:w="100" w:type="dxa"/>
          </w:tcPr>
          <w:p>
            <w:pPr/>
            <w:r>
              <w:rPr>
                <w:rFonts w:ascii="Arial" w:hAnsi="Arial" w:eastAsia="Arial" w:cs="Arial"/>
                <w:sz w:val="24"/>
                <w:szCs w:val="24"/>
                <w:b w:val="0"/>
                <w:bCs w:val="0"/>
              </w:rPr>
              <w:t xml:space="preserve">83 %</w:t>
            </w:r>
          </w:p>
        </w:tc>
      </w:tr>
      <w:tr>
        <w:trPr/>
        <w:tc>
          <w:tcPr>
            <w:tcW w:w="6700" w:type="dxa"/>
          </w:tcPr>
          <w:p>
            <w:pPr/>
            <w:r>
              <w:rPr>
                <w:rFonts w:ascii="Arial" w:hAnsi="Arial" w:eastAsia="Arial" w:cs="Arial"/>
                <w:sz w:val="24"/>
                <w:szCs w:val="24"/>
                <w:b w:val="0"/>
                <w:bCs w:val="0"/>
              </w:rPr>
              <w:t xml:space="preserve">B.3. Mahasiswa</w:t>
            </w:r>
          </w:p>
        </w:tc>
        <w:tc>
          <w:tcPr>
            <w:tcW w:w="100" w:type="dxa"/>
          </w:tcPr>
          <w:p>
            <w:pPr/>
            <w:r>
              <w:rPr>
                <w:rFonts w:ascii="Arial" w:hAnsi="Arial" w:eastAsia="Arial" w:cs="Arial"/>
                <w:sz w:val="24"/>
                <w:szCs w:val="24"/>
                <w:b w:val="0"/>
                <w:bCs w:val="0"/>
              </w:rPr>
              <w:t xml:space="preserve">4</w:t>
            </w:r>
          </w:p>
        </w:tc>
        <w:tc>
          <w:tcPr>
            <w:tcW w:w="100" w:type="dxa"/>
          </w:tcPr>
          <w:p>
            <w:pPr/>
            <w:r>
              <w:rPr>
                <w:rFonts w:ascii="Arial" w:hAnsi="Arial" w:eastAsia="Arial" w:cs="Arial"/>
                <w:sz w:val="24"/>
                <w:szCs w:val="24"/>
                <w:b w:val="0"/>
                <w:bCs w:val="0"/>
              </w:rPr>
              <w:t xml:space="preserve">2</w:t>
            </w:r>
          </w:p>
        </w:tc>
        <w:tc>
          <w:tcPr>
            <w:tcW w:w="100" w:type="dxa"/>
          </w:tcPr>
          <w:p>
            <w:pPr/>
            <w:r>
              <w:rPr>
                <w:rFonts w:ascii="Arial" w:hAnsi="Arial" w:eastAsia="Arial" w:cs="Arial"/>
                <w:sz w:val="24"/>
                <w:szCs w:val="24"/>
                <w:b w:val="0"/>
                <w:bCs w:val="0"/>
              </w:rPr>
              <w:t xml:space="preserve">50 %</w:t>
            </w:r>
          </w:p>
        </w:tc>
      </w:tr>
      <w:tr>
        <w:trPr/>
        <w:tc>
          <w:tcPr>
            <w:tcW w:w="6700" w:type="dxa"/>
          </w:tcPr>
          <w:p>
            <w:pPr/>
            <w:r>
              <w:rPr>
                <w:rFonts w:ascii="Arial" w:hAnsi="Arial" w:eastAsia="Arial" w:cs="Arial"/>
                <w:sz w:val="24"/>
                <w:szCs w:val="24"/>
                <w:b w:val="0"/>
                <w:bCs w:val="0"/>
              </w:rPr>
              <w:t xml:space="preserve">B.4. Sumber Daya Manusia</w:t>
            </w:r>
          </w:p>
        </w:tc>
        <w:tc>
          <w:tcPr>
            <w:tcW w:w="100" w:type="dxa"/>
          </w:tcPr>
          <w:p>
            <w:pPr/>
            <w:r>
              <w:rPr>
                <w:rFonts w:ascii="Arial" w:hAnsi="Arial" w:eastAsia="Arial" w:cs="Arial"/>
                <w:sz w:val="24"/>
                <w:szCs w:val="24"/>
                <w:b w:val="0"/>
                <w:bCs w:val="0"/>
              </w:rPr>
              <w:t xml:space="preserve">14</w:t>
            </w:r>
          </w:p>
        </w:tc>
        <w:tc>
          <w:tcPr>
            <w:tcW w:w="100" w:type="dxa"/>
          </w:tcPr>
          <w:p>
            <w:pPr/>
            <w:r>
              <w:rPr>
                <w:rFonts w:ascii="Arial" w:hAnsi="Arial" w:eastAsia="Arial" w:cs="Arial"/>
                <w:sz w:val="24"/>
                <w:szCs w:val="24"/>
                <w:b w:val="0"/>
                <w:bCs w:val="0"/>
              </w:rPr>
              <w:t xml:space="preserve">8</w:t>
            </w:r>
          </w:p>
        </w:tc>
        <w:tc>
          <w:tcPr>
            <w:tcW w:w="100" w:type="dxa"/>
          </w:tcPr>
          <w:p>
            <w:pPr/>
            <w:r>
              <w:rPr>
                <w:rFonts w:ascii="Arial" w:hAnsi="Arial" w:eastAsia="Arial" w:cs="Arial"/>
                <w:sz w:val="24"/>
                <w:szCs w:val="24"/>
                <w:b w:val="0"/>
                <w:bCs w:val="0"/>
              </w:rPr>
              <w:t xml:space="preserve">57 %</w:t>
            </w:r>
          </w:p>
        </w:tc>
      </w:tr>
      <w:tr>
        <w:trPr/>
        <w:tc>
          <w:tcPr>
            <w:tcW w:w="6700" w:type="dxa"/>
          </w:tcPr>
          <w:p>
            <w:pPr/>
            <w:r>
              <w:rPr>
                <w:rFonts w:ascii="Arial" w:hAnsi="Arial" w:eastAsia="Arial" w:cs="Arial"/>
                <w:sz w:val="24"/>
                <w:szCs w:val="24"/>
                <w:b w:val="0"/>
                <w:bCs w:val="0"/>
              </w:rPr>
              <w:t xml:space="preserve">B.5. Keuangan, Sarana dan Prasarana</w:t>
            </w:r>
          </w:p>
        </w:tc>
        <w:tc>
          <w:tcPr>
            <w:tcW w:w="100" w:type="dxa"/>
          </w:tcPr>
          <w:p>
            <w:pPr/>
            <w:r>
              <w:rPr>
                <w:rFonts w:ascii="Arial" w:hAnsi="Arial" w:eastAsia="Arial" w:cs="Arial"/>
                <w:sz w:val="24"/>
                <w:szCs w:val="24"/>
                <w:b w:val="0"/>
                <w:bCs w:val="0"/>
              </w:rPr>
              <w:t xml:space="preserve">7</w:t>
            </w:r>
          </w:p>
        </w:tc>
        <w:tc>
          <w:tcPr>
            <w:tcW w:w="100" w:type="dxa"/>
          </w:tcPr>
          <w:p>
            <w:pPr/>
            <w:r>
              <w:rPr>
                <w:rFonts w:ascii="Arial" w:hAnsi="Arial" w:eastAsia="Arial" w:cs="Arial"/>
                <w:sz w:val="24"/>
                <w:szCs w:val="24"/>
                <w:b w:val="0"/>
                <w:bCs w:val="0"/>
              </w:rPr>
              <w:t xml:space="preserve">7</w:t>
            </w:r>
          </w:p>
        </w:tc>
        <w:tc>
          <w:tcPr>
            <w:tcW w:w="100" w:type="dxa"/>
          </w:tcPr>
          <w:p>
            <w:pPr/>
            <w:r>
              <w:rPr>
                <w:rFonts w:ascii="Arial" w:hAnsi="Arial" w:eastAsia="Arial" w:cs="Arial"/>
                <w:sz w:val="24"/>
                <w:szCs w:val="24"/>
                <w:b w:val="0"/>
                <w:bCs w:val="0"/>
              </w:rPr>
              <w:t xml:space="preserve">100 %</w:t>
            </w:r>
          </w:p>
        </w:tc>
      </w:tr>
      <w:tr>
        <w:trPr/>
        <w:tc>
          <w:tcPr>
            <w:tcW w:w="6700" w:type="dxa"/>
          </w:tcPr>
          <w:p>
            <w:pPr/>
            <w:r>
              <w:rPr>
                <w:rFonts w:ascii="Arial" w:hAnsi="Arial" w:eastAsia="Arial" w:cs="Arial"/>
                <w:sz w:val="24"/>
                <w:szCs w:val="24"/>
                <w:b w:val="0"/>
                <w:bCs w:val="0"/>
              </w:rPr>
              <w:t xml:space="preserve">B.6. Pendidikan</w:t>
            </w:r>
          </w:p>
        </w:tc>
        <w:tc>
          <w:tcPr>
            <w:tcW w:w="100" w:type="dxa"/>
          </w:tcPr>
          <w:p>
            <w:pPr/>
            <w:r>
              <w:rPr>
                <w:rFonts w:ascii="Arial" w:hAnsi="Arial" w:eastAsia="Arial" w:cs="Arial"/>
                <w:sz w:val="24"/>
                <w:szCs w:val="24"/>
                <w:b w:val="0"/>
                <w:bCs w:val="0"/>
              </w:rPr>
              <w:t xml:space="preserve">16</w:t>
            </w:r>
          </w:p>
        </w:tc>
        <w:tc>
          <w:tcPr>
            <w:tcW w:w="100" w:type="dxa"/>
          </w:tcPr>
          <w:p>
            <w:pPr/>
            <w:r>
              <w:rPr>
                <w:rFonts w:ascii="Arial" w:hAnsi="Arial" w:eastAsia="Arial" w:cs="Arial"/>
                <w:sz w:val="24"/>
                <w:szCs w:val="24"/>
                <w:b w:val="0"/>
                <w:bCs w:val="0"/>
              </w:rPr>
              <w:t xml:space="preserve">5</w:t>
            </w:r>
          </w:p>
        </w:tc>
        <w:tc>
          <w:tcPr>
            <w:tcW w:w="100" w:type="dxa"/>
          </w:tcPr>
          <w:p>
            <w:pPr/>
            <w:r>
              <w:rPr>
                <w:rFonts w:ascii="Arial" w:hAnsi="Arial" w:eastAsia="Arial" w:cs="Arial"/>
                <w:sz w:val="24"/>
                <w:szCs w:val="24"/>
                <w:b w:val="0"/>
                <w:bCs w:val="0"/>
              </w:rPr>
              <w:t xml:space="preserve">31 %</w:t>
            </w:r>
          </w:p>
        </w:tc>
      </w:tr>
      <w:tr>
        <w:trPr/>
        <w:tc>
          <w:tcPr>
            <w:tcW w:w="6700" w:type="dxa"/>
          </w:tcPr>
          <w:p>
            <w:pPr/>
            <w:r>
              <w:rPr>
                <w:rFonts w:ascii="Arial" w:hAnsi="Arial" w:eastAsia="Arial" w:cs="Arial"/>
                <w:sz w:val="24"/>
                <w:szCs w:val="24"/>
                <w:b w:val="0"/>
                <w:bCs w:val="0"/>
              </w:rPr>
              <w:t xml:space="preserve">B.7. Penelitian</w:t>
            </w:r>
          </w:p>
        </w:tc>
        <w:tc>
          <w:tcPr>
            <w:tcW w:w="100" w:type="dxa"/>
          </w:tcPr>
          <w:p>
            <w:pPr/>
            <w:r>
              <w:rPr>
                <w:rFonts w:ascii="Arial" w:hAnsi="Arial" w:eastAsia="Arial" w:cs="Arial"/>
                <w:sz w:val="24"/>
                <w:szCs w:val="24"/>
                <w:b w:val="0"/>
                <w:bCs w:val="0"/>
              </w:rPr>
              <w:t xml:space="preserve">4</w:t>
            </w:r>
          </w:p>
        </w:tc>
        <w:tc>
          <w:tcPr>
            <w:tcW w:w="100" w:type="dxa"/>
          </w:tcPr>
          <w:p>
            <w:pPr/>
            <w:r>
              <w:rPr>
                <w:rFonts w:ascii="Arial" w:hAnsi="Arial" w:eastAsia="Arial" w:cs="Arial"/>
                <w:sz w:val="24"/>
                <w:szCs w:val="24"/>
                <w:b w:val="0"/>
                <w:bCs w:val="0"/>
              </w:rPr>
              <w:t xml:space="preserve">1</w:t>
            </w:r>
          </w:p>
        </w:tc>
        <w:tc>
          <w:tcPr>
            <w:tcW w:w="100" w:type="dxa"/>
          </w:tcPr>
          <w:p>
            <w:pPr/>
            <w:r>
              <w:rPr>
                <w:rFonts w:ascii="Arial" w:hAnsi="Arial" w:eastAsia="Arial" w:cs="Arial"/>
                <w:sz w:val="24"/>
                <w:szCs w:val="24"/>
                <w:b w:val="0"/>
                <w:bCs w:val="0"/>
              </w:rPr>
              <w:t xml:space="preserve">25 %</w:t>
            </w:r>
          </w:p>
        </w:tc>
      </w:tr>
      <w:tr>
        <w:trPr/>
        <w:tc>
          <w:tcPr>
            <w:tcW w:w="6700" w:type="dxa"/>
          </w:tcPr>
          <w:p>
            <w:pPr/>
            <w:r>
              <w:rPr>
                <w:rFonts w:ascii="Arial" w:hAnsi="Arial" w:eastAsia="Arial" w:cs="Arial"/>
                <w:sz w:val="24"/>
                <w:szCs w:val="24"/>
                <w:b w:val="0"/>
                <w:bCs w:val="0"/>
              </w:rPr>
              <w:t xml:space="preserve">B.8. Pengabdian kepada Masyarakat</w:t>
            </w:r>
          </w:p>
        </w:tc>
        <w:tc>
          <w:tcPr>
            <w:tcW w:w="100" w:type="dxa"/>
          </w:tcPr>
          <w:p>
            <w:pPr/>
            <w:r>
              <w:rPr>
                <w:rFonts w:ascii="Arial" w:hAnsi="Arial" w:eastAsia="Arial" w:cs="Arial"/>
                <w:sz w:val="24"/>
                <w:szCs w:val="24"/>
                <w:b w:val="0"/>
                <w:bCs w:val="0"/>
              </w:rPr>
              <w:t xml:space="preserve">3</w:t>
            </w:r>
          </w:p>
        </w:tc>
        <w:tc>
          <w:tcPr>
            <w:tcW w:w="100" w:type="dxa"/>
          </w:tcPr>
          <w:p>
            <w:pPr/>
            <w:r>
              <w:rPr>
                <w:rFonts w:ascii="Arial" w:hAnsi="Arial" w:eastAsia="Arial" w:cs="Arial"/>
                <w:sz w:val="24"/>
                <w:szCs w:val="24"/>
                <w:b w:val="0"/>
                <w:bCs w:val="0"/>
              </w:rPr>
              <w:t xml:space="preserve">1</w:t>
            </w:r>
          </w:p>
        </w:tc>
        <w:tc>
          <w:tcPr>
            <w:tcW w:w="100" w:type="dxa"/>
          </w:tcPr>
          <w:p>
            <w:pPr/>
            <w:r>
              <w:rPr>
                <w:rFonts w:ascii="Arial" w:hAnsi="Arial" w:eastAsia="Arial" w:cs="Arial"/>
                <w:sz w:val="24"/>
                <w:szCs w:val="24"/>
                <w:b w:val="0"/>
                <w:bCs w:val="0"/>
              </w:rPr>
              <w:t xml:space="preserve">33 %</w:t>
            </w:r>
          </w:p>
        </w:tc>
      </w:tr>
      <w:tr>
        <w:trPr/>
        <w:tc>
          <w:tcPr>
            <w:tcW w:w="6700" w:type="dxa"/>
          </w:tcPr>
          <w:p>
            <w:pPr/>
            <w:r>
              <w:rPr>
                <w:rFonts w:ascii="Arial" w:hAnsi="Arial" w:eastAsia="Arial" w:cs="Arial"/>
                <w:sz w:val="24"/>
                <w:szCs w:val="24"/>
                <w:b w:val="0"/>
                <w:bCs w:val="0"/>
              </w:rPr>
              <w:t xml:space="preserve">B.9. Luaran dan Capaian Tridharma</w:t>
            </w:r>
          </w:p>
        </w:tc>
        <w:tc>
          <w:tcPr>
            <w:tcW w:w="100" w:type="dxa"/>
          </w:tcPr>
          <w:p>
            <w:pPr/>
            <w:r>
              <w:rPr>
                <w:rFonts w:ascii="Arial" w:hAnsi="Arial" w:eastAsia="Arial" w:cs="Arial"/>
                <w:sz w:val="24"/>
                <w:szCs w:val="24"/>
                <w:b w:val="0"/>
                <w:bCs w:val="0"/>
              </w:rPr>
              <w:t xml:space="preserve">14</w:t>
            </w:r>
          </w:p>
        </w:tc>
        <w:tc>
          <w:tcPr>
            <w:tcW w:w="100" w:type="dxa"/>
          </w:tcPr>
          <w:p>
            <w:pPr/>
            <w:r>
              <w:rPr>
                <w:rFonts w:ascii="Arial" w:hAnsi="Arial" w:eastAsia="Arial" w:cs="Arial"/>
                <w:sz w:val="24"/>
                <w:szCs w:val="24"/>
                <w:b w:val="0"/>
                <w:bCs w:val="0"/>
              </w:rPr>
              <w:t xml:space="preserve">3</w:t>
            </w:r>
          </w:p>
        </w:tc>
        <w:tc>
          <w:tcPr>
            <w:tcW w:w="100" w:type="dxa"/>
          </w:tcPr>
          <w:p>
            <w:pPr/>
            <w:r>
              <w:rPr>
                <w:rFonts w:ascii="Arial" w:hAnsi="Arial" w:eastAsia="Arial" w:cs="Arial"/>
                <w:sz w:val="24"/>
                <w:szCs w:val="24"/>
                <w:b w:val="0"/>
                <w:bCs w:val="0"/>
              </w:rPr>
              <w:t xml:space="preserve">21 %</w:t>
            </w:r>
          </w:p>
        </w:tc>
      </w:tr>
      <w:tr>
        <w:trPr/>
        <w:tc>
          <w:tcPr>
            <w:tcW w:w="6700" w:type="dxa"/>
          </w:tcPr>
          <w:p>
            <w:pPr/>
            <w:r>
              <w:rPr>
                <w:rFonts w:ascii="Arial" w:hAnsi="Arial" w:eastAsia="Arial" w:cs="Arial"/>
                <w:sz w:val="24"/>
                <w:szCs w:val="24"/>
                <w:b w:val="0"/>
                <w:bCs w:val="0"/>
              </w:rPr>
              <w:t xml:space="preserve">C. Analisis Permasalahan dan Pengembangan PS</w:t>
            </w:r>
          </w:p>
        </w:tc>
        <w:tc>
          <w:tcPr>
            <w:tcW w:w="100" w:type="dxa"/>
          </w:tcPr>
          <w:p>
            <w:pPr/>
            <w:r>
              <w:rPr>
                <w:rFonts w:ascii="Arial" w:hAnsi="Arial" w:eastAsia="Arial" w:cs="Arial"/>
                <w:sz w:val="24"/>
                <w:szCs w:val="24"/>
                <w:b w:val="0"/>
                <w:bCs w:val="0"/>
              </w:rPr>
              <w:t xml:space="preserve">3</w:t>
            </w:r>
          </w:p>
        </w:tc>
        <w:tc>
          <w:tcPr>
            <w:tcW w:w="100" w:type="dxa"/>
          </w:tcPr>
          <w:p>
            <w:pPr/>
            <w:r>
              <w:rPr>
                <w:rFonts w:ascii="Arial" w:hAnsi="Arial" w:eastAsia="Arial" w:cs="Arial"/>
                <w:sz w:val="24"/>
                <w:szCs w:val="24"/>
                <w:b w:val="0"/>
                <w:bCs w:val="0"/>
              </w:rPr>
              <w:t xml:space="preserve">3</w:t>
            </w:r>
          </w:p>
        </w:tc>
        <w:tc>
          <w:tcPr>
            <w:tcW w:w="100" w:type="dxa"/>
          </w:tcPr>
          <w:p>
            <w:pPr/>
            <w:r>
              <w:rPr>
                <w:rFonts w:ascii="Arial" w:hAnsi="Arial" w:eastAsia="Arial" w:cs="Arial"/>
                <w:sz w:val="24"/>
                <w:szCs w:val="24"/>
                <w:b w:val="0"/>
                <w:bCs w:val="0"/>
              </w:rPr>
              <w:t xml:space="preserve">100 %</w:t>
            </w:r>
          </w:p>
        </w:tc>
      </w:tr>
    </w:tbl>
    <w:p>
      <w:r>
        <w:br w:type="page"/>
      </w:r>
    </w:p>
    <w:p>
      <w:pPr/>
      <w:r>
        <w:rPr>
          <w:rFonts w:ascii="Arial" w:hAnsi="Arial" w:eastAsia="Arial" w:cs="Arial"/>
          <w:sz w:val="24"/>
          <w:szCs w:val="24"/>
          <w:b w:val="1"/>
          <w:bCs w:val="1"/>
        </w:rPr>
        <w:t xml:space="preserve">Persentase Ketercapaian Standar Mutu</w:t>
      </w:r>
    </w:p>
    <w:p/>
    <w:p>
      <w:r>
        <w:drawing>
          <wp:inline>
            <wp:extent cx="4114800" cy="3657600"/>
            <wp:docPr id="9" name="Chart9"/>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r>
        <w:rPr>
          <w:rFonts w:ascii="Arial" w:hAnsi="Arial" w:eastAsia="Arial" w:cs="Arial"/>
          <w:sz w:val="24"/>
          <w:szCs w:val="24"/>
          <w:b w:val="1"/>
          <w:bCs w:val="1"/>
        </w:rPr>
        <w:t xml:space="preserve">Grafik Ketercapaian Standar Mutu</w:t>
      </w:r>
    </w:p>
    <w:p>
      <w:pPr/>
      <w:r>
        <w:rPr>
          <w:rStyle w:val="arialSebelas"/>
        </w:rPr>
        <w:t xml:space="preserve">Biru = Total Jumlah Indikator</w:t>
      </w:r>
    </w:p>
    <w:p>
      <w:pPr/>
      <w:r>
        <w:rPr>
          <w:rStyle w:val="arialSebelas"/>
        </w:rPr>
        <w:t xml:space="preserve">Merah = Ketercapaian</w:t>
      </w:r>
    </w:p>
    <w:p/>
    <w:p>
      <w:pPr>
        <w:sectPr>
          <w:headerReference w:type="first" r:id="rId8"/>
          <w:titlePg/>
          <w:pgSz w:orient="portrait" w:w="11905.511811023622" w:h="16837.79527559055"/>
          <w:pgMar w:top="1440" w:right="1440" w:bottom="1440" w:left="1440" w:header="720" w:footer="720" w:gutter="0"/>
          <w:cols w:num="1" w:space="720"/>
        </w:sectPr>
      </w:pPr>
    </w:p>
    <w:p>
      <w:pPr>
        <w:sectPr>
          <w:type w:val="continuous"/>
          <w:pgSz w:orient="portrait" w:w="11905.511811023622" w:h="16837.79527559055"/>
          <w:pgMar w:top="1440" w:right="1440" w:bottom="1440" w:left="1440" w:header="720" w:footer="720" w:gutter="0"/>
          <w:cols w:num="1" w:space="720"/>
        </w:sectPr>
      </w:pPr>
    </w:p>
    <w:p>
      <w:r>
        <w:drawing>
          <wp:inline>
            <wp:extent cx="5943600" cy="2743200"/>
            <wp:docPr id="10" name="Chart10"/>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sectPr>
      <w:type w:val="continuous"/>
      <w:pgSz w:orient="portrait" w:w="11905.511811023622" w:h="16837.79527559055"/>
      <w:pgMar w:top="1440" w:right="1440" w:bottom="1440" w:left="1440" w:header="720" w:footer="720" w:gutter="0"/>
      <w:cols w:num="2"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702CC139"/>
    <w:multiLevelType w:val="multilevel"/>
    <w:lvl w:ilvl="0">
      <w:start w:val="1"/>
      <w:suff w:val="tab"/>
      <w:pPr>
        <w:tabs>
          <w:tab w:val="num" w:pos="360"/>
        </w:tabs>
        <w:ind w:left="360" w:hanging="360"/>
      </w:pPr>
      <w:rPr>
        <w:rFonts/>
      </w:rPr>
    </w:lvl>
    <w:lvl w:ilvl="1">
      <w:start w:val="1"/>
      <w:numFmt w:val="lowerLetter"/>
      <w:suff w:val="tab"/>
      <w:lvlText w:val="%2."/>
      <w:pPr>
        <w:tabs>
          <w:tab w:val="num" w:pos="720"/>
        </w:tabs>
        <w:ind w:left="720" w:hanging="360"/>
      </w:pPr>
      <w:rPr>
        <w:rFonts/>
      </w:rPr>
    </w:lvl>
  </w:abstractNum>
  <w:abstractNum w:abstractNumId="6">
    <w:nsid w:val="5C895B37"/>
    <w:multiLevelType w:val="multilevel"/>
    <w:lvl w:ilvl="0">
      <w:start w:val="1"/>
      <w:suff w:val="tab"/>
      <w:pPr>
        <w:tabs>
          <w:tab w:val="num" w:pos="360"/>
        </w:tabs>
        <w:ind w:left="360" w:hanging="360"/>
      </w:pPr>
      <w:rPr>
        <w:rFonts/>
      </w:rPr>
    </w:lvl>
    <w:lvl w:ilvl="1">
      <w:start w:val="1"/>
      <w:numFmt w:val="decimal"/>
      <w:suff w:val="tab"/>
      <w:lvlText w:val="%2."/>
      <w:pPr>
        <w:tabs>
          <w:tab w:val="num" w:pos="720"/>
        </w:tabs>
        <w:ind w:left="720" w:hanging="360"/>
      </w:pPr>
      <w:rPr>
        <w:rFonts/>
      </w:rPr>
    </w:lvl>
  </w:abstractNum>
  <w:abstractNum w:abstractNumId="8">
    <w:nsid w:val="626A0F3A"/>
    <w:multiLevelType w:val="multilevel"/>
    <w:lvl w:ilvl="0">
      <w:start w:val="1"/>
      <w:suff w:val="tab"/>
      <w:pPr>
        <w:tabs>
          <w:tab w:val="num" w:pos="360"/>
        </w:tabs>
        <w:ind w:left="360" w:hanging="360"/>
      </w:pPr>
      <w:rPr>
        <w:rFonts/>
      </w:rPr>
    </w:lvl>
    <w:lvl w:ilvl="1">
      <w:start w:val="1"/>
      <w:numFmt w:val="decimal"/>
      <w:suff w:val="tab"/>
      <w:lvlText w:val="%2."/>
      <w:pPr>
        <w:tabs>
          <w:tab w:val="num" w:pos="720"/>
        </w:tabs>
        <w:ind w:left="720" w:hanging="360"/>
      </w:pPr>
      <w:rPr>
        <w:rFonts/>
      </w:rPr>
    </w:lvl>
  </w:abstractNum>
  <w:num w:numId="5">
    <w:abstractNumId w:val="5"/>
  </w:num>
  <w:num w:numId="6">
    <w:abstractNumId w:val="6"/>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Colspan Rowspan">
    <w:name w:val="Colspan Rowspan"/>
    <w:uiPriority w:val="99"/>
    <w:tblPr>
      <w:jc w:val="center"/>
      <w:tblW w:w="0" w:type="auto"/>
      <w:tblLayout w:type="autofit"/>
      <w:bidiVisual w:val="0"/>
      <w:tblCellMar>
        <w:top w:w="3" w:type="dxa"/>
        <w:left w:w="3" w:type="dxa"/>
        <w:right w:w="3" w:type="dxa"/>
        <w:bottom w:w="3" w:type="dxa"/>
      </w:tblCellMar>
      <w:tblBorders>
        <w:top w:val="single" w:sz="6" w:color="000000"/>
        <w:left w:val="single" w:sz="6" w:color="000000"/>
        <w:right w:val="single" w:sz="6" w:color="000000"/>
        <w:bottom w:val="single" w:sz="6" w:color="000000"/>
        <w:insideH w:val="single" w:sz="6" w:color="000000"/>
        <w:insideV w:val="single" w:sz="6" w:color="000000"/>
      </w:tblBorders>
    </w:tblPr>
  </w:style>
  <w:style w:type="character">
    <w:name w:val="myOwnStyle"/>
    <w:rPr>
      <w:color w:val="FF0000"/>
    </w:rPr>
  </w:style>
  <w:style w:type="character">
    <w:name w:val="arialSebelas"/>
    <w:rPr>
      <w:rFonts w:ascii="Arial" w:hAnsi="Arial" w:eastAsia="Arial" w:cs="Arial"/>
      <w:sz w:val="24"/>
      <w:szCs w:val="24"/>
    </w:rPr>
  </w:style>
  <w:style w:type="paragraph" w:customStyle="1" w:styleId="P-Style">
    <w:name w:val="P-Style"/>
    <w:basedOn w:val="Normal"/>
    <w:pPr>
      <w:spacing w:after="95"/>
    </w:pPr>
  </w:style>
  <w:style w:type="table" w:customStyle="1" w:styleId="Fancy Table">
    <w:name w:val="Fancy Table"/>
    <w:uiPriority w:val="99"/>
    <w:tblPr>
      <w:tblW w:w="0" w:type="auto"/>
      <w:tblLayout w:type="autofit"/>
      <w:bidiVisual w:val="0"/>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chart" Target="charts/chart1.xml"/><Relationship Id="rId10" Type="http://schemas.openxmlformats.org/officeDocument/2006/relationships/chart" Target="charts/chart2.xml"/></Relationships>
</file>

<file path=word/charts/chart1.xml><?xml version="1.0" encoding="utf-8"?>
<c:chartSpace xmlns:c="http://schemas.openxmlformats.org/drawingml/2006/chart" xmlns:a="http://schemas.openxmlformats.org/drawingml/2006/main" xmlns:r="http://schemas.openxmlformats.org/officeDocument/2006/relationships">
  <c:chart>
    <c:autoTitleDeleted val="1"/>
    <c:plotArea>
      <c:layout/>
      <c:radarChart>
        <c:varyColors val="0"/>
        <c:radarStyle val="standard"/>
        <c:ser>
          <c:idx val="0"/>
          <c:order val="0"/>
          <c:dLbls>
            <c:numFmt formatCode="0.00%" sourceLinked="0"/>
            <c:showVal val="1"/>
            <c:showCatName val="1"/>
            <c:showLegendKey val="0"/>
            <c:showSerName val="0"/>
            <c:showPercent val="0"/>
            <c:showLeaderLines val="0"/>
            <c:showBubbleSize val="0"/>
          </c:dLbls>
          <c:cat>
            <c:strLit>
              <c:ptCount val="11"/>
              <c:pt idx="0">
                <c:v>A.</c:v>
              </c:pt>
              <c:pt idx="1">
                <c:v>B.1.</c:v>
              </c:pt>
              <c:pt idx="2">
                <c:v>B.2.</c:v>
              </c:pt>
              <c:pt idx="3">
                <c:v>B.3.</c:v>
              </c:pt>
              <c:pt idx="4">
                <c:v>B.4.</c:v>
              </c:pt>
              <c:pt idx="5">
                <c:v>B.5.</c:v>
              </c:pt>
              <c:pt idx="6">
                <c:v>B.6.</c:v>
              </c:pt>
              <c:pt idx="7">
                <c:v>B.7.</c:v>
              </c:pt>
              <c:pt idx="8">
                <c:v>B.8.</c:v>
              </c:pt>
              <c:pt idx="9">
                <c:v>B.9.</c:v>
              </c:pt>
              <c:pt idx="10">
                <c:v>C.</c:v>
              </c:pt>
            </c:strLit>
          </c:cat>
          <c:val>
            <c:numLit>
              <c:ptCount val="11"/>
              <c:pt idx="0">
                <c:v>0.33333333333333</c:v>
              </c:pt>
              <c:pt idx="1">
                <c:v>0.8</c:v>
              </c:pt>
              <c:pt idx="2">
                <c:v>0.83333333333333</c:v>
              </c:pt>
              <c:pt idx="3">
                <c:v>0.5</c:v>
              </c:pt>
              <c:pt idx="4">
                <c:v>0.57142857142857</c:v>
              </c:pt>
              <c:pt idx="5">
                <c:v>1</c:v>
              </c:pt>
              <c:pt idx="6">
                <c:v>0.3125</c:v>
              </c:pt>
              <c:pt idx="7">
                <c:v>0.25</c:v>
              </c:pt>
              <c:pt idx="8">
                <c:v>0.33333333333333</c:v>
              </c:pt>
              <c:pt idx="9">
                <c:v>0.21428571428571</c:v>
              </c:pt>
              <c:pt idx="10">
                <c:v>1</c:v>
              </c:pt>
            </c:numLit>
          </c:val>
        </c:ser>
        <c:overlap val="100"/>
        <c:axId val="1"/>
        <c:axId val="2"/>
      </c:radarChart>
      <c:catAx>
        <c:axId val="1"/>
        <c:axPos val="b"/>
        <c:crossAx val="2"/>
        <c:auto val="1"/>
        <c:delete val="0"/>
        <c:majorTickMark val="none"/>
        <c:minorTickMark val="none"/>
        <c:tickLblPos val="none"/>
        <c:crosses val="autoZero"/>
        <c:majorGridlines/>
        <c:scaling>
          <c:orientation val="minMax"/>
        </c:scaling>
        <c:spPr>
          <a:ln>
            <a:solidFill/>
          </a:ln>
        </c:spPr>
      </c:catAx>
      <c:valAx>
        <c:axId val="2"/>
        <c:axPos val="l"/>
        <c:crossAx val="1"/>
        <c:auto val="1"/>
        <c:delete val="0"/>
        <c:majorTickMark val="none"/>
        <c:minorTickMark val="none"/>
        <c:tickLblPos val="none"/>
        <c:crosses val="autoZero"/>
        <c:majorGridlines/>
        <c:scaling>
          <c:orientation val="minMax"/>
        </c:scaling>
        <c:spPr>
          <a:ln>
            <a:solidFill/>
          </a:ln>
        </c:spPr>
      </c:valAx>
    </c:plotArea>
  </c:chart>
  <c:spPr>
    <a:ln>
      <a:noFill/>
    </a:ln>
  </c:spPr>
</c:chartSpace>
</file>

<file path=word/charts/chart2.xml><?xml version="1.0" encoding="utf-8"?>
<c:chartSpace xmlns:c="http://schemas.openxmlformats.org/drawingml/2006/chart" xmlns:a="http://schemas.openxmlformats.org/drawingml/2006/main" xmlns:r="http://schemas.openxmlformats.org/officeDocument/2006/relationships">
  <c:chart>
    <c:autoTitleDeleted val="1"/>
    <c:plotArea>
      <c:layout/>
      <c:bar3DChart>
        <c:varyColors val="0"/>
        <c:barDir val="col"/>
        <c:grouping val="clustered"/>
        <c:ser>
          <c:idx val="0"/>
          <c:order val="0"/>
          <c:dLbls>
            <c:showVal val="1"/>
            <c:showCatName val="1"/>
            <c:showLegendKey val="0"/>
            <c:showSerName val="0"/>
            <c:showPercent val="0"/>
            <c:showLeaderLines val="0"/>
            <c:showBubbleSize val="0"/>
          </c:dLbls>
          <c:cat>
            <c:strLit>
              <c:ptCount val="11"/>
              <c:pt idx="0">
                <c:v>A.</c:v>
              </c:pt>
              <c:pt idx="1">
                <c:v>B.1.</c:v>
              </c:pt>
              <c:pt idx="2">
                <c:v>B.2.</c:v>
              </c:pt>
              <c:pt idx="3">
                <c:v>B.3.</c:v>
              </c:pt>
              <c:pt idx="4">
                <c:v>B.4.</c:v>
              </c:pt>
              <c:pt idx="5">
                <c:v>B.5.</c:v>
              </c:pt>
              <c:pt idx="6">
                <c:v>B.6.</c:v>
              </c:pt>
              <c:pt idx="7">
                <c:v>B.7.</c:v>
              </c:pt>
              <c:pt idx="8">
                <c:v>B.8.</c:v>
              </c:pt>
              <c:pt idx="9">
                <c:v>B.9.</c:v>
              </c:pt>
              <c:pt idx="10">
                <c:v>C.</c:v>
              </c:pt>
            </c:strLit>
          </c:cat>
          <c:val>
            <c:numLit>
              <c:ptCount val="11"/>
              <c:pt idx="0">
                <c:v>9</c:v>
              </c:pt>
              <c:pt idx="1">
                <c:v>5</c:v>
              </c:pt>
              <c:pt idx="2">
                <c:v>6</c:v>
              </c:pt>
              <c:pt idx="3">
                <c:v>4</c:v>
              </c:pt>
              <c:pt idx="4">
                <c:v>14</c:v>
              </c:pt>
              <c:pt idx="5">
                <c:v>7</c:v>
              </c:pt>
              <c:pt idx="6">
                <c:v>16</c:v>
              </c:pt>
              <c:pt idx="7">
                <c:v>4</c:v>
              </c:pt>
              <c:pt idx="8">
                <c:v>3</c:v>
              </c:pt>
              <c:pt idx="9">
                <c:v>14</c:v>
              </c:pt>
              <c:pt idx="10">
                <c:v>3</c:v>
              </c:pt>
            </c:numLit>
          </c:val>
        </c:ser>
        <c:ser>
          <c:idx val="1"/>
          <c:order val="1"/>
          <c:dLbls>
            <c:showVal val="1"/>
            <c:showCatName val="1"/>
            <c:showLegendKey val="0"/>
            <c:showSerName val="0"/>
            <c:showPercent val="0"/>
            <c:showLeaderLines val="0"/>
            <c:showBubbleSize val="0"/>
          </c:dLbls>
          <c:cat>
            <c:strLit>
              <c:ptCount val="11"/>
              <c:pt idx="0">
                <c:v>A. Profil UPPS</c:v>
              </c:pt>
              <c:pt idx="1">
                <c:v>B.1. Visi, Misi, Tujuan dan Strategi</c:v>
              </c:pt>
              <c:pt idx="2">
                <c:v>B.2. Tata Pamong, Tata Kelola dan Kerjasama</c:v>
              </c:pt>
              <c:pt idx="3">
                <c:v>B.3. Mahasiswa</c:v>
              </c:pt>
              <c:pt idx="4">
                <c:v>B.4. Sumber Daya Manusia</c:v>
              </c:pt>
              <c:pt idx="5">
                <c:v>B.5. Keuangan, Sarana dan Prasarana</c:v>
              </c:pt>
              <c:pt idx="6">
                <c:v>B.6. Pendidikan</c:v>
              </c:pt>
              <c:pt idx="7">
                <c:v>B.7. Penelitian</c:v>
              </c:pt>
              <c:pt idx="8">
                <c:v>B.8. Pengabdian kepada Masyarakat</c:v>
              </c:pt>
              <c:pt idx="9">
                <c:v>B.9. Luaran dan Capaian Tridharma</c:v>
              </c:pt>
              <c:pt idx="10">
                <c:v>C. Analisis Permasalahan dan Pengembangan PS</c:v>
              </c:pt>
            </c:strLit>
          </c:cat>
          <c:val>
            <c:numLit>
              <c:ptCount val="11"/>
              <c:pt idx="0">
                <c:v>3</c:v>
              </c:pt>
              <c:pt idx="1">
                <c:v>4</c:v>
              </c:pt>
              <c:pt idx="2">
                <c:v>5</c:v>
              </c:pt>
              <c:pt idx="3">
                <c:v>2</c:v>
              </c:pt>
              <c:pt idx="4">
                <c:v>8</c:v>
              </c:pt>
              <c:pt idx="5">
                <c:v>7</c:v>
              </c:pt>
              <c:pt idx="6">
                <c:v>5</c:v>
              </c:pt>
              <c:pt idx="7">
                <c:v>1</c:v>
              </c:pt>
              <c:pt idx="8">
                <c:v>1</c:v>
              </c:pt>
              <c:pt idx="9">
                <c:v>3</c:v>
              </c:pt>
              <c:pt idx="10">
                <c:v>3</c:v>
              </c:pt>
            </c:numLit>
          </c:val>
        </c:ser>
        <c:overlap val="100"/>
        <c:axId val="1"/>
        <c:axId val="2"/>
      </c:bar3DChart>
      <c:catAx>
        <c:axId val="1"/>
        <c:axPos val="b"/>
        <c:crossAx val="2"/>
        <c:auto val="1"/>
        <c:delete val="0"/>
        <c:majorTickMark val="none"/>
        <c:minorTickMark val="none"/>
        <c:tickLblPos val="none"/>
        <c:crosses val="autoZero"/>
        <c:scaling>
          <c:orientation val="minMax"/>
        </c:scaling>
        <c:spPr>
          <a:ln>
            <a:solidFill/>
          </a:ln>
        </c:spPr>
      </c:catAx>
      <c:valAx>
        <c:axId val="2"/>
        <c:axPos val="l"/>
        <c:crossAx val="1"/>
        <c:auto val="1"/>
        <c:delete val="0"/>
        <c:majorTickMark val="none"/>
        <c:minorTickMark val="none"/>
        <c:tickLblPos val="none"/>
        <c:crosses val="autoZero"/>
        <c:scaling>
          <c:orientation val="minMax"/>
        </c:scaling>
        <c:spPr>
          <a:ln>
            <a:solidFill/>
          </a:ln>
        </c:spPr>
      </c:valAx>
    </c:plotArea>
  </c:chart>
  <c:spPr>
    <a:ln>
      <a:noFill/>
    </a:ln>
  </c:sp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2026-07-24T03:32:35+00:00</dcterms:created>
  <dcterms:modified xsi:type="dcterms:W3CDTF">2026-07-24T03:32:35+00:00</dcterms:modified>
</cp:coreProperties>
</file>

<file path=docProps/custom.xml><?xml version="1.0" encoding="utf-8"?>
<Properties xmlns="http://schemas.openxmlformats.org/officeDocument/2006/custom-properties" xmlns:vt="http://schemas.openxmlformats.org/officeDocument/2006/docPropsVTypes"/>
</file>