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74C15F" w14:textId="77777777" w:rsidR="00B43609" w:rsidRPr="00105B04" w:rsidRDefault="00B43609" w:rsidP="00B43609">
      <w:pPr>
        <w:pStyle w:val="Heading3"/>
        <w:tabs>
          <w:tab w:val="left" w:pos="1092"/>
        </w:tabs>
        <w:spacing w:line="276" w:lineRule="auto"/>
        <w:ind w:left="0" w:firstLine="0"/>
        <w:rPr>
          <w:lang w:val="id-ID"/>
        </w:rPr>
      </w:pPr>
      <w:r w:rsidRPr="00105B04">
        <w:t>Evaluasi</w:t>
      </w:r>
      <w:r w:rsidRPr="00105B04">
        <w:rPr>
          <w:spacing w:val="-3"/>
        </w:rPr>
        <w:t xml:space="preserve"> </w:t>
      </w:r>
      <w:r w:rsidRPr="00105B04">
        <w:t>Capaian</w:t>
      </w:r>
      <w:r w:rsidRPr="00105B04">
        <w:rPr>
          <w:spacing w:val="-1"/>
        </w:rPr>
        <w:t xml:space="preserve"> </w:t>
      </w:r>
      <w:r w:rsidRPr="00105B04">
        <w:t>VMTS</w:t>
      </w:r>
    </w:p>
    <w:p w14:paraId="482B1FCB" w14:textId="77777777" w:rsidR="00B43609" w:rsidRPr="00105B04" w:rsidRDefault="00B43609" w:rsidP="00B43609">
      <w:pPr>
        <w:pStyle w:val="BodyText"/>
        <w:ind w:left="284" w:right="295"/>
        <w:jc w:val="both"/>
        <w:rPr>
          <w:rFonts w:ascii="Arial" w:hAnsi="Arial" w:cs="Arial"/>
          <w:lang w:val="id-ID"/>
        </w:rPr>
      </w:pPr>
      <w:r w:rsidRPr="00AC1E0D">
        <w:rPr>
          <w:rFonts w:ascii="Arial" w:hAnsi="Arial" w:cs="Arial"/>
          <w:lang w:val="id-ID"/>
        </w:rPr>
        <w:t xml:space="preserve">Bagian ini memuat </w:t>
      </w:r>
      <w:r w:rsidRPr="00105B04">
        <w:rPr>
          <w:rFonts w:ascii="Arial" w:hAnsi="Arial" w:cs="Arial"/>
        </w:rPr>
        <w:t>deskripsi dan analisis keberhasilan dan/atau ketidakberhasilan pencapaian</w:t>
      </w:r>
      <w:r w:rsidRPr="00105B04">
        <w:rPr>
          <w:rFonts w:ascii="Arial" w:hAnsi="Arial" w:cs="Arial"/>
          <w:spacing w:val="1"/>
        </w:rPr>
        <w:t xml:space="preserve"> </w:t>
      </w:r>
      <w:r w:rsidRPr="00105B04">
        <w:rPr>
          <w:rFonts w:ascii="Arial" w:hAnsi="Arial" w:cs="Arial"/>
        </w:rPr>
        <w:t xml:space="preserve">VMTS yang telah ditetapkan. </w:t>
      </w:r>
    </w:p>
    <w:p w14:paraId="396F971F" w14:textId="77777777" w:rsidR="00B43609" w:rsidRPr="00105B04" w:rsidRDefault="00B43609" w:rsidP="00B43609">
      <w:pPr>
        <w:spacing w:line="120" w:lineRule="auto"/>
        <w:ind w:left="284" w:hanging="284"/>
        <w:jc w:val="both"/>
        <w:rPr>
          <w:rFonts w:ascii="Arial" w:hAnsi="Arial" w:cs="Arial"/>
          <w:lang w:val="id-ID"/>
        </w:rPr>
      </w:pPr>
      <w:r w:rsidRPr="00105B04">
        <w:rPr>
          <w:rFonts w:ascii="Arial" w:hAnsi="Arial" w:cs="Arial"/>
          <w:lang w:val="id-ID"/>
        </w:rPr>
        <w:t xml:space="preserve">     </w:t>
      </w:r>
      <w:r w:rsidRPr="00105B04"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656"/>
      </w:tblGrid>
      <w:tr w:rsidR="00B43609" w:rsidRPr="00797FCF" w14:paraId="4DCC31A3" w14:textId="77777777" w:rsidTr="00147398">
        <w:tc>
          <w:tcPr>
            <w:tcW w:w="9422" w:type="dxa"/>
          </w:tcPr>
          <w:p w14:paraId="09055B14" w14:textId="77777777" w:rsidR="00B43609" w:rsidRPr="00F70EF3" w:rsidRDefault="00B43609" w:rsidP="00147398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lang w:val="id-ID" w:eastAsia="en-ID"/>
              </w:rPr>
            </w:pPr>
            <w:r w:rsidRPr="00F70EF3">
              <w:rPr>
                <w:rFonts w:ascii="Arial" w:eastAsia="Times New Roman" w:hAnsi="Arial" w:cs="Arial"/>
                <w:lang w:val="id-ID" w:eastAsia="en-ID"/>
              </w:rPr>
              <w:t xml:space="preserve">Evaluasi capaian terhadap Visi, Misi, Tujuan, dan Strategi (VMTS) Universitas PGRI Palembang dilakukan untuk menilai kemajuan implementasi dan efektivitas dari rencana strategis yang telah ditetapkan. </w:t>
            </w:r>
          </w:p>
          <w:p w14:paraId="2D83C770" w14:textId="77777777" w:rsidR="00B43609" w:rsidRPr="00F70EF3" w:rsidRDefault="00B43609" w:rsidP="00147398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lang w:val="id-ID" w:eastAsia="en-ID"/>
              </w:rPr>
            </w:pPr>
          </w:p>
          <w:p w14:paraId="3386DDDE" w14:textId="77777777" w:rsidR="00B43609" w:rsidRPr="00B70396" w:rsidRDefault="00B43609" w:rsidP="00147398">
            <w:pPr>
              <w:pStyle w:val="Heading3"/>
              <w:tabs>
                <w:tab w:val="left" w:pos="1092"/>
              </w:tabs>
              <w:spacing w:line="240" w:lineRule="auto"/>
              <w:ind w:left="0" w:firstLine="0"/>
              <w:jc w:val="center"/>
              <w:rPr>
                <w:b w:val="0"/>
                <w:bCs w:val="0"/>
                <w:lang w:val="fi-FI"/>
              </w:rPr>
            </w:pPr>
            <w:r w:rsidRPr="00B70396">
              <w:rPr>
                <w:b w:val="0"/>
                <w:bCs w:val="0"/>
                <w:lang w:val="id-ID"/>
              </w:rPr>
              <w:t xml:space="preserve">tabel </w:t>
            </w:r>
            <w:r w:rsidRPr="00B70396">
              <w:rPr>
                <w:b w:val="0"/>
                <w:bCs w:val="0"/>
                <w:lang w:val="fi-FI"/>
              </w:rPr>
              <w:t>Ketercapaian VMTS</w:t>
            </w:r>
          </w:p>
          <w:tbl>
            <w:tblPr>
              <w:tblW w:w="886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13"/>
              <w:gridCol w:w="2244"/>
              <w:gridCol w:w="1060"/>
              <w:gridCol w:w="741"/>
              <w:gridCol w:w="778"/>
              <w:gridCol w:w="819"/>
              <w:gridCol w:w="776"/>
              <w:gridCol w:w="1935"/>
            </w:tblGrid>
            <w:tr w:rsidR="00B43609" w:rsidRPr="00B70396" w14:paraId="44FA5F8A" w14:textId="77777777" w:rsidTr="00147398">
              <w:trPr>
                <w:tblHeader/>
              </w:trPr>
              <w:tc>
                <w:tcPr>
                  <w:tcW w:w="513" w:type="dxa"/>
                  <w:vMerge w:val="restart"/>
                  <w:shd w:val="clear" w:color="auto" w:fill="DBE5F1"/>
                  <w:vAlign w:val="center"/>
                </w:tcPr>
                <w:p w14:paraId="57FA60BE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</w:rPr>
                  </w:pPr>
                  <w:r w:rsidRPr="00B70396">
                    <w:rPr>
                      <w:rFonts w:ascii="Arial" w:hAnsi="Arial" w:cs="Arial"/>
                    </w:rPr>
                    <w:t>No</w:t>
                  </w:r>
                </w:p>
              </w:tc>
              <w:tc>
                <w:tcPr>
                  <w:tcW w:w="2258" w:type="dxa"/>
                  <w:vMerge w:val="restart"/>
                  <w:shd w:val="clear" w:color="auto" w:fill="DBE5F1"/>
                  <w:vAlign w:val="center"/>
                </w:tcPr>
                <w:p w14:paraId="3B5E43B9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  <w:lang w:val="id-ID"/>
                    </w:rPr>
                  </w:pPr>
                  <w:r w:rsidRPr="00B70396">
                    <w:rPr>
                      <w:rFonts w:ascii="Arial" w:hAnsi="Arial" w:cs="Arial"/>
                      <w:lang w:val="id-ID"/>
                    </w:rPr>
                    <w:t>Sasaran 2024</w:t>
                  </w:r>
                </w:p>
              </w:tc>
              <w:tc>
                <w:tcPr>
                  <w:tcW w:w="4158" w:type="dxa"/>
                  <w:gridSpan w:val="5"/>
                  <w:shd w:val="clear" w:color="auto" w:fill="DBE5F1"/>
                  <w:vAlign w:val="center"/>
                </w:tcPr>
                <w:p w14:paraId="2A58DCDC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  <w:lang w:val="fi-FI"/>
                    </w:rPr>
                  </w:pPr>
                  <w:r w:rsidRPr="00B70396">
                    <w:rPr>
                      <w:rFonts w:ascii="Arial" w:hAnsi="Arial" w:cs="Arial"/>
                      <w:lang w:val="fi-FI"/>
                    </w:rPr>
                    <w:t>Tahun Pelaksanaan dan Indikator Pencapaian</w:t>
                  </w:r>
                </w:p>
              </w:tc>
              <w:tc>
                <w:tcPr>
                  <w:tcW w:w="1937" w:type="dxa"/>
                  <w:vMerge w:val="restart"/>
                  <w:shd w:val="clear" w:color="auto" w:fill="DBE5F1"/>
                  <w:vAlign w:val="center"/>
                </w:tcPr>
                <w:p w14:paraId="2E1DB6CB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  <w:lang w:val="id-ID"/>
                    </w:rPr>
                  </w:pPr>
                  <w:r w:rsidRPr="00B70396">
                    <w:rPr>
                      <w:rFonts w:ascii="Arial" w:hAnsi="Arial" w:cs="Arial"/>
                      <w:lang w:val="id-ID"/>
                    </w:rPr>
                    <w:t>Strategi Pencapaian</w:t>
                  </w:r>
                </w:p>
              </w:tc>
            </w:tr>
            <w:tr w:rsidR="00B43609" w:rsidRPr="00B70396" w14:paraId="6A18BF07" w14:textId="77777777" w:rsidTr="00147398">
              <w:trPr>
                <w:tblHeader/>
              </w:trPr>
              <w:tc>
                <w:tcPr>
                  <w:tcW w:w="513" w:type="dxa"/>
                  <w:vMerge/>
                  <w:shd w:val="clear" w:color="auto" w:fill="auto"/>
                  <w:vAlign w:val="center"/>
                </w:tcPr>
                <w:p w14:paraId="54300A26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258" w:type="dxa"/>
                  <w:vMerge/>
                  <w:shd w:val="clear" w:color="auto" w:fill="auto"/>
                  <w:vAlign w:val="center"/>
                </w:tcPr>
                <w:p w14:paraId="5202258D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39" w:type="dxa"/>
                  <w:shd w:val="clear" w:color="auto" w:fill="DBE5F1"/>
                  <w:vAlign w:val="center"/>
                </w:tcPr>
                <w:p w14:paraId="37677295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  <w:lang w:val="en-US"/>
                    </w:rPr>
                  </w:pPr>
                  <w:r w:rsidRPr="00B70396">
                    <w:rPr>
                      <w:rFonts w:ascii="Arial" w:hAnsi="Arial" w:cs="Arial"/>
                      <w:lang w:val="en-US"/>
                    </w:rPr>
                    <w:t>Baseline</w:t>
                  </w:r>
                </w:p>
                <w:p w14:paraId="16A3883C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  <w:lang w:val="en-US"/>
                    </w:rPr>
                  </w:pPr>
                  <w:r w:rsidRPr="00B70396">
                    <w:rPr>
                      <w:rFonts w:ascii="Arial" w:hAnsi="Arial" w:cs="Arial"/>
                      <w:lang w:val="en-US"/>
                    </w:rPr>
                    <w:t>2020</w:t>
                  </w:r>
                </w:p>
              </w:tc>
              <w:tc>
                <w:tcPr>
                  <w:tcW w:w="742" w:type="dxa"/>
                  <w:shd w:val="clear" w:color="auto" w:fill="DBE5F1"/>
                  <w:vAlign w:val="center"/>
                </w:tcPr>
                <w:p w14:paraId="1AAE31ED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  <w:lang w:val="en-US"/>
                    </w:rPr>
                  </w:pPr>
                  <w:r w:rsidRPr="00B70396">
                    <w:rPr>
                      <w:rFonts w:ascii="Arial" w:hAnsi="Arial" w:cs="Arial"/>
                      <w:lang w:val="en-US"/>
                    </w:rPr>
                    <w:t>2021</w:t>
                  </w:r>
                </w:p>
              </w:tc>
              <w:tc>
                <w:tcPr>
                  <w:tcW w:w="779" w:type="dxa"/>
                  <w:shd w:val="clear" w:color="auto" w:fill="DBE5F1"/>
                  <w:vAlign w:val="center"/>
                </w:tcPr>
                <w:p w14:paraId="27BE198E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  <w:lang w:val="en-US"/>
                    </w:rPr>
                  </w:pPr>
                  <w:r w:rsidRPr="00B70396">
                    <w:rPr>
                      <w:rFonts w:ascii="Arial" w:hAnsi="Arial" w:cs="Arial"/>
                      <w:lang w:val="en-US"/>
                    </w:rPr>
                    <w:t>2022</w:t>
                  </w:r>
                </w:p>
              </w:tc>
              <w:tc>
                <w:tcPr>
                  <w:tcW w:w="821" w:type="dxa"/>
                  <w:shd w:val="clear" w:color="auto" w:fill="DBE5F1"/>
                  <w:vAlign w:val="center"/>
                </w:tcPr>
                <w:p w14:paraId="42E728DD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  <w:lang w:val="en-US"/>
                    </w:rPr>
                  </w:pPr>
                  <w:r w:rsidRPr="00B70396">
                    <w:rPr>
                      <w:rFonts w:ascii="Arial" w:hAnsi="Arial" w:cs="Arial"/>
                      <w:lang w:val="en-US"/>
                    </w:rPr>
                    <w:t>2023</w:t>
                  </w:r>
                </w:p>
              </w:tc>
              <w:tc>
                <w:tcPr>
                  <w:tcW w:w="777" w:type="dxa"/>
                  <w:shd w:val="clear" w:color="auto" w:fill="DBE5F1"/>
                  <w:vAlign w:val="center"/>
                </w:tcPr>
                <w:p w14:paraId="39177CAE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  <w:lang w:val="en-US"/>
                    </w:rPr>
                  </w:pPr>
                  <w:r w:rsidRPr="00B70396">
                    <w:rPr>
                      <w:rFonts w:ascii="Arial" w:hAnsi="Arial" w:cs="Arial"/>
                      <w:lang w:val="en-US"/>
                    </w:rPr>
                    <w:t>2024</w:t>
                  </w:r>
                </w:p>
              </w:tc>
              <w:tc>
                <w:tcPr>
                  <w:tcW w:w="1937" w:type="dxa"/>
                  <w:vMerge/>
                  <w:shd w:val="clear" w:color="auto" w:fill="auto"/>
                  <w:vAlign w:val="center"/>
                </w:tcPr>
                <w:p w14:paraId="5516E33F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43609" w:rsidRPr="00B70396" w14:paraId="1B170546" w14:textId="77777777" w:rsidTr="00147398">
              <w:tc>
                <w:tcPr>
                  <w:tcW w:w="513" w:type="dxa"/>
                  <w:shd w:val="clear" w:color="auto" w:fill="auto"/>
                </w:tcPr>
                <w:p w14:paraId="526552E6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</w:rPr>
                  </w:pPr>
                  <w:r w:rsidRPr="00B70396">
                    <w:rPr>
                      <w:rFonts w:ascii="Arial" w:hAnsi="Arial" w:cs="Arial"/>
                    </w:rPr>
                    <w:t>1</w:t>
                  </w:r>
                </w:p>
              </w:tc>
              <w:tc>
                <w:tcPr>
                  <w:tcW w:w="2258" w:type="dxa"/>
                  <w:shd w:val="clear" w:color="auto" w:fill="auto"/>
                </w:tcPr>
                <w:p w14:paraId="142A15DA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  <w:lang w:val="id-ID"/>
                    </w:rPr>
                  </w:pPr>
                  <w:r w:rsidRPr="00B70396">
                    <w:rPr>
                      <w:rFonts w:ascii="Arial" w:hAnsi="Arial" w:cs="Arial"/>
                      <w:lang w:val="id-ID"/>
                    </w:rPr>
                    <w:t>VMTS disusun dengan sangat jelas,realistik konsisten dan relevan dengan dunia kerja</w:t>
                  </w:r>
                </w:p>
              </w:tc>
              <w:tc>
                <w:tcPr>
                  <w:tcW w:w="1039" w:type="dxa"/>
                  <w:shd w:val="clear" w:color="auto" w:fill="auto"/>
                  <w:vAlign w:val="center"/>
                </w:tcPr>
                <w:p w14:paraId="2D950CEF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  <w:lang w:val="en-US"/>
                    </w:rPr>
                  </w:pPr>
                  <w:r w:rsidRPr="00B70396">
                    <w:rPr>
                      <w:rFonts w:ascii="Arial" w:hAnsi="Arial" w:cs="Arial"/>
                      <w:lang w:val="en-US"/>
                    </w:rPr>
                    <w:t>10%</w:t>
                  </w:r>
                </w:p>
              </w:tc>
              <w:tc>
                <w:tcPr>
                  <w:tcW w:w="742" w:type="dxa"/>
                  <w:shd w:val="clear" w:color="auto" w:fill="auto"/>
                  <w:vAlign w:val="center"/>
                </w:tcPr>
                <w:p w14:paraId="4A1E0444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</w:rPr>
                  </w:pPr>
                  <w:r w:rsidRPr="00B70396">
                    <w:rPr>
                      <w:rFonts w:ascii="Arial" w:hAnsi="Arial" w:cs="Arial"/>
                      <w:lang w:val="en-US"/>
                    </w:rPr>
                    <w:t>2</w:t>
                  </w:r>
                  <w:r w:rsidRPr="00B70396">
                    <w:rPr>
                      <w:rFonts w:ascii="Arial" w:hAnsi="Arial" w:cs="Arial"/>
                    </w:rPr>
                    <w:t>0%</w:t>
                  </w:r>
                </w:p>
              </w:tc>
              <w:tc>
                <w:tcPr>
                  <w:tcW w:w="779" w:type="dxa"/>
                  <w:shd w:val="clear" w:color="auto" w:fill="auto"/>
                  <w:vAlign w:val="center"/>
                </w:tcPr>
                <w:p w14:paraId="7C967D91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</w:rPr>
                  </w:pPr>
                  <w:r w:rsidRPr="00B70396">
                    <w:rPr>
                      <w:rFonts w:ascii="Arial" w:hAnsi="Arial" w:cs="Arial"/>
                      <w:lang w:val="en-US"/>
                    </w:rPr>
                    <w:t>25</w:t>
                  </w:r>
                  <w:r w:rsidRPr="00B70396">
                    <w:rPr>
                      <w:rFonts w:ascii="Arial" w:hAnsi="Arial" w:cs="Arial"/>
                    </w:rPr>
                    <w:t>%</w:t>
                  </w:r>
                </w:p>
              </w:tc>
              <w:tc>
                <w:tcPr>
                  <w:tcW w:w="821" w:type="dxa"/>
                  <w:shd w:val="clear" w:color="auto" w:fill="auto"/>
                  <w:vAlign w:val="center"/>
                </w:tcPr>
                <w:p w14:paraId="345C0DDA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</w:rPr>
                  </w:pPr>
                  <w:r w:rsidRPr="00B70396">
                    <w:rPr>
                      <w:rFonts w:ascii="Arial" w:hAnsi="Arial" w:cs="Arial"/>
                      <w:lang w:val="id-ID"/>
                    </w:rPr>
                    <w:t>5</w:t>
                  </w:r>
                  <w:r w:rsidRPr="00B70396">
                    <w:rPr>
                      <w:rFonts w:ascii="Arial" w:hAnsi="Arial" w:cs="Arial"/>
                      <w:lang w:val="en-US"/>
                    </w:rPr>
                    <w:t>0</w:t>
                  </w:r>
                  <w:r w:rsidRPr="00B70396">
                    <w:rPr>
                      <w:rFonts w:ascii="Arial" w:hAnsi="Arial" w:cs="Arial"/>
                    </w:rPr>
                    <w:t>%</w:t>
                  </w:r>
                </w:p>
              </w:tc>
              <w:tc>
                <w:tcPr>
                  <w:tcW w:w="777" w:type="dxa"/>
                  <w:shd w:val="clear" w:color="auto" w:fill="auto"/>
                  <w:vAlign w:val="center"/>
                </w:tcPr>
                <w:p w14:paraId="4A8C2682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</w:rPr>
                  </w:pPr>
                  <w:r w:rsidRPr="00B70396">
                    <w:rPr>
                      <w:rFonts w:ascii="Arial" w:hAnsi="Arial" w:cs="Arial"/>
                      <w:lang w:val="id-ID"/>
                    </w:rPr>
                    <w:t>7</w:t>
                  </w:r>
                  <w:r w:rsidRPr="00B70396">
                    <w:rPr>
                      <w:rFonts w:ascii="Arial" w:hAnsi="Arial" w:cs="Arial"/>
                      <w:lang w:val="en-US"/>
                    </w:rPr>
                    <w:t>0</w:t>
                  </w:r>
                  <w:r w:rsidRPr="00B70396">
                    <w:rPr>
                      <w:rFonts w:ascii="Arial" w:hAnsi="Arial" w:cs="Arial"/>
                    </w:rPr>
                    <w:t>%</w:t>
                  </w:r>
                </w:p>
              </w:tc>
              <w:tc>
                <w:tcPr>
                  <w:tcW w:w="1937" w:type="dxa"/>
                  <w:shd w:val="clear" w:color="auto" w:fill="auto"/>
                </w:tcPr>
                <w:p w14:paraId="7DAE198C" w14:textId="77777777" w:rsidR="00B43609" w:rsidRPr="00B70396" w:rsidRDefault="00B43609" w:rsidP="00147398">
                  <w:pPr>
                    <w:ind w:right="-232"/>
                    <w:jc w:val="both"/>
                    <w:rPr>
                      <w:rFonts w:ascii="Arial" w:hAnsi="Arial" w:cs="Arial"/>
                      <w:lang w:val="fi-FI"/>
                    </w:rPr>
                  </w:pPr>
                  <w:r w:rsidRPr="00B70396">
                    <w:rPr>
                      <w:rFonts w:ascii="Arial" w:hAnsi="Arial" w:cs="Arial"/>
                      <w:lang w:val="fi-FI"/>
                    </w:rPr>
                    <w:t>Men</w:t>
                  </w:r>
                  <w:r w:rsidRPr="00B70396">
                    <w:rPr>
                      <w:rFonts w:ascii="Arial" w:hAnsi="Arial" w:cs="Arial"/>
                      <w:lang w:val="id-ID"/>
                    </w:rPr>
                    <w:t>jalankan sistem penjaminan mutu internal secara efektif</w:t>
                  </w:r>
                  <w:r w:rsidRPr="00B70396">
                    <w:rPr>
                      <w:rFonts w:ascii="Arial" w:hAnsi="Arial" w:cs="Arial"/>
                      <w:lang w:val="fi-FI"/>
                    </w:rPr>
                    <w:t xml:space="preserve"> </w:t>
                  </w:r>
                </w:p>
              </w:tc>
            </w:tr>
            <w:tr w:rsidR="00B43609" w:rsidRPr="00B70396" w14:paraId="53548DD4" w14:textId="77777777" w:rsidTr="00147398">
              <w:tc>
                <w:tcPr>
                  <w:tcW w:w="513" w:type="dxa"/>
                </w:tcPr>
                <w:p w14:paraId="5D321A2E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</w:rPr>
                  </w:pPr>
                  <w:r w:rsidRPr="00B70396">
                    <w:rPr>
                      <w:rFonts w:ascii="Arial" w:hAnsi="Arial" w:cs="Arial"/>
                    </w:rPr>
                    <w:t>2</w:t>
                  </w:r>
                </w:p>
              </w:tc>
              <w:tc>
                <w:tcPr>
                  <w:tcW w:w="2258" w:type="dxa"/>
                </w:tcPr>
                <w:p w14:paraId="6623490D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  <w:lang w:val="id-ID"/>
                    </w:rPr>
                  </w:pPr>
                  <w:r w:rsidRPr="00B70396">
                    <w:rPr>
                      <w:rFonts w:ascii="Arial" w:hAnsi="Arial" w:cs="Arial"/>
                      <w:lang w:val="id-ID"/>
                    </w:rPr>
                    <w:t>Sosialisasi VMTS Fakultas Teknik sampai kepada alumni dan pengguna</w:t>
                  </w:r>
                </w:p>
              </w:tc>
              <w:tc>
                <w:tcPr>
                  <w:tcW w:w="1039" w:type="dxa"/>
                  <w:vAlign w:val="center"/>
                </w:tcPr>
                <w:p w14:paraId="72B6589A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  <w:lang w:val="en-US"/>
                    </w:rPr>
                  </w:pPr>
                  <w:r w:rsidRPr="00B70396">
                    <w:rPr>
                      <w:rFonts w:ascii="Arial" w:hAnsi="Arial" w:cs="Arial"/>
                      <w:lang w:val="en-US"/>
                    </w:rPr>
                    <w:t>10%</w:t>
                  </w:r>
                </w:p>
              </w:tc>
              <w:tc>
                <w:tcPr>
                  <w:tcW w:w="742" w:type="dxa"/>
                  <w:vAlign w:val="center"/>
                </w:tcPr>
                <w:p w14:paraId="587206D4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</w:rPr>
                  </w:pPr>
                  <w:r w:rsidRPr="00B70396">
                    <w:rPr>
                      <w:rFonts w:ascii="Arial" w:hAnsi="Arial" w:cs="Arial"/>
                      <w:lang w:val="en-US"/>
                    </w:rPr>
                    <w:t>2</w:t>
                  </w:r>
                  <w:r w:rsidRPr="00B70396">
                    <w:rPr>
                      <w:rFonts w:ascii="Arial" w:hAnsi="Arial" w:cs="Arial"/>
                    </w:rPr>
                    <w:t>0%</w:t>
                  </w:r>
                </w:p>
              </w:tc>
              <w:tc>
                <w:tcPr>
                  <w:tcW w:w="779" w:type="dxa"/>
                  <w:vAlign w:val="center"/>
                </w:tcPr>
                <w:p w14:paraId="297CC8A9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</w:rPr>
                  </w:pPr>
                  <w:r w:rsidRPr="00B70396">
                    <w:rPr>
                      <w:rFonts w:ascii="Arial" w:hAnsi="Arial" w:cs="Arial"/>
                      <w:lang w:val="en-US"/>
                    </w:rPr>
                    <w:t>25</w:t>
                  </w:r>
                  <w:r w:rsidRPr="00B70396">
                    <w:rPr>
                      <w:rFonts w:ascii="Arial" w:hAnsi="Arial" w:cs="Arial"/>
                    </w:rPr>
                    <w:t>%</w:t>
                  </w:r>
                </w:p>
              </w:tc>
              <w:tc>
                <w:tcPr>
                  <w:tcW w:w="821" w:type="dxa"/>
                  <w:vAlign w:val="center"/>
                </w:tcPr>
                <w:p w14:paraId="332AC679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</w:rPr>
                  </w:pPr>
                  <w:r w:rsidRPr="00B70396">
                    <w:rPr>
                      <w:rFonts w:ascii="Arial" w:hAnsi="Arial" w:cs="Arial"/>
                      <w:lang w:val="id-ID"/>
                    </w:rPr>
                    <w:t>5</w:t>
                  </w:r>
                  <w:r w:rsidRPr="00B70396">
                    <w:rPr>
                      <w:rFonts w:ascii="Arial" w:hAnsi="Arial" w:cs="Arial"/>
                      <w:lang w:val="en-US"/>
                    </w:rPr>
                    <w:t>0</w:t>
                  </w:r>
                  <w:r w:rsidRPr="00B70396">
                    <w:rPr>
                      <w:rFonts w:ascii="Arial" w:hAnsi="Arial" w:cs="Arial"/>
                    </w:rPr>
                    <w:t>%</w:t>
                  </w:r>
                </w:p>
              </w:tc>
              <w:tc>
                <w:tcPr>
                  <w:tcW w:w="777" w:type="dxa"/>
                  <w:vAlign w:val="center"/>
                </w:tcPr>
                <w:p w14:paraId="0B0CE9F3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</w:rPr>
                  </w:pPr>
                  <w:r w:rsidRPr="00B70396">
                    <w:rPr>
                      <w:rFonts w:ascii="Arial" w:hAnsi="Arial" w:cs="Arial"/>
                      <w:lang w:val="id-ID"/>
                    </w:rPr>
                    <w:t>7</w:t>
                  </w:r>
                  <w:r w:rsidRPr="00B70396">
                    <w:rPr>
                      <w:rFonts w:ascii="Arial" w:hAnsi="Arial" w:cs="Arial"/>
                      <w:lang w:val="en-US"/>
                    </w:rPr>
                    <w:t>0</w:t>
                  </w:r>
                  <w:r w:rsidRPr="00B70396">
                    <w:rPr>
                      <w:rFonts w:ascii="Arial" w:hAnsi="Arial" w:cs="Arial"/>
                    </w:rPr>
                    <w:t>%</w:t>
                  </w:r>
                </w:p>
              </w:tc>
              <w:tc>
                <w:tcPr>
                  <w:tcW w:w="1937" w:type="dxa"/>
                </w:tcPr>
                <w:p w14:paraId="0977C887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  <w:lang w:val="id-ID"/>
                    </w:rPr>
                  </w:pPr>
                  <w:r w:rsidRPr="00B70396">
                    <w:rPr>
                      <w:rFonts w:ascii="Arial" w:hAnsi="Arial" w:cs="Arial"/>
                      <w:lang w:val="id-ID"/>
                    </w:rPr>
                    <w:t>Mengoptimalkan kapasitas website guna sosialisasi san penjelasan visi misi</w:t>
                  </w:r>
                </w:p>
              </w:tc>
            </w:tr>
            <w:tr w:rsidR="00B43609" w:rsidRPr="00B70396" w14:paraId="4BC0C47F" w14:textId="77777777" w:rsidTr="00147398">
              <w:tc>
                <w:tcPr>
                  <w:tcW w:w="513" w:type="dxa"/>
                </w:tcPr>
                <w:p w14:paraId="6DD1CCFD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</w:rPr>
                  </w:pPr>
                  <w:r w:rsidRPr="00B70396">
                    <w:rPr>
                      <w:rFonts w:ascii="Arial" w:hAnsi="Arial" w:cs="Arial"/>
                    </w:rPr>
                    <w:t>3</w:t>
                  </w:r>
                </w:p>
              </w:tc>
              <w:tc>
                <w:tcPr>
                  <w:tcW w:w="2258" w:type="dxa"/>
                </w:tcPr>
                <w:p w14:paraId="24B1F0FC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</w:rPr>
                  </w:pPr>
                  <w:r w:rsidRPr="00B70396">
                    <w:rPr>
                      <w:rFonts w:ascii="Arial" w:hAnsi="Arial" w:cs="Arial"/>
                      <w:lang w:val="id-ID"/>
                    </w:rPr>
                    <w:t>Pemahaman  VMTS Fakultas Teknik terserap dikalangan civitas akademika</w:t>
                  </w:r>
                </w:p>
              </w:tc>
              <w:tc>
                <w:tcPr>
                  <w:tcW w:w="1039" w:type="dxa"/>
                  <w:vAlign w:val="center"/>
                </w:tcPr>
                <w:p w14:paraId="5976BCC0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  <w:lang w:val="en-US"/>
                    </w:rPr>
                  </w:pPr>
                  <w:r w:rsidRPr="00B70396">
                    <w:rPr>
                      <w:rFonts w:ascii="Arial" w:hAnsi="Arial" w:cs="Arial"/>
                      <w:lang w:val="en-US"/>
                    </w:rPr>
                    <w:t>10%</w:t>
                  </w:r>
                </w:p>
              </w:tc>
              <w:tc>
                <w:tcPr>
                  <w:tcW w:w="742" w:type="dxa"/>
                  <w:vAlign w:val="center"/>
                </w:tcPr>
                <w:p w14:paraId="3B33FD59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</w:rPr>
                  </w:pPr>
                  <w:r w:rsidRPr="00B70396">
                    <w:rPr>
                      <w:rFonts w:ascii="Arial" w:hAnsi="Arial" w:cs="Arial"/>
                      <w:lang w:val="en-US"/>
                    </w:rPr>
                    <w:t>2</w:t>
                  </w:r>
                  <w:r w:rsidRPr="00B70396">
                    <w:rPr>
                      <w:rFonts w:ascii="Arial" w:hAnsi="Arial" w:cs="Arial"/>
                    </w:rPr>
                    <w:t>0%</w:t>
                  </w:r>
                </w:p>
              </w:tc>
              <w:tc>
                <w:tcPr>
                  <w:tcW w:w="779" w:type="dxa"/>
                  <w:vAlign w:val="center"/>
                </w:tcPr>
                <w:p w14:paraId="548B12E0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</w:rPr>
                  </w:pPr>
                  <w:r w:rsidRPr="00B70396">
                    <w:rPr>
                      <w:rFonts w:ascii="Arial" w:hAnsi="Arial" w:cs="Arial"/>
                      <w:lang w:val="en-US"/>
                    </w:rPr>
                    <w:t>25</w:t>
                  </w:r>
                  <w:r w:rsidRPr="00B70396">
                    <w:rPr>
                      <w:rFonts w:ascii="Arial" w:hAnsi="Arial" w:cs="Arial"/>
                    </w:rPr>
                    <w:t>%</w:t>
                  </w:r>
                </w:p>
              </w:tc>
              <w:tc>
                <w:tcPr>
                  <w:tcW w:w="821" w:type="dxa"/>
                  <w:vAlign w:val="center"/>
                </w:tcPr>
                <w:p w14:paraId="76600984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</w:rPr>
                  </w:pPr>
                  <w:r w:rsidRPr="00B70396">
                    <w:rPr>
                      <w:rFonts w:ascii="Arial" w:hAnsi="Arial" w:cs="Arial"/>
                      <w:lang w:val="id-ID"/>
                    </w:rPr>
                    <w:t>50</w:t>
                  </w:r>
                  <w:r w:rsidRPr="00B70396">
                    <w:rPr>
                      <w:rFonts w:ascii="Arial" w:hAnsi="Arial" w:cs="Arial"/>
                    </w:rPr>
                    <w:t>%</w:t>
                  </w:r>
                </w:p>
              </w:tc>
              <w:tc>
                <w:tcPr>
                  <w:tcW w:w="777" w:type="dxa"/>
                  <w:vAlign w:val="center"/>
                </w:tcPr>
                <w:p w14:paraId="5D5A0D9B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</w:rPr>
                  </w:pPr>
                  <w:r w:rsidRPr="00B70396">
                    <w:rPr>
                      <w:rFonts w:ascii="Arial" w:hAnsi="Arial" w:cs="Arial"/>
                      <w:lang w:val="id-ID"/>
                    </w:rPr>
                    <w:t>76</w:t>
                  </w:r>
                  <w:r w:rsidRPr="00B70396">
                    <w:rPr>
                      <w:rFonts w:ascii="Arial" w:hAnsi="Arial" w:cs="Arial"/>
                    </w:rPr>
                    <w:t>%</w:t>
                  </w:r>
                </w:p>
              </w:tc>
              <w:tc>
                <w:tcPr>
                  <w:tcW w:w="1937" w:type="dxa"/>
                </w:tcPr>
                <w:p w14:paraId="62C8C880" w14:textId="77777777" w:rsidR="00B43609" w:rsidRPr="00B70396" w:rsidRDefault="00B43609" w:rsidP="00147398">
                  <w:pPr>
                    <w:jc w:val="both"/>
                    <w:rPr>
                      <w:rFonts w:ascii="Arial" w:hAnsi="Arial" w:cs="Arial"/>
                      <w:lang w:val="id-ID"/>
                    </w:rPr>
                  </w:pPr>
                  <w:r w:rsidRPr="00B70396">
                    <w:rPr>
                      <w:rFonts w:ascii="Arial" w:hAnsi="Arial" w:cs="Arial"/>
                      <w:lang w:val="id-ID"/>
                    </w:rPr>
                    <w:t xml:space="preserve">Penyampaian visi misi dalam kegiatan ilmiah, </w:t>
                  </w:r>
                </w:p>
              </w:tc>
            </w:tr>
          </w:tbl>
          <w:p w14:paraId="3D3F087D" w14:textId="77777777" w:rsidR="00B43609" w:rsidRPr="00F70EF3" w:rsidRDefault="00B43609" w:rsidP="00147398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lang w:val="fi-FI" w:eastAsia="en-ID"/>
              </w:rPr>
            </w:pPr>
          </w:p>
          <w:p w14:paraId="363580C6" w14:textId="77777777" w:rsidR="00B43609" w:rsidRPr="007420BE" w:rsidRDefault="00B43609" w:rsidP="00147398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lang w:val="en-ID" w:eastAsia="en-ID"/>
              </w:rPr>
            </w:pPr>
            <w:proofErr w:type="spellStart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>Evaluasi</w:t>
            </w:r>
            <w:proofErr w:type="spellEnd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>Capaian</w:t>
            </w:r>
            <w:proofErr w:type="spellEnd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>terhadap</w:t>
            </w:r>
            <w:proofErr w:type="spellEnd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 xml:space="preserve"> Visi, Misi, Tujuan, dan Strategi (VMTS) Universitas PGRI Palembang</w:t>
            </w:r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menunjukkan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bahwa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pendekatan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yang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sistematis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dan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terstruktur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telah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dilakukan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untuk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mencapai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tujuan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yang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ditetapkan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.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Berikut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adalah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evaluasi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terhadap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masing-masing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indikator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dan strategi yang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diterapkan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>:</w:t>
            </w:r>
          </w:p>
          <w:p w14:paraId="3D99EBD8" w14:textId="77777777" w:rsidR="00B43609" w:rsidRPr="007420BE" w:rsidRDefault="00B43609" w:rsidP="00147398">
            <w:pPr>
              <w:widowControl/>
              <w:autoSpaceDE/>
              <w:autoSpaceDN/>
              <w:outlineLvl w:val="2"/>
              <w:rPr>
                <w:rFonts w:ascii="Arial" w:eastAsia="Times New Roman" w:hAnsi="Arial" w:cs="Arial"/>
                <w:b/>
                <w:bCs/>
                <w:lang w:val="en-ID" w:eastAsia="en-ID"/>
              </w:rPr>
            </w:pPr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 xml:space="preserve">1. </w:t>
            </w:r>
            <w:proofErr w:type="spellStart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>Penyusunan</w:t>
            </w:r>
            <w:proofErr w:type="spellEnd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 xml:space="preserve"> VMTS yang Jelas, </w:t>
            </w:r>
            <w:proofErr w:type="spellStart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>Realistis</w:t>
            </w:r>
            <w:proofErr w:type="spellEnd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 xml:space="preserve">, </w:t>
            </w:r>
            <w:proofErr w:type="spellStart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>Konsisten</w:t>
            </w:r>
            <w:proofErr w:type="spellEnd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 xml:space="preserve">, dan </w:t>
            </w:r>
            <w:proofErr w:type="spellStart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>Relevan</w:t>
            </w:r>
            <w:proofErr w:type="spellEnd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>dengan</w:t>
            </w:r>
            <w:proofErr w:type="spellEnd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 xml:space="preserve"> Dunia </w:t>
            </w:r>
            <w:proofErr w:type="spellStart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>Kerja</w:t>
            </w:r>
            <w:proofErr w:type="spellEnd"/>
          </w:p>
          <w:p w14:paraId="54F994FC" w14:textId="77777777" w:rsidR="00B43609" w:rsidRPr="007420BE" w:rsidRDefault="00B43609" w:rsidP="00B43609">
            <w:pPr>
              <w:widowControl/>
              <w:numPr>
                <w:ilvl w:val="0"/>
                <w:numId w:val="2"/>
              </w:numPr>
              <w:autoSpaceDE/>
              <w:autoSpaceDN/>
              <w:jc w:val="both"/>
              <w:rPr>
                <w:rFonts w:ascii="Arial" w:eastAsia="Times New Roman" w:hAnsi="Arial" w:cs="Arial"/>
                <w:lang w:val="en-ID" w:eastAsia="en-ID"/>
              </w:rPr>
            </w:pP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Analisis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dan Strategi: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Penyusunan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VMTS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dilakukan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dengan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melibatkan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tim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khusus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yang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menyelaraskan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visi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dan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misi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dengan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kebutuhan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dunia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kerja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.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Melalui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sistem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penjaminan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mutu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internal,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langkah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ini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memastikan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bahwa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setiap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revisi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dan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pengembangan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dilakukan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secara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tepat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dan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sesuai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dengan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standar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yang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relevan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>.</w:t>
            </w:r>
          </w:p>
          <w:p w14:paraId="05D56762" w14:textId="77777777" w:rsidR="00B43609" w:rsidRPr="007420BE" w:rsidRDefault="00B43609" w:rsidP="00B43609">
            <w:pPr>
              <w:widowControl/>
              <w:numPr>
                <w:ilvl w:val="0"/>
                <w:numId w:val="2"/>
              </w:numPr>
              <w:autoSpaceDE/>
              <w:autoSpaceDN/>
              <w:jc w:val="both"/>
              <w:rPr>
                <w:rFonts w:ascii="Arial" w:eastAsia="Times New Roman" w:hAnsi="Arial" w:cs="Arial"/>
                <w:lang w:val="en-ID" w:eastAsia="en-ID"/>
              </w:rPr>
            </w:pP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Pemantauan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dan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Evaluasi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: Proses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pemantauan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dilakukan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dengan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menilai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progres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capaian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tahunan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,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dimulai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dari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10% pada 2020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hingga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70% pada 2024.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Evaluasi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ini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dilakukan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secara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berkelanjutan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dengan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mendengarkan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masukan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dari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stakeholder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eksternal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,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terutama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dari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dunia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industri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,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untuk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memastikan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bahwa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VMTS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tetap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relevan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>.</w:t>
            </w:r>
          </w:p>
          <w:p w14:paraId="66EBDA4A" w14:textId="77777777" w:rsidR="00B43609" w:rsidRDefault="00B43609" w:rsidP="00B43609">
            <w:pPr>
              <w:widowControl/>
              <w:numPr>
                <w:ilvl w:val="0"/>
                <w:numId w:val="2"/>
              </w:numPr>
              <w:autoSpaceDE/>
              <w:autoSpaceDN/>
              <w:jc w:val="both"/>
              <w:rPr>
                <w:rFonts w:ascii="Arial" w:eastAsia="Times New Roman" w:hAnsi="Arial" w:cs="Arial"/>
                <w:lang w:val="en-ID" w:eastAsia="en-ID"/>
              </w:rPr>
            </w:pP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Tindak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Lanjut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: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Hambatan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seperti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kurangnya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koordinasi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lintas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unit dan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integrasi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dengan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dunia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industri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diatasi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dengan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memperkuat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komunikasi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internal dan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membangun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mekanisme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kolaborasi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yang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lebih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efektif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.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Evaluasi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hasil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pencapaian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ini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ditindaklanjuti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dengan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revisi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lebih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lanjut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pada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setiap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tahunnya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>.</w:t>
            </w:r>
          </w:p>
          <w:p w14:paraId="012231DD" w14:textId="77777777" w:rsidR="00B43609" w:rsidRPr="007420BE" w:rsidRDefault="00B43609" w:rsidP="00147398">
            <w:pPr>
              <w:widowControl/>
              <w:autoSpaceDE/>
              <w:autoSpaceDN/>
              <w:ind w:left="720"/>
              <w:rPr>
                <w:rFonts w:ascii="Arial" w:eastAsia="Times New Roman" w:hAnsi="Arial" w:cs="Arial"/>
                <w:lang w:val="en-ID" w:eastAsia="en-ID"/>
              </w:rPr>
            </w:pPr>
          </w:p>
          <w:p w14:paraId="17DF8AC2" w14:textId="77777777" w:rsidR="00B43609" w:rsidRPr="007420BE" w:rsidRDefault="00B43609" w:rsidP="00147398">
            <w:pPr>
              <w:widowControl/>
              <w:autoSpaceDE/>
              <w:autoSpaceDN/>
              <w:outlineLvl w:val="2"/>
              <w:rPr>
                <w:rFonts w:ascii="Arial" w:eastAsia="Times New Roman" w:hAnsi="Arial" w:cs="Arial"/>
                <w:b/>
                <w:bCs/>
                <w:lang w:val="en-ID" w:eastAsia="en-ID"/>
              </w:rPr>
            </w:pPr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 xml:space="preserve">2. </w:t>
            </w:r>
            <w:proofErr w:type="spellStart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>Sosialisasi</w:t>
            </w:r>
            <w:proofErr w:type="spellEnd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 xml:space="preserve"> VMTS </w:t>
            </w:r>
            <w:proofErr w:type="spellStart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>Fakultas</w:t>
            </w:r>
            <w:proofErr w:type="spellEnd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 xml:space="preserve"> Teknik </w:t>
            </w:r>
            <w:proofErr w:type="spellStart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>kepada</w:t>
            </w:r>
            <w:proofErr w:type="spellEnd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 xml:space="preserve"> Alumni dan </w:t>
            </w:r>
            <w:proofErr w:type="spellStart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>Pengguna</w:t>
            </w:r>
            <w:proofErr w:type="spellEnd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>Lulusan</w:t>
            </w:r>
            <w:proofErr w:type="spellEnd"/>
          </w:p>
          <w:p w14:paraId="75DAF30A" w14:textId="77777777" w:rsidR="00B43609" w:rsidRPr="007420BE" w:rsidRDefault="00B43609" w:rsidP="00B43609">
            <w:pPr>
              <w:widowControl/>
              <w:numPr>
                <w:ilvl w:val="0"/>
                <w:numId w:val="3"/>
              </w:numPr>
              <w:autoSpaceDE/>
              <w:autoSpaceDN/>
              <w:jc w:val="both"/>
              <w:rPr>
                <w:rFonts w:ascii="Arial" w:eastAsia="Times New Roman" w:hAnsi="Arial" w:cs="Arial"/>
                <w:lang w:val="en-ID" w:eastAsia="en-ID"/>
              </w:rPr>
            </w:pP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Analisis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dan Strategi: Strategi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komunikasi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yang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melibatkan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optimalisasi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website universitas dan media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sosial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terbukti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efektif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dalam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menyebarluaskan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informasi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.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Penambahan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fitur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dan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penyederhanaan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akses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informasi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melalui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platform digital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membantu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mempercepat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sosialisasi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>.</w:t>
            </w:r>
          </w:p>
          <w:p w14:paraId="6BAAC5AC" w14:textId="77777777" w:rsidR="00B43609" w:rsidRPr="007420BE" w:rsidRDefault="00B43609" w:rsidP="00B43609">
            <w:pPr>
              <w:widowControl/>
              <w:numPr>
                <w:ilvl w:val="0"/>
                <w:numId w:val="3"/>
              </w:numPr>
              <w:autoSpaceDE/>
              <w:autoSpaceDN/>
              <w:jc w:val="both"/>
              <w:rPr>
                <w:rFonts w:ascii="Arial" w:eastAsia="Times New Roman" w:hAnsi="Arial" w:cs="Arial"/>
                <w:lang w:val="en-ID" w:eastAsia="en-ID"/>
              </w:rPr>
            </w:pP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Pemantauan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dan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Evaluasi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: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Pemantauan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dilakukan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dengan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mengukur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tingkat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sosialisasi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yang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berhasil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menjangkau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alumni dan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pengguna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lulusan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setiap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tahunnya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.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Progresnya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meningkat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dari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10% pada 2020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menjadi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70% pada 2024.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Evaluasi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efektivitas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strategi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ini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dilakukan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dengan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mengumpulkan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feedback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melalui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survei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online dan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diskusi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bersama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alumni.</w:t>
            </w:r>
          </w:p>
          <w:p w14:paraId="116E4376" w14:textId="77777777" w:rsidR="00B43609" w:rsidRDefault="00B43609" w:rsidP="00B43609">
            <w:pPr>
              <w:widowControl/>
              <w:numPr>
                <w:ilvl w:val="0"/>
                <w:numId w:val="3"/>
              </w:numPr>
              <w:autoSpaceDE/>
              <w:autoSpaceDN/>
              <w:jc w:val="both"/>
              <w:rPr>
                <w:rFonts w:ascii="Arial" w:eastAsia="Times New Roman" w:hAnsi="Arial" w:cs="Arial"/>
                <w:lang w:val="en-ID" w:eastAsia="en-ID"/>
              </w:rPr>
            </w:pP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lastRenderedPageBreak/>
              <w:t>Tindak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Lanjut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: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Tantangan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terkait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kurangnya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umpan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balik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dari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alumni dan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kendala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teknologi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di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beberapa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daerah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menjadi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fokus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perbaikan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.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Sistem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pengukuran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feedback dan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pemanfaatan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teknologi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yang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lebih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luas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menjadi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bagian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dari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tindak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lanjut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untuk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meningkatkan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efektivitas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sosialisasi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VMTS.</w:t>
            </w:r>
          </w:p>
          <w:p w14:paraId="4E1EAF9A" w14:textId="77777777" w:rsidR="00B43609" w:rsidRPr="007420BE" w:rsidRDefault="00B43609" w:rsidP="00147398">
            <w:pPr>
              <w:widowControl/>
              <w:autoSpaceDE/>
              <w:autoSpaceDN/>
              <w:ind w:left="720"/>
              <w:rPr>
                <w:rFonts w:ascii="Arial" w:eastAsia="Times New Roman" w:hAnsi="Arial" w:cs="Arial"/>
                <w:lang w:val="en-ID" w:eastAsia="en-ID"/>
              </w:rPr>
            </w:pPr>
          </w:p>
          <w:p w14:paraId="0A438775" w14:textId="77777777" w:rsidR="00B43609" w:rsidRPr="007420BE" w:rsidRDefault="00B43609" w:rsidP="00147398">
            <w:pPr>
              <w:widowControl/>
              <w:autoSpaceDE/>
              <w:autoSpaceDN/>
              <w:outlineLvl w:val="2"/>
              <w:rPr>
                <w:rFonts w:ascii="Arial" w:eastAsia="Times New Roman" w:hAnsi="Arial" w:cs="Arial"/>
                <w:b/>
                <w:bCs/>
                <w:lang w:val="en-ID" w:eastAsia="en-ID"/>
              </w:rPr>
            </w:pPr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 xml:space="preserve">3. </w:t>
            </w:r>
            <w:proofErr w:type="spellStart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>Pemahaman</w:t>
            </w:r>
            <w:proofErr w:type="spellEnd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 xml:space="preserve"> VMTS </w:t>
            </w:r>
            <w:proofErr w:type="spellStart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>Fakultas</w:t>
            </w:r>
            <w:proofErr w:type="spellEnd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 xml:space="preserve"> Teknik di </w:t>
            </w:r>
            <w:proofErr w:type="spellStart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>Kalangan</w:t>
            </w:r>
            <w:proofErr w:type="spellEnd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 xml:space="preserve"> Civitas </w:t>
            </w:r>
            <w:proofErr w:type="spellStart"/>
            <w:r w:rsidRPr="007420BE">
              <w:rPr>
                <w:rFonts w:ascii="Arial" w:eastAsia="Times New Roman" w:hAnsi="Arial" w:cs="Arial"/>
                <w:b/>
                <w:bCs/>
                <w:lang w:val="en-ID" w:eastAsia="en-ID"/>
              </w:rPr>
              <w:t>Akademika</w:t>
            </w:r>
            <w:proofErr w:type="spellEnd"/>
          </w:p>
          <w:p w14:paraId="5BB0452E" w14:textId="77777777" w:rsidR="00B43609" w:rsidRPr="007420BE" w:rsidRDefault="00B43609" w:rsidP="00B43609">
            <w:pPr>
              <w:widowControl/>
              <w:numPr>
                <w:ilvl w:val="0"/>
                <w:numId w:val="4"/>
              </w:numPr>
              <w:autoSpaceDE/>
              <w:autoSpaceDN/>
              <w:jc w:val="both"/>
              <w:rPr>
                <w:rFonts w:ascii="Arial" w:eastAsia="Times New Roman" w:hAnsi="Arial" w:cs="Arial"/>
                <w:lang w:val="en-ID" w:eastAsia="en-ID"/>
              </w:rPr>
            </w:pP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Analisis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dan Strategi: Strategi yang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digunakan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mencakup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penyampaian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visi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dan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misi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dalam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kegiatan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ilmiah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seperti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seminar, workshop, dan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kuliah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umum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yang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melibatkan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seluruh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civitas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akademika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. Integrasi VMTS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dalam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materi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pembelajaran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juga sangat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mendukung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pemahaman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yang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lebih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mendalam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>.</w:t>
            </w:r>
          </w:p>
          <w:p w14:paraId="145ADFF6" w14:textId="77777777" w:rsidR="00B43609" w:rsidRPr="007420BE" w:rsidRDefault="00B43609" w:rsidP="00B43609">
            <w:pPr>
              <w:widowControl/>
              <w:numPr>
                <w:ilvl w:val="0"/>
                <w:numId w:val="4"/>
              </w:numPr>
              <w:autoSpaceDE/>
              <w:autoSpaceDN/>
              <w:jc w:val="both"/>
              <w:rPr>
                <w:rFonts w:ascii="Arial" w:eastAsia="Times New Roman" w:hAnsi="Arial" w:cs="Arial"/>
                <w:lang w:val="en-ID" w:eastAsia="en-ID"/>
              </w:rPr>
            </w:pP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Pemantauan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dan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Evaluasi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: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Capaian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pemahaman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di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kalangan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civitas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akademika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meningkat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signifikan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,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dari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10% pada 2020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menjadi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76% pada 2024.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Pemantauan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dilakukan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melalui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survei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dan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diskusi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internal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untuk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mengevaluasi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efektivitas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kegiatan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ilmiah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dalam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menyampaikan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VMTS.</w:t>
            </w:r>
          </w:p>
          <w:p w14:paraId="7D4EA992" w14:textId="77777777" w:rsidR="00B43609" w:rsidRPr="007420BE" w:rsidRDefault="00B43609" w:rsidP="00B43609">
            <w:pPr>
              <w:widowControl/>
              <w:numPr>
                <w:ilvl w:val="0"/>
                <w:numId w:val="4"/>
              </w:numPr>
              <w:autoSpaceDE/>
              <w:autoSpaceDN/>
              <w:jc w:val="both"/>
              <w:rPr>
                <w:rFonts w:ascii="Arial" w:eastAsia="Times New Roman" w:hAnsi="Arial" w:cs="Arial"/>
                <w:lang w:val="en-ID" w:eastAsia="en-ID"/>
              </w:rPr>
            </w:pP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Tindak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Lanjut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: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Hambatan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berupa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resistensi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perubahan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di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kalangan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staf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pengajar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dan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pegawai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ditangani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dengan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memperkuat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komunikasi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internal dan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melibatkan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lebih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banyak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dosen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dalam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kegiatan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ilmiah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.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Evaluasi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terhadap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tingkat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pemahaman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juga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dilakukan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dengan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meminta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masukan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dari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civitas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akademika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untuk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memperbaiki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metode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penyampaian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 xml:space="preserve"> di masa </w:t>
            </w:r>
            <w:proofErr w:type="spellStart"/>
            <w:r w:rsidRPr="007420BE">
              <w:rPr>
                <w:rFonts w:ascii="Arial" w:eastAsia="Times New Roman" w:hAnsi="Arial" w:cs="Arial"/>
                <w:lang w:val="en-ID" w:eastAsia="en-ID"/>
              </w:rPr>
              <w:t>mendatang</w:t>
            </w:r>
            <w:proofErr w:type="spellEnd"/>
            <w:r w:rsidRPr="007420BE">
              <w:rPr>
                <w:rFonts w:ascii="Arial" w:eastAsia="Times New Roman" w:hAnsi="Arial" w:cs="Arial"/>
                <w:lang w:val="en-ID" w:eastAsia="en-ID"/>
              </w:rPr>
              <w:t>.</w:t>
            </w:r>
          </w:p>
        </w:tc>
      </w:tr>
    </w:tbl>
    <w:p w14:paraId="5829D4A5" w14:textId="77777777" w:rsidR="00F0271C" w:rsidRDefault="00F0271C"/>
    <w:sectPr w:rsidR="00F027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C0969"/>
    <w:multiLevelType w:val="multilevel"/>
    <w:tmpl w:val="654A571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A37B68"/>
    <w:multiLevelType w:val="multilevel"/>
    <w:tmpl w:val="4B5EAF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D30460"/>
    <w:multiLevelType w:val="multilevel"/>
    <w:tmpl w:val="17CEBAA6"/>
    <w:lvl w:ilvl="0">
      <w:start w:val="4"/>
      <w:numFmt w:val="upperLetter"/>
      <w:lvlText w:val="%1"/>
      <w:lvlJc w:val="left"/>
      <w:pPr>
        <w:ind w:left="505" w:hanging="405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547" w:hanging="40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091" w:hanging="360"/>
      </w:pPr>
      <w:rPr>
        <w:rFonts w:hint="default"/>
        <w:b/>
        <w:spacing w:val="-1"/>
        <w:w w:val="100"/>
        <w:lang w:val="id" w:eastAsia="en-US" w:bidi="ar-SA"/>
      </w:rPr>
    </w:lvl>
    <w:lvl w:ilvl="3">
      <w:start w:val="1"/>
      <w:numFmt w:val="lowerLetter"/>
      <w:lvlText w:val="%4)"/>
      <w:lvlJc w:val="left"/>
      <w:pPr>
        <w:ind w:left="2345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4">
      <w:start w:val="1"/>
      <w:numFmt w:val="lowerRoman"/>
      <w:lvlText w:val="%5."/>
      <w:lvlJc w:val="left"/>
      <w:pPr>
        <w:ind w:left="1811" w:hanging="360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4595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803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010" w:hanging="360"/>
      </w:pPr>
      <w:rPr>
        <w:rFonts w:hint="default"/>
        <w:lang w:val="id" w:eastAsia="en-US" w:bidi="ar-SA"/>
      </w:rPr>
    </w:lvl>
  </w:abstractNum>
  <w:abstractNum w:abstractNumId="3" w15:restartNumberingAfterBreak="0">
    <w:nsid w:val="5EAF2DB9"/>
    <w:multiLevelType w:val="multilevel"/>
    <w:tmpl w:val="DDDAB93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6319737">
    <w:abstractNumId w:val="2"/>
  </w:num>
  <w:num w:numId="2" w16cid:durableId="1763648839">
    <w:abstractNumId w:val="0"/>
  </w:num>
  <w:num w:numId="3" w16cid:durableId="293296768">
    <w:abstractNumId w:val="3"/>
  </w:num>
  <w:num w:numId="4" w16cid:durableId="1242133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09"/>
    <w:rsid w:val="004A0B19"/>
    <w:rsid w:val="007C73C9"/>
    <w:rsid w:val="00AB7756"/>
    <w:rsid w:val="00B43609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1EFEF"/>
  <w15:chartTrackingRefBased/>
  <w15:docId w15:val="{AADE9D83-9824-4028-9F6C-48B7CC134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60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3609"/>
    <w:pPr>
      <w:spacing w:line="252" w:lineRule="exact"/>
      <w:ind w:left="1091" w:hanging="361"/>
      <w:outlineLvl w:val="2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43609"/>
    <w:rPr>
      <w:rFonts w:ascii="Arial" w:eastAsia="Arial" w:hAnsi="Arial" w:cs="Arial"/>
      <w:b/>
      <w:bCs/>
      <w:kern w:val="0"/>
      <w:lang w:val="id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B43609"/>
  </w:style>
  <w:style w:type="character" w:customStyle="1" w:styleId="BodyTextChar">
    <w:name w:val="Body Text Char"/>
    <w:basedOn w:val="DefaultParagraphFont"/>
    <w:link w:val="BodyText"/>
    <w:uiPriority w:val="1"/>
    <w:qFormat/>
    <w:rsid w:val="00B43609"/>
    <w:rPr>
      <w:rFonts w:ascii="Arial MT" w:eastAsia="Arial MT" w:hAnsi="Arial MT" w:cs="Arial MT"/>
      <w:kern w:val="0"/>
      <w:lang w:val="id"/>
      <w14:ligatures w14:val="none"/>
    </w:rPr>
  </w:style>
  <w:style w:type="table" w:styleId="TableGrid">
    <w:name w:val="Table Grid"/>
    <w:basedOn w:val="TableNormal"/>
    <w:uiPriority w:val="39"/>
    <w:qFormat/>
    <w:rsid w:val="00B43609"/>
    <w:pPr>
      <w:spacing w:after="0" w:line="240" w:lineRule="auto"/>
    </w:pPr>
    <w:rPr>
      <w:rFonts w:eastAsiaTheme="minorEastAsia"/>
      <w:kern w:val="0"/>
      <w:sz w:val="20"/>
      <w:szCs w:val="20"/>
      <w:lang w:val="id-ID"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625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2025-01-22T04:53:00Z</dcterms:created>
  <dcterms:modified xsi:type="dcterms:W3CDTF">2025-01-22T04:53:00Z</dcterms:modified>
</cp:coreProperties>
</file>