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3F4CB" w14:textId="77777777" w:rsidR="00135B2F" w:rsidRDefault="00135B2F" w:rsidP="00135B2F">
      <w:pPr>
        <w:pStyle w:val="ListParagraph"/>
        <w:numPr>
          <w:ilvl w:val="2"/>
          <w:numId w:val="1"/>
        </w:numPr>
        <w:tabs>
          <w:tab w:val="left" w:pos="1958"/>
        </w:tabs>
        <w:spacing w:before="1"/>
        <w:jc w:val="left"/>
        <w:rPr>
          <w:rFonts w:ascii="Arial"/>
          <w:b/>
        </w:rPr>
      </w:pPr>
      <w:r>
        <w:rPr>
          <w:rFonts w:ascii="Arial"/>
          <w:b/>
          <w:spacing w:val="-1"/>
        </w:rPr>
        <w:t>Peta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1"/>
        </w:rPr>
        <w:t>Jalan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Kelompok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Penelitian</w:t>
      </w:r>
    </w:p>
    <w:p w14:paraId="5342F679" w14:textId="77777777" w:rsidR="00135B2F" w:rsidRDefault="00135B2F" w:rsidP="00135B2F">
      <w:pPr>
        <w:pStyle w:val="BodyText"/>
        <w:spacing w:before="6"/>
        <w:ind w:left="1957" w:right="1102"/>
        <w:jc w:val="both"/>
      </w:pPr>
      <w:r>
        <w:t>Program 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 PGRI Palembang sudah memiliki peta penelitian (</w:t>
      </w:r>
      <w:r>
        <w:rPr>
          <w:rFonts w:ascii="Arial"/>
          <w:i/>
        </w:rPr>
        <w:t>road map</w:t>
      </w:r>
      <w:r>
        <w:t>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terintegrasi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rPr>
          <w:rFonts w:ascii="Arial"/>
          <w:i/>
        </w:rPr>
        <w:t>road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map</w:t>
      </w:r>
      <w:r>
        <w:rPr>
          <w:rFonts w:ascii="Arial"/>
          <w:i/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Palembang, diterbitkan oleh Lembaga Penelitian dan Pengabdian Kepada</w:t>
      </w:r>
      <w:r>
        <w:rPr>
          <w:spacing w:val="1"/>
        </w:rPr>
        <w:t xml:space="preserve"> </w:t>
      </w:r>
      <w:r>
        <w:t>Masyarakat Universitas PGRI Palembang. Hal ini bertujuan untuk menjaga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tetap pada</w:t>
      </w:r>
      <w:r>
        <w:rPr>
          <w:spacing w:val="1"/>
        </w:rPr>
        <w:t xml:space="preserve"> </w:t>
      </w:r>
      <w:r>
        <w:t>skala</w:t>
      </w:r>
      <w:r>
        <w:rPr>
          <w:spacing w:val="1"/>
        </w:rPr>
        <w:t xml:space="preserve"> </w:t>
      </w:r>
      <w:r>
        <w:t>prioritas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kerangka</w:t>
      </w:r>
      <w:r>
        <w:rPr>
          <w:spacing w:val="1"/>
        </w:rPr>
        <w:t xml:space="preserve"> </w:t>
      </w:r>
      <w:r>
        <w:t>menuju</w:t>
      </w:r>
      <w:r>
        <w:rPr>
          <w:spacing w:val="1"/>
        </w:rPr>
        <w:t xml:space="preserve"> </w:t>
      </w:r>
      <w:r>
        <w:t>terwujudnya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institusi,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Palembang.</w:t>
      </w:r>
      <w:r>
        <w:rPr>
          <w:spacing w:val="1"/>
        </w:rPr>
        <w:t xml:space="preserve"> </w:t>
      </w:r>
      <w:r>
        <w:rPr>
          <w:rFonts w:ascii="Arial"/>
          <w:i/>
        </w:rPr>
        <w:t>Road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map</w:t>
      </w:r>
      <w:r>
        <w:rPr>
          <w:rFonts w:ascii="Arial"/>
          <w:i/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 Manajemen Pendidikan Program Pascasarjana Universitas PGRI</w:t>
      </w:r>
      <w:r>
        <w:rPr>
          <w:spacing w:val="1"/>
        </w:rPr>
        <w:t xml:space="preserve"> </w:t>
      </w:r>
      <w:r>
        <w:t>Palembang dirancang untuk memberikan arah dan pedoman bagi kegiatan</w:t>
      </w:r>
      <w:r>
        <w:rPr>
          <w:spacing w:val="1"/>
        </w:rPr>
        <w:t xml:space="preserve"> </w:t>
      </w:r>
      <w:r>
        <w:t>penelitian,</w:t>
      </w:r>
      <w:r>
        <w:rPr>
          <w:spacing w:val="1"/>
        </w:rPr>
        <w:t xml:space="preserve"> </w:t>
      </w:r>
      <w:r>
        <w:t>pengembangan,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penerapan</w:t>
      </w:r>
      <w:r>
        <w:rPr>
          <w:spacing w:val="1"/>
        </w:rPr>
        <w:t xml:space="preserve"> </w:t>
      </w:r>
      <w:r>
        <w:t>IPTEK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dengan memanfaatkan sumberdaya menuju Universitas Cyber yang Melaju</w:t>
      </w:r>
      <w:r>
        <w:rPr>
          <w:spacing w:val="-59"/>
        </w:rPr>
        <w:t xml:space="preserve"> </w:t>
      </w:r>
      <w:r>
        <w:t>dengan Mutu, sehingga mengalir menjadi produk-produk hasil penelitian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dan bermanfaat bagi</w:t>
      </w:r>
      <w:r>
        <w:rPr>
          <w:spacing w:val="1"/>
        </w:rPr>
        <w:t xml:space="preserve"> </w:t>
      </w:r>
      <w:r>
        <w:t>masyarakat,</w:t>
      </w:r>
      <w:r>
        <w:rPr>
          <w:spacing w:val="1"/>
        </w:rPr>
        <w:t xml:space="preserve"> </w:t>
      </w:r>
      <w:r>
        <w:t>industri,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rPr>
          <w:rFonts w:ascii="Arial"/>
          <w:i/>
        </w:rPr>
        <w:t>stakeholder</w:t>
      </w:r>
      <w:r>
        <w:rPr>
          <w:rFonts w:ascii="Arial"/>
          <w:i/>
          <w:spacing w:val="1"/>
        </w:rPr>
        <w:t xml:space="preserve"> </w:t>
      </w:r>
      <w:r>
        <w:t>lainnya serta mendukung kebutuhan nasional dalam rangka meningkatkan</w:t>
      </w:r>
      <w:r>
        <w:rPr>
          <w:spacing w:val="1"/>
        </w:rPr>
        <w:t xml:space="preserve"> </w:t>
      </w:r>
      <w:r>
        <w:t>daya saing Universitas PGRI Palembang.</w:t>
      </w:r>
      <w:r>
        <w:rPr>
          <w:spacing w:val="61"/>
        </w:rPr>
        <w:t xml:space="preserve"> </w:t>
      </w:r>
      <w:r>
        <w:rPr>
          <w:rFonts w:ascii="Arial"/>
          <w:i/>
        </w:rPr>
        <w:t xml:space="preserve">Road map </w:t>
      </w:r>
      <w:r>
        <w:t>penelitian terdiri atas</w:t>
      </w:r>
      <w:r>
        <w:rPr>
          <w:spacing w:val="1"/>
        </w:rPr>
        <w:t xml:space="preserve"> </w:t>
      </w:r>
      <w:r>
        <w:t>2 bidang penelitian, yaitu bidang unggulan dan bidang kompetitif lainnya.</w:t>
      </w:r>
      <w:r>
        <w:rPr>
          <w:spacing w:val="1"/>
        </w:rPr>
        <w:t xml:space="preserve"> </w:t>
      </w:r>
      <w:r>
        <w:t>Bidang unggulan diantaranya: 1. Kinerja; 2. Supervisi; 3. Kepemimpinan; 4.</w:t>
      </w:r>
      <w:r>
        <w:rPr>
          <w:spacing w:val="1"/>
        </w:rPr>
        <w:t xml:space="preserve"> </w:t>
      </w:r>
      <w:r>
        <w:t>Sertifikasi Guru; 5. Kompetensi Guru; 6. Struktur Organisasi, sedangkan</w:t>
      </w:r>
      <w:r>
        <w:rPr>
          <w:spacing w:val="1"/>
        </w:rPr>
        <w:t xml:space="preserve"> </w:t>
      </w:r>
      <w:r>
        <w:t>bidang</w:t>
      </w:r>
      <w:r>
        <w:rPr>
          <w:spacing w:val="7"/>
        </w:rPr>
        <w:t xml:space="preserve"> </w:t>
      </w:r>
      <w:r>
        <w:t>kompetitif</w:t>
      </w:r>
      <w:r>
        <w:rPr>
          <w:spacing w:val="11"/>
        </w:rPr>
        <w:t xml:space="preserve"> </w:t>
      </w:r>
      <w:r>
        <w:t>lainnya</w:t>
      </w:r>
      <w:r>
        <w:rPr>
          <w:spacing w:val="6"/>
        </w:rPr>
        <w:t xml:space="preserve"> </w:t>
      </w:r>
      <w:r>
        <w:t>diantaranya:</w:t>
      </w:r>
      <w:r>
        <w:rPr>
          <w:spacing w:val="3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Motivasi;</w:t>
      </w:r>
      <w:r>
        <w:rPr>
          <w:spacing w:val="6"/>
        </w:rPr>
        <w:t xml:space="preserve"> </w:t>
      </w:r>
      <w:r>
        <w:t>2.</w:t>
      </w:r>
      <w:r>
        <w:rPr>
          <w:spacing w:val="5"/>
        </w:rPr>
        <w:t xml:space="preserve"> </w:t>
      </w:r>
      <w:r>
        <w:t>Media</w:t>
      </w:r>
      <w:r>
        <w:rPr>
          <w:spacing w:val="2"/>
        </w:rPr>
        <w:t xml:space="preserve"> </w:t>
      </w:r>
      <w:r>
        <w:t>Pembelajaran;</w:t>
      </w:r>
    </w:p>
    <w:p w14:paraId="4AF65AEB" w14:textId="77777777" w:rsidR="00135B2F" w:rsidRDefault="00135B2F" w:rsidP="00135B2F">
      <w:pPr>
        <w:pStyle w:val="BodyText"/>
        <w:ind w:left="1957" w:right="1102"/>
        <w:jc w:val="both"/>
      </w:pPr>
      <w:r>
        <w:t>3. Mutu Pendidikan, dan 4. Komunikasi Interpersonal. Dengan adanya road</w:t>
      </w:r>
      <w:r>
        <w:rPr>
          <w:spacing w:val="-59"/>
        </w:rPr>
        <w:t xml:space="preserve"> </w:t>
      </w:r>
      <w:r>
        <w:t>map penelitian ini, diharapkan dapat memberi arah terhadap penelitian baik</w:t>
      </w:r>
      <w:r>
        <w:rPr>
          <w:spacing w:val="-59"/>
        </w:rPr>
        <w:t xml:space="preserve"> </w:t>
      </w:r>
      <w:r>
        <w:t>individu, grup riset maupun pusat-pusat kajian yang melibatkan multidisiplin</w:t>
      </w:r>
      <w:r>
        <w:rPr>
          <w:spacing w:val="-59"/>
        </w:rPr>
        <w:t xml:space="preserve"> </w:t>
      </w:r>
      <w:r>
        <w:t>ilmu serta mensinergikan penelitian-penelitian di lingkungan Program Studi</w:t>
      </w:r>
      <w:r>
        <w:rPr>
          <w:spacing w:val="1"/>
        </w:rPr>
        <w:t xml:space="preserve"> </w:t>
      </w:r>
      <w:r>
        <w:t>Magister Manajemen Pendidikan Program Pascasarjana Universitas PGRI</w:t>
      </w:r>
      <w:r>
        <w:rPr>
          <w:spacing w:val="1"/>
        </w:rPr>
        <w:t xml:space="preserve"> </w:t>
      </w:r>
      <w:r>
        <w:t>Palembang.</w:t>
      </w:r>
    </w:p>
    <w:p w14:paraId="680AD6D7" w14:textId="77777777" w:rsidR="00135B2F" w:rsidRDefault="00135B2F" w:rsidP="00135B2F">
      <w:pPr>
        <w:pStyle w:val="BodyText"/>
        <w:spacing w:before="8"/>
      </w:pPr>
    </w:p>
    <w:tbl>
      <w:tblPr>
        <w:tblW w:w="0" w:type="auto"/>
        <w:tblInd w:w="1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"/>
        <w:gridCol w:w="2843"/>
        <w:gridCol w:w="2334"/>
        <w:gridCol w:w="2339"/>
      </w:tblGrid>
      <w:tr w:rsidR="00135B2F" w14:paraId="177CEBCF" w14:textId="77777777" w:rsidTr="001C3C2F">
        <w:trPr>
          <w:trHeight w:val="379"/>
        </w:trPr>
        <w:tc>
          <w:tcPr>
            <w:tcW w:w="528" w:type="dxa"/>
          </w:tcPr>
          <w:p w14:paraId="02E0DE69" w14:textId="77777777" w:rsidR="00135B2F" w:rsidRDefault="00135B2F" w:rsidP="001C3C2F">
            <w:pPr>
              <w:pStyle w:val="TableParagraph"/>
              <w:spacing w:before="111" w:line="249" w:lineRule="exact"/>
              <w:ind w:left="105"/>
            </w:pPr>
            <w:r>
              <w:t>No</w:t>
            </w:r>
          </w:p>
        </w:tc>
        <w:tc>
          <w:tcPr>
            <w:tcW w:w="2843" w:type="dxa"/>
          </w:tcPr>
          <w:p w14:paraId="07C10FA1" w14:textId="77777777" w:rsidR="00135B2F" w:rsidRDefault="00135B2F" w:rsidP="001C3C2F">
            <w:pPr>
              <w:pStyle w:val="TableParagraph"/>
              <w:spacing w:before="111" w:line="249" w:lineRule="exact"/>
              <w:ind w:left="110"/>
            </w:pPr>
            <w:r>
              <w:t>Aspek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Dievaluasi</w:t>
            </w:r>
          </w:p>
        </w:tc>
        <w:tc>
          <w:tcPr>
            <w:tcW w:w="2334" w:type="dxa"/>
          </w:tcPr>
          <w:p w14:paraId="148150C9" w14:textId="77777777" w:rsidR="00135B2F" w:rsidRDefault="00135B2F" w:rsidP="001C3C2F">
            <w:pPr>
              <w:pStyle w:val="TableParagraph"/>
              <w:spacing w:before="111" w:line="249" w:lineRule="exact"/>
              <w:ind w:left="105"/>
            </w:pPr>
            <w:r>
              <w:t>Hasil</w:t>
            </w:r>
            <w:r>
              <w:rPr>
                <w:spacing w:val="-15"/>
              </w:rPr>
              <w:t xml:space="preserve"> </w:t>
            </w:r>
            <w:r>
              <w:t>Evaluasi</w:t>
            </w:r>
          </w:p>
        </w:tc>
        <w:tc>
          <w:tcPr>
            <w:tcW w:w="2339" w:type="dxa"/>
          </w:tcPr>
          <w:p w14:paraId="4004E974" w14:textId="77777777" w:rsidR="00135B2F" w:rsidRDefault="00135B2F" w:rsidP="001C3C2F">
            <w:pPr>
              <w:pStyle w:val="TableParagraph"/>
              <w:spacing w:before="111" w:line="249" w:lineRule="exact"/>
              <w:ind w:left="110"/>
            </w:pPr>
            <w:r>
              <w:t>Tindak</w:t>
            </w:r>
            <w:r>
              <w:rPr>
                <w:spacing w:val="-12"/>
              </w:rPr>
              <w:t xml:space="preserve"> </w:t>
            </w:r>
            <w:r>
              <w:t>Lanjut</w:t>
            </w:r>
          </w:p>
        </w:tc>
      </w:tr>
      <w:tr w:rsidR="00135B2F" w14:paraId="05CAF947" w14:textId="77777777" w:rsidTr="001C3C2F">
        <w:trPr>
          <w:trHeight w:val="1389"/>
        </w:trPr>
        <w:tc>
          <w:tcPr>
            <w:tcW w:w="528" w:type="dxa"/>
            <w:tcBorders>
              <w:bottom w:val="single" w:sz="6" w:space="0" w:color="000000"/>
            </w:tcBorders>
          </w:tcPr>
          <w:p w14:paraId="2E6F2C22" w14:textId="77777777" w:rsidR="00135B2F" w:rsidRDefault="00135B2F" w:rsidP="001C3C2F">
            <w:pPr>
              <w:pStyle w:val="TableParagraph"/>
              <w:spacing w:before="115"/>
              <w:ind w:left="105"/>
            </w:pPr>
            <w:r>
              <w:rPr>
                <w:w w:val="95"/>
              </w:rPr>
              <w:t>1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</w:tcPr>
          <w:p w14:paraId="79FCD636" w14:textId="77777777" w:rsidR="00135B2F" w:rsidRDefault="00135B2F" w:rsidP="001C3C2F">
            <w:pPr>
              <w:pStyle w:val="TableParagraph"/>
              <w:spacing w:before="120"/>
              <w:ind w:left="110" w:right="538"/>
            </w:pPr>
            <w:r>
              <w:t>Kebijakan tentang</w:t>
            </w:r>
            <w:r>
              <w:rPr>
                <w:spacing w:val="1"/>
              </w:rPr>
              <w:t xml:space="preserve"> </w:t>
            </w:r>
            <w:r>
              <w:t>Penelitian</w:t>
            </w:r>
            <w:r>
              <w:rPr>
                <w:spacing w:val="37"/>
              </w:rPr>
              <w:t xml:space="preserve"> </w:t>
            </w:r>
            <w:r>
              <w:t>oleh</w:t>
            </w:r>
            <w:r>
              <w:rPr>
                <w:spacing w:val="36"/>
              </w:rPr>
              <w:t xml:space="preserve"> </w:t>
            </w:r>
            <w:r>
              <w:t>DTPS</w:t>
            </w:r>
          </w:p>
        </w:tc>
        <w:tc>
          <w:tcPr>
            <w:tcW w:w="2334" w:type="dxa"/>
            <w:tcBorders>
              <w:bottom w:val="single" w:sz="6" w:space="0" w:color="000000"/>
            </w:tcBorders>
          </w:tcPr>
          <w:p w14:paraId="73B2C8DB" w14:textId="77777777" w:rsidR="00135B2F" w:rsidRDefault="00135B2F" w:rsidP="001C3C2F">
            <w:pPr>
              <w:pStyle w:val="TableParagraph"/>
              <w:spacing w:before="115"/>
              <w:ind w:left="105" w:right="546"/>
              <w:jc w:val="both"/>
            </w:pPr>
            <w:r>
              <w:t>Kebijakan belum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dioperasionalkan</w:t>
            </w:r>
            <w:r>
              <w:rPr>
                <w:spacing w:val="-59"/>
              </w:rPr>
              <w:t xml:space="preserve"> </w:t>
            </w:r>
            <w:r>
              <w:t>secara</w:t>
            </w:r>
            <w:r>
              <w:rPr>
                <w:spacing w:val="-2"/>
              </w:rPr>
              <w:t xml:space="preserve"> </w:t>
            </w:r>
            <w:r>
              <w:t>spesifik</w:t>
            </w:r>
          </w:p>
        </w:tc>
        <w:tc>
          <w:tcPr>
            <w:tcW w:w="2339" w:type="dxa"/>
            <w:tcBorders>
              <w:bottom w:val="single" w:sz="6" w:space="0" w:color="000000"/>
            </w:tcBorders>
          </w:tcPr>
          <w:p w14:paraId="2CD0617C" w14:textId="77777777" w:rsidR="00135B2F" w:rsidRDefault="00135B2F" w:rsidP="001C3C2F">
            <w:pPr>
              <w:pStyle w:val="TableParagraph"/>
              <w:spacing w:before="115"/>
              <w:ind w:left="110" w:right="181"/>
            </w:pPr>
            <w:r>
              <w:t>Kebijakan perlu</w:t>
            </w:r>
            <w:r>
              <w:rPr>
                <w:spacing w:val="1"/>
              </w:rPr>
              <w:t xml:space="preserve"> </w:t>
            </w:r>
            <w:r>
              <w:t>dioperasionalkan</w:t>
            </w:r>
            <w:r>
              <w:rPr>
                <w:spacing w:val="1"/>
              </w:rPr>
              <w:t xml:space="preserve"> </w:t>
            </w:r>
            <w:r>
              <w:t>secara mendetail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sesuai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bidang</w:t>
            </w:r>
            <w:r>
              <w:rPr>
                <w:spacing w:val="-8"/>
              </w:rPr>
              <w:t xml:space="preserve"> </w:t>
            </w:r>
            <w:r>
              <w:t>kajian,</w:t>
            </w:r>
          </w:p>
          <w:p w14:paraId="5138A97D" w14:textId="77777777" w:rsidR="00135B2F" w:rsidRDefault="00135B2F" w:rsidP="001C3C2F">
            <w:pPr>
              <w:pStyle w:val="TableParagraph"/>
              <w:spacing w:before="1" w:line="241" w:lineRule="exact"/>
              <w:ind w:left="110"/>
            </w:pPr>
            <w:r>
              <w:t>misalnya</w:t>
            </w:r>
            <w:r>
              <w:rPr>
                <w:spacing w:val="-6"/>
              </w:rPr>
              <w:t xml:space="preserve"> </w:t>
            </w:r>
            <w:r>
              <w:t>penelitian</w:t>
            </w:r>
          </w:p>
        </w:tc>
      </w:tr>
      <w:tr w:rsidR="00135B2F" w14:paraId="0704ACA9" w14:textId="77777777" w:rsidTr="001C3C2F">
        <w:trPr>
          <w:trHeight w:val="2148"/>
        </w:trPr>
        <w:tc>
          <w:tcPr>
            <w:tcW w:w="528" w:type="dxa"/>
            <w:tcBorders>
              <w:top w:val="single" w:sz="6" w:space="0" w:color="000000"/>
            </w:tcBorders>
          </w:tcPr>
          <w:p w14:paraId="56C9DC9A" w14:textId="77777777" w:rsidR="00135B2F" w:rsidRDefault="00135B2F" w:rsidP="001C3C2F">
            <w:pPr>
              <w:pStyle w:val="TableParagraph"/>
              <w:spacing w:before="117"/>
              <w:ind w:left="105"/>
            </w:pPr>
            <w:r>
              <w:rPr>
                <w:w w:val="95"/>
              </w:rPr>
              <w:t>2</w:t>
            </w:r>
          </w:p>
        </w:tc>
        <w:tc>
          <w:tcPr>
            <w:tcW w:w="2843" w:type="dxa"/>
            <w:tcBorders>
              <w:top w:val="single" w:sz="6" w:space="0" w:color="000000"/>
            </w:tcBorders>
          </w:tcPr>
          <w:p w14:paraId="1920E88C" w14:textId="77777777" w:rsidR="00135B2F" w:rsidRDefault="00135B2F" w:rsidP="001C3C2F">
            <w:pPr>
              <w:pStyle w:val="TableParagraph"/>
              <w:spacing w:before="119" w:line="237" w:lineRule="auto"/>
              <w:ind w:left="110" w:right="415"/>
            </w:pPr>
            <w:r>
              <w:rPr>
                <w:spacing w:val="-1"/>
              </w:rPr>
              <w:t xml:space="preserve">Pelaksanaan </w:t>
            </w:r>
            <w:r>
              <w:t>Penelitian</w:t>
            </w:r>
            <w:r>
              <w:rPr>
                <w:spacing w:val="-60"/>
              </w:rPr>
              <w:t xml:space="preserve"> </w:t>
            </w:r>
            <w:r>
              <w:t>oleh</w:t>
            </w:r>
            <w:r>
              <w:rPr>
                <w:spacing w:val="-2"/>
              </w:rPr>
              <w:t xml:space="preserve"> </w:t>
            </w:r>
            <w:r>
              <w:t>DTPS</w:t>
            </w:r>
          </w:p>
        </w:tc>
        <w:tc>
          <w:tcPr>
            <w:tcW w:w="2334" w:type="dxa"/>
            <w:tcBorders>
              <w:top w:val="single" w:sz="6" w:space="0" w:color="000000"/>
            </w:tcBorders>
          </w:tcPr>
          <w:p w14:paraId="1E860C37" w14:textId="77777777" w:rsidR="00135B2F" w:rsidRDefault="00135B2F" w:rsidP="001C3C2F">
            <w:pPr>
              <w:pStyle w:val="TableParagraph"/>
              <w:spacing w:before="117"/>
              <w:ind w:left="105" w:right="203"/>
            </w:pPr>
            <w:r>
              <w:t>Kurangnya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pemahaman</w:t>
            </w:r>
            <w:r>
              <w:rPr>
                <w:spacing w:val="-14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peta jalan penelitian</w:t>
            </w:r>
            <w:r>
              <w:rPr>
                <w:spacing w:val="-59"/>
              </w:rPr>
              <w:t xml:space="preserve"> </w:t>
            </w:r>
            <w:r>
              <w:t>DTPS</w:t>
            </w:r>
          </w:p>
        </w:tc>
        <w:tc>
          <w:tcPr>
            <w:tcW w:w="2339" w:type="dxa"/>
            <w:tcBorders>
              <w:top w:val="single" w:sz="6" w:space="0" w:color="000000"/>
            </w:tcBorders>
          </w:tcPr>
          <w:p w14:paraId="178F6D27" w14:textId="77777777" w:rsidR="00135B2F" w:rsidRDefault="00135B2F" w:rsidP="001C3C2F">
            <w:pPr>
              <w:pStyle w:val="TableParagraph"/>
              <w:spacing w:before="119" w:line="237" w:lineRule="auto"/>
              <w:ind w:left="110" w:right="258"/>
            </w:pPr>
            <w:r>
              <w:rPr>
                <w:spacing w:val="-1"/>
              </w:rPr>
              <w:t>Peta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jalan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penelitian</w:t>
            </w:r>
            <w:r>
              <w:rPr>
                <w:spacing w:val="-58"/>
              </w:rPr>
              <w:t xml:space="preserve"> </w:t>
            </w:r>
            <w:r>
              <w:t>DTPS</w:t>
            </w:r>
          </w:p>
          <w:p w14:paraId="745B3C78" w14:textId="77777777" w:rsidR="00135B2F" w:rsidRDefault="00135B2F" w:rsidP="001C3C2F">
            <w:pPr>
              <w:pStyle w:val="TableParagraph"/>
              <w:spacing w:before="6"/>
              <w:ind w:left="110" w:right="283"/>
            </w:pPr>
            <w:r>
              <w:rPr>
                <w:spacing w:val="-1"/>
              </w:rPr>
              <w:t xml:space="preserve">disosialisasikan </w:t>
            </w:r>
            <w:r>
              <w:t>lagi</w:t>
            </w:r>
            <w:r>
              <w:rPr>
                <w:spacing w:val="-59"/>
              </w:rPr>
              <w:t xml:space="preserve"> </w:t>
            </w:r>
            <w:r>
              <w:t>ke</w:t>
            </w:r>
            <w:r>
              <w:rPr>
                <w:spacing w:val="1"/>
              </w:rPr>
              <w:t xml:space="preserve"> </w:t>
            </w:r>
            <w:r>
              <w:t>setiap</w:t>
            </w:r>
            <w:r>
              <w:rPr>
                <w:spacing w:val="1"/>
              </w:rPr>
              <w:t xml:space="preserve"> </w:t>
            </w:r>
            <w:r>
              <w:t>dosen</w:t>
            </w:r>
            <w:r>
              <w:rPr>
                <w:spacing w:val="1"/>
              </w:rPr>
              <w:t xml:space="preserve"> </w:t>
            </w:r>
            <w:r>
              <w:t>dengan bentuk</w:t>
            </w:r>
            <w:r>
              <w:rPr>
                <w:spacing w:val="1"/>
              </w:rPr>
              <w:t xml:space="preserve"> </w:t>
            </w:r>
            <w:r>
              <w:t>tertulis</w:t>
            </w:r>
            <w:r>
              <w:rPr>
                <w:spacing w:val="-1"/>
              </w:rPr>
              <w:t xml:space="preserve"> </w:t>
            </w:r>
            <w:r>
              <w:t>sehingga</w:t>
            </w:r>
          </w:p>
          <w:p w14:paraId="6B2BB67C" w14:textId="77777777" w:rsidR="00135B2F" w:rsidRDefault="00135B2F" w:rsidP="001C3C2F">
            <w:pPr>
              <w:pStyle w:val="TableParagraph"/>
              <w:spacing w:before="7" w:line="228" w:lineRule="auto"/>
              <w:ind w:left="110" w:right="107"/>
            </w:pPr>
            <w:r>
              <w:t>penelitian DTPS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-15"/>
              </w:rPr>
              <w:t xml:space="preserve"> </w:t>
            </w:r>
            <w:r>
              <w:t>selaras</w:t>
            </w:r>
            <w:r>
              <w:rPr>
                <w:spacing w:val="-10"/>
              </w:rPr>
              <w:t xml:space="preserve"> </w:t>
            </w:r>
            <w:r>
              <w:t>dengan</w:t>
            </w:r>
          </w:p>
        </w:tc>
      </w:tr>
      <w:tr w:rsidR="00135B2F" w14:paraId="0952BEDC" w14:textId="77777777" w:rsidTr="001C3C2F">
        <w:trPr>
          <w:trHeight w:val="254"/>
        </w:trPr>
        <w:tc>
          <w:tcPr>
            <w:tcW w:w="528" w:type="dxa"/>
          </w:tcPr>
          <w:p w14:paraId="59607B60" w14:textId="77777777" w:rsidR="00135B2F" w:rsidRDefault="00135B2F" w:rsidP="001C3C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3" w:type="dxa"/>
          </w:tcPr>
          <w:p w14:paraId="656A039D" w14:textId="77777777" w:rsidR="00135B2F" w:rsidRDefault="00135B2F" w:rsidP="001C3C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4" w:type="dxa"/>
          </w:tcPr>
          <w:p w14:paraId="2F1993E6" w14:textId="77777777" w:rsidR="00135B2F" w:rsidRDefault="00135B2F" w:rsidP="001C3C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9" w:type="dxa"/>
          </w:tcPr>
          <w:p w14:paraId="034BADAF" w14:textId="77777777" w:rsidR="00135B2F" w:rsidRDefault="00135B2F" w:rsidP="001C3C2F">
            <w:pPr>
              <w:pStyle w:val="TableParagraph"/>
              <w:spacing w:line="234" w:lineRule="exact"/>
              <w:ind w:left="110"/>
            </w:pPr>
            <w:r>
              <w:t>peta</w:t>
            </w:r>
            <w:r>
              <w:rPr>
                <w:spacing w:val="-8"/>
              </w:rPr>
              <w:t xml:space="preserve"> </w:t>
            </w:r>
            <w:r>
              <w:t>jalan</w:t>
            </w:r>
            <w:r>
              <w:rPr>
                <w:spacing w:val="-10"/>
              </w:rPr>
              <w:t xml:space="preserve"> </w:t>
            </w:r>
            <w:r>
              <w:t>penelitian</w:t>
            </w:r>
          </w:p>
        </w:tc>
      </w:tr>
    </w:tbl>
    <w:p w14:paraId="4670BED0" w14:textId="77777777" w:rsidR="00135B2F" w:rsidRDefault="00135B2F" w:rsidP="00135B2F">
      <w:pPr>
        <w:spacing w:line="234" w:lineRule="exact"/>
        <w:sectPr w:rsidR="00135B2F">
          <w:pgSz w:w="11910" w:h="16840"/>
          <w:pgMar w:top="1560" w:right="580" w:bottom="280" w:left="880" w:header="11" w:footer="0" w:gutter="0"/>
          <w:cols w:space="720"/>
        </w:sectPr>
      </w:pPr>
    </w:p>
    <w:p w14:paraId="6FEBEBF0" w14:textId="77777777" w:rsidR="00810D42" w:rsidRDefault="00810D42"/>
    <w:sectPr w:rsidR="0081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E71"/>
    <w:multiLevelType w:val="multilevel"/>
    <w:tmpl w:val="A3E4E262"/>
    <w:lvl w:ilvl="0">
      <w:start w:val="7"/>
      <w:numFmt w:val="decimal"/>
      <w:lvlText w:val="%1"/>
      <w:lvlJc w:val="left"/>
      <w:pPr>
        <w:ind w:left="1957" w:hanging="572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57" w:hanging="572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57" w:hanging="572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506" w:hanging="57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355" w:hanging="57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204" w:hanging="57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053" w:hanging="57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902" w:hanging="57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751" w:hanging="572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2F"/>
    <w:rsid w:val="00135B2F"/>
    <w:rsid w:val="0081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DF52F"/>
  <w15:chartTrackingRefBased/>
  <w15:docId w15:val="{C09985E8-67EE-449D-A126-4472F562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35B2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35B2F"/>
  </w:style>
  <w:style w:type="character" w:customStyle="1" w:styleId="BodyTextChar">
    <w:name w:val="Body Text Char"/>
    <w:basedOn w:val="DefaultParagraphFont"/>
    <w:link w:val="BodyText"/>
    <w:uiPriority w:val="1"/>
    <w:rsid w:val="00135B2F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135B2F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135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2025-06-14T15:20:00Z</dcterms:created>
  <dcterms:modified xsi:type="dcterms:W3CDTF">2025-06-14T15:23:00Z</dcterms:modified>
</cp:coreProperties>
</file>