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814" w:rsidRDefault="003B1814"/>
    <w:p w:rsidR="003B1814" w:rsidRDefault="003B1814"/>
    <w:p w:rsidR="003B1814" w:rsidRDefault="003B1814"/>
    <w:tbl>
      <w:tblPr>
        <w:tblW w:w="-12144" w:type="pct"/>
        <w:jc w:val="center"/>
        <w:tblCellMar>
          <w:left w:w="10" w:type="dxa"/>
          <w:right w:w="10" w:type="dxa"/>
        </w:tblCellMar>
        <w:tblLook w:val="0000" w:firstRow="0" w:lastRow="0" w:firstColumn="0" w:lastColumn="0" w:noHBand="0" w:noVBand="0"/>
      </w:tblPr>
      <w:tblGrid>
        <w:gridCol w:w="2825"/>
        <w:gridCol w:w="104"/>
        <w:gridCol w:w="6116"/>
      </w:tblGrid>
      <w:tr w:rsidR="003B1814">
        <w:trPr>
          <w:jc w:val="center"/>
        </w:trPr>
        <w:tc>
          <w:tcPr>
            <w:tcW w:w="0" w:type="auto"/>
          </w:tcPr>
          <w:p w:rsidR="003B1814" w:rsidRDefault="0069787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40.25pt;mso-position-horizontal:left;mso-position-horizontal-relative:char;mso-position-vertical:top;mso-position-vertical-relative:line">
                  <v:imagedata r:id="rId7" o:title=""/>
                </v:shape>
              </w:pict>
            </w:r>
          </w:p>
        </w:tc>
        <w:tc>
          <w:tcPr>
            <w:tcW w:w="0" w:type="auto"/>
          </w:tcPr>
          <w:p w:rsidR="003B1814" w:rsidRDefault="003B1814"/>
        </w:tc>
        <w:tc>
          <w:tcPr>
            <w:tcW w:w="0" w:type="auto"/>
          </w:tcPr>
          <w:p w:rsidR="003B1814" w:rsidRDefault="005D3393">
            <w:r>
              <w:rPr>
                <w:b/>
                <w:bCs/>
                <w:sz w:val="50"/>
                <w:szCs w:val="50"/>
              </w:rPr>
              <w:br/>
              <w:t xml:space="preserve">LAPORAN </w:t>
            </w:r>
            <w:r>
              <w:rPr>
                <w:b/>
                <w:bCs/>
                <w:sz w:val="50"/>
                <w:szCs w:val="50"/>
              </w:rPr>
              <w:br/>
              <w:t>AUDIT MUTU AKADEMIK INTERNAL (AMAI)</w:t>
            </w:r>
          </w:p>
        </w:tc>
      </w:tr>
      <w:tr w:rsidR="003B1814">
        <w:trPr>
          <w:jc w:val="center"/>
        </w:trPr>
        <w:tc>
          <w:tcPr>
            <w:tcW w:w="0" w:type="auto"/>
          </w:tcPr>
          <w:p w:rsidR="003B1814" w:rsidRDefault="005D3393">
            <w:r>
              <w:rPr>
                <w:sz w:val="30"/>
                <w:szCs w:val="30"/>
              </w:rPr>
              <w:t>Fakultas / Prodi</w:t>
            </w:r>
          </w:p>
        </w:tc>
        <w:tc>
          <w:tcPr>
            <w:tcW w:w="0" w:type="auto"/>
          </w:tcPr>
          <w:p w:rsidR="003B1814" w:rsidRDefault="005D3393">
            <w:r>
              <w:rPr>
                <w:sz w:val="30"/>
                <w:szCs w:val="30"/>
              </w:rPr>
              <w:t xml:space="preserve">: </w:t>
            </w:r>
          </w:p>
        </w:tc>
        <w:tc>
          <w:tcPr>
            <w:tcW w:w="0" w:type="auto"/>
          </w:tcPr>
          <w:p w:rsidR="003B1814" w:rsidRDefault="005D3393">
            <w:r>
              <w:rPr>
                <w:sz w:val="30"/>
                <w:szCs w:val="30"/>
              </w:rPr>
              <w:t>Fakultas Ekonomi dan Bisnis / Program Studi Akuntansi S-1</w:t>
            </w:r>
          </w:p>
        </w:tc>
      </w:tr>
      <w:tr w:rsidR="003B1814">
        <w:trPr>
          <w:jc w:val="center"/>
        </w:trPr>
        <w:tc>
          <w:tcPr>
            <w:tcW w:w="0" w:type="auto"/>
          </w:tcPr>
          <w:p w:rsidR="003B1814" w:rsidRDefault="003B1814"/>
        </w:tc>
        <w:tc>
          <w:tcPr>
            <w:tcW w:w="0" w:type="auto"/>
          </w:tcPr>
          <w:p w:rsidR="003B1814" w:rsidRDefault="003B1814"/>
        </w:tc>
        <w:tc>
          <w:tcPr>
            <w:tcW w:w="0" w:type="auto"/>
          </w:tcPr>
          <w:p w:rsidR="003B1814" w:rsidRDefault="003B1814"/>
        </w:tc>
      </w:tr>
      <w:tr w:rsidR="003B1814">
        <w:trPr>
          <w:jc w:val="center"/>
        </w:trPr>
        <w:tc>
          <w:tcPr>
            <w:tcW w:w="0" w:type="auto"/>
          </w:tcPr>
          <w:p w:rsidR="003B1814" w:rsidRDefault="005D3393">
            <w:r>
              <w:rPr>
                <w:sz w:val="30"/>
                <w:szCs w:val="30"/>
              </w:rPr>
              <w:t>Auditee</w:t>
            </w:r>
          </w:p>
        </w:tc>
        <w:tc>
          <w:tcPr>
            <w:tcW w:w="0" w:type="auto"/>
          </w:tcPr>
          <w:p w:rsidR="003B1814" w:rsidRDefault="005D3393">
            <w:r>
              <w:rPr>
                <w:sz w:val="30"/>
                <w:szCs w:val="30"/>
              </w:rPr>
              <w:t xml:space="preserve">: </w:t>
            </w:r>
          </w:p>
        </w:tc>
        <w:tc>
          <w:tcPr>
            <w:tcW w:w="0" w:type="auto"/>
          </w:tcPr>
          <w:p w:rsidR="003B1814" w:rsidRDefault="005D3393">
            <w:r>
              <w:rPr>
                <w:sz w:val="30"/>
                <w:szCs w:val="30"/>
              </w:rPr>
              <w:t>Hendry Saladin,S.E.,M.M.</w:t>
            </w:r>
          </w:p>
        </w:tc>
      </w:tr>
      <w:tr w:rsidR="003B1814">
        <w:trPr>
          <w:jc w:val="center"/>
        </w:trPr>
        <w:tc>
          <w:tcPr>
            <w:tcW w:w="0" w:type="auto"/>
          </w:tcPr>
          <w:p w:rsidR="003B1814" w:rsidRDefault="005D3393">
            <w:r>
              <w:rPr>
                <w:sz w:val="30"/>
                <w:szCs w:val="30"/>
              </w:rPr>
              <w:t xml:space="preserve">Ketua Tim Auditor      </w:t>
            </w:r>
          </w:p>
        </w:tc>
        <w:tc>
          <w:tcPr>
            <w:tcW w:w="0" w:type="auto"/>
          </w:tcPr>
          <w:p w:rsidR="003B1814" w:rsidRDefault="005D3393">
            <w:r>
              <w:rPr>
                <w:sz w:val="30"/>
                <w:szCs w:val="30"/>
              </w:rPr>
              <w:t xml:space="preserve">: </w:t>
            </w:r>
          </w:p>
        </w:tc>
        <w:tc>
          <w:tcPr>
            <w:tcW w:w="0" w:type="auto"/>
          </w:tcPr>
          <w:p w:rsidR="003B1814" w:rsidRDefault="005D3393">
            <w:r>
              <w:rPr>
                <w:sz w:val="30"/>
                <w:szCs w:val="30"/>
              </w:rPr>
              <w:t xml:space="preserve">Dr. Rismansyah, S.E.,M.Si </w:t>
            </w:r>
          </w:p>
        </w:tc>
      </w:tr>
      <w:tr w:rsidR="003B1814">
        <w:trPr>
          <w:jc w:val="center"/>
        </w:trPr>
        <w:tc>
          <w:tcPr>
            <w:tcW w:w="0" w:type="auto"/>
          </w:tcPr>
          <w:p w:rsidR="003B1814" w:rsidRDefault="005D3393">
            <w:r>
              <w:rPr>
                <w:sz w:val="30"/>
                <w:szCs w:val="30"/>
              </w:rPr>
              <w:t>Anggota</w:t>
            </w:r>
          </w:p>
        </w:tc>
        <w:tc>
          <w:tcPr>
            <w:tcW w:w="0" w:type="auto"/>
          </w:tcPr>
          <w:p w:rsidR="003B1814" w:rsidRDefault="005D3393">
            <w:r>
              <w:rPr>
                <w:sz w:val="30"/>
                <w:szCs w:val="30"/>
              </w:rPr>
              <w:t xml:space="preserve">: </w:t>
            </w:r>
          </w:p>
        </w:tc>
        <w:tc>
          <w:tcPr>
            <w:tcW w:w="0" w:type="auto"/>
          </w:tcPr>
          <w:p w:rsidR="003B1814" w:rsidRDefault="005D3393">
            <w:r>
              <w:rPr>
                <w:sz w:val="30"/>
                <w:szCs w:val="30"/>
              </w:rPr>
              <w:t>Nisa' Ulul Mafra, S.E.,M.Si</w:t>
            </w:r>
          </w:p>
        </w:tc>
      </w:tr>
      <w:tr w:rsidR="003B1814">
        <w:trPr>
          <w:jc w:val="center"/>
        </w:trPr>
        <w:tc>
          <w:tcPr>
            <w:tcW w:w="0" w:type="auto"/>
          </w:tcPr>
          <w:p w:rsidR="003B1814" w:rsidRDefault="005D3393">
            <w:r>
              <w:rPr>
                <w:sz w:val="30"/>
                <w:szCs w:val="30"/>
              </w:rPr>
              <w:t xml:space="preserve">Tahun      </w:t>
            </w:r>
          </w:p>
        </w:tc>
        <w:tc>
          <w:tcPr>
            <w:tcW w:w="0" w:type="auto"/>
          </w:tcPr>
          <w:p w:rsidR="003B1814" w:rsidRDefault="005D3393">
            <w:r>
              <w:rPr>
                <w:sz w:val="30"/>
                <w:szCs w:val="30"/>
              </w:rPr>
              <w:t xml:space="preserve">: </w:t>
            </w:r>
          </w:p>
        </w:tc>
        <w:tc>
          <w:tcPr>
            <w:tcW w:w="0" w:type="auto"/>
          </w:tcPr>
          <w:p w:rsidR="003B1814" w:rsidRDefault="005D3393">
            <w:r>
              <w:rPr>
                <w:sz w:val="30"/>
                <w:szCs w:val="30"/>
              </w:rPr>
              <w:t xml:space="preserve">2021-2022  </w:t>
            </w:r>
          </w:p>
        </w:tc>
      </w:tr>
      <w:tr w:rsidR="003B1814">
        <w:trPr>
          <w:jc w:val="center"/>
        </w:trPr>
        <w:tc>
          <w:tcPr>
            <w:tcW w:w="0" w:type="auto"/>
          </w:tcPr>
          <w:p w:rsidR="003B1814" w:rsidRDefault="003B1814"/>
        </w:tc>
        <w:tc>
          <w:tcPr>
            <w:tcW w:w="0" w:type="auto"/>
          </w:tcPr>
          <w:p w:rsidR="003B1814" w:rsidRDefault="003B1814"/>
        </w:tc>
        <w:tc>
          <w:tcPr>
            <w:tcW w:w="0" w:type="auto"/>
          </w:tcPr>
          <w:p w:rsidR="003B1814" w:rsidRDefault="003B1814"/>
        </w:tc>
      </w:tr>
      <w:tr w:rsidR="003B1814">
        <w:trPr>
          <w:jc w:val="center"/>
        </w:trPr>
        <w:tc>
          <w:tcPr>
            <w:tcW w:w="0" w:type="auto"/>
          </w:tcPr>
          <w:p w:rsidR="003B1814" w:rsidRDefault="003B1814"/>
        </w:tc>
        <w:tc>
          <w:tcPr>
            <w:tcW w:w="0" w:type="auto"/>
          </w:tcPr>
          <w:p w:rsidR="003B1814" w:rsidRDefault="003B1814"/>
        </w:tc>
        <w:tc>
          <w:tcPr>
            <w:tcW w:w="0" w:type="auto"/>
          </w:tcPr>
          <w:p w:rsidR="003B1814" w:rsidRDefault="003B1814"/>
        </w:tc>
      </w:tr>
      <w:tr w:rsidR="003B1814">
        <w:trPr>
          <w:jc w:val="center"/>
        </w:trPr>
        <w:tc>
          <w:tcPr>
            <w:tcW w:w="0" w:type="auto"/>
          </w:tcPr>
          <w:p w:rsidR="003B1814" w:rsidRDefault="003B1814"/>
        </w:tc>
        <w:tc>
          <w:tcPr>
            <w:tcW w:w="0" w:type="auto"/>
          </w:tcPr>
          <w:p w:rsidR="003B1814" w:rsidRDefault="003B1814"/>
        </w:tc>
        <w:tc>
          <w:tcPr>
            <w:tcW w:w="0" w:type="auto"/>
          </w:tcPr>
          <w:p w:rsidR="003B1814" w:rsidRDefault="003B1814"/>
        </w:tc>
      </w:tr>
      <w:tr w:rsidR="003B1814">
        <w:trPr>
          <w:jc w:val="center"/>
        </w:trPr>
        <w:tc>
          <w:tcPr>
            <w:tcW w:w="0" w:type="auto"/>
          </w:tcPr>
          <w:p w:rsidR="003B1814" w:rsidRDefault="003B1814"/>
        </w:tc>
        <w:tc>
          <w:tcPr>
            <w:tcW w:w="0" w:type="auto"/>
          </w:tcPr>
          <w:p w:rsidR="003B1814" w:rsidRDefault="003B1814"/>
        </w:tc>
        <w:tc>
          <w:tcPr>
            <w:tcW w:w="0" w:type="auto"/>
          </w:tcPr>
          <w:p w:rsidR="003B1814" w:rsidRDefault="003B1814"/>
        </w:tc>
      </w:tr>
    </w:tbl>
    <w:p w:rsidR="003B1814" w:rsidRDefault="003B1814"/>
    <w:p w:rsidR="003B1814" w:rsidRDefault="003B1814"/>
    <w:p w:rsidR="003B1814" w:rsidRDefault="003B1814"/>
    <w:p w:rsidR="003B1814" w:rsidRDefault="003B1814"/>
    <w:p w:rsidR="003B1814" w:rsidRDefault="005D3393">
      <w:pPr>
        <w:jc w:val="center"/>
      </w:pPr>
      <w:r>
        <w:rPr>
          <w:b/>
          <w:bCs/>
          <w:sz w:val="28"/>
          <w:szCs w:val="28"/>
        </w:rPr>
        <w:t>BADAN PENJAMINAN MUTU</w:t>
      </w:r>
    </w:p>
    <w:p w:rsidR="003B1814" w:rsidRDefault="005D3393">
      <w:pPr>
        <w:jc w:val="center"/>
      </w:pPr>
      <w:r>
        <w:rPr>
          <w:b/>
          <w:bCs/>
          <w:sz w:val="28"/>
          <w:szCs w:val="28"/>
        </w:rPr>
        <w:t>UNIVERSITAS PGRI PALEMBANG</w:t>
      </w:r>
    </w:p>
    <w:p w:rsidR="003B1814" w:rsidRDefault="005D3393">
      <w:r>
        <w:br w:type="page"/>
      </w:r>
    </w:p>
    <w:p w:rsidR="003B1814" w:rsidRDefault="00671EAD">
      <w:pPr>
        <w:jc w:val="center"/>
      </w:pPr>
      <w:bookmarkStart w:id="0" w:name="_GoBack"/>
      <w:r>
        <w:rPr>
          <w:noProof/>
          <w:sz w:val="28"/>
          <w:szCs w:val="28"/>
          <w:lang w:val="id-ID"/>
        </w:rPr>
        <w:lastRenderedPageBreak/>
        <w:drawing>
          <wp:anchor distT="0" distB="0" distL="114300" distR="114300" simplePos="0" relativeHeight="251658752" behindDoc="0" locked="0" layoutInCell="1" allowOverlap="1" wp14:anchorId="6AA2BC58" wp14:editId="00206360">
            <wp:simplePos x="0" y="0"/>
            <wp:positionH relativeFrom="column">
              <wp:posOffset>-628651</wp:posOffset>
            </wp:positionH>
            <wp:positionV relativeFrom="paragraph">
              <wp:posOffset>-704850</wp:posOffset>
            </wp:positionV>
            <wp:extent cx="7229475" cy="99498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29475" cy="9949815"/>
                    </a:xfrm>
                    <a:prstGeom prst="rect">
                      <a:avLst/>
                    </a:prstGeom>
                    <a:noFill/>
                  </pic:spPr>
                </pic:pic>
              </a:graphicData>
            </a:graphic>
            <wp14:sizeRelH relativeFrom="page">
              <wp14:pctWidth>0</wp14:pctWidth>
            </wp14:sizeRelH>
            <wp14:sizeRelV relativeFrom="page">
              <wp14:pctHeight>0</wp14:pctHeight>
            </wp14:sizeRelV>
          </wp:anchor>
        </w:drawing>
      </w:r>
      <w:bookmarkEnd w:id="0"/>
      <w:r w:rsidR="005D3393">
        <w:rPr>
          <w:sz w:val="28"/>
          <w:szCs w:val="28"/>
        </w:rPr>
        <w:t>LAPORAN AUDIT INTERNAL</w:t>
      </w:r>
    </w:p>
    <w:p w:rsidR="003B1814" w:rsidRDefault="005D3393">
      <w:pPr>
        <w:jc w:val="center"/>
      </w:pPr>
      <w:r>
        <w:rPr>
          <w:sz w:val="28"/>
          <w:szCs w:val="28"/>
        </w:rPr>
        <w:t>PROGRAM STUDI AKUNTANSI S-1</w:t>
      </w:r>
    </w:p>
    <w:p w:rsidR="003B1814" w:rsidRDefault="003B1814"/>
    <w:p w:rsidR="003B1814" w:rsidRDefault="003B1814"/>
    <w:p w:rsidR="003B1814" w:rsidRDefault="005D3393">
      <w:r>
        <w:rPr>
          <w:b/>
          <w:bCs/>
          <w:sz w:val="28"/>
          <w:szCs w:val="28"/>
        </w:rPr>
        <w:t>I.   PENDAHULUAN</w:t>
      </w:r>
    </w:p>
    <w:tbl>
      <w:tblPr>
        <w:tblStyle w:val="ColspanRowspan"/>
        <w:tblW w:w="0" w:type="auto"/>
        <w:tblInd w:w="0" w:type="dxa"/>
        <w:tblLook w:val="04A0" w:firstRow="1" w:lastRow="0" w:firstColumn="1" w:lastColumn="0" w:noHBand="0" w:noVBand="1"/>
      </w:tblPr>
      <w:tblGrid>
        <w:gridCol w:w="2310"/>
        <w:gridCol w:w="2018"/>
        <w:gridCol w:w="2000"/>
        <w:gridCol w:w="2018"/>
      </w:tblGrid>
      <w:tr w:rsidR="003B1814">
        <w:tc>
          <w:tcPr>
            <w:tcW w:w="0" w:type="auto"/>
          </w:tcPr>
          <w:p w:rsidR="003B1814" w:rsidRDefault="005D3393">
            <w:r>
              <w:rPr>
                <w:sz w:val="24"/>
                <w:szCs w:val="24"/>
              </w:rPr>
              <w:br/>
              <w:t xml:space="preserve"> Nama Pimp Fakultas</w:t>
            </w:r>
          </w:p>
        </w:tc>
        <w:tc>
          <w:tcPr>
            <w:tcW w:w="4000" w:type="dxa"/>
            <w:gridSpan w:val="3"/>
            <w:vAlign w:val="center"/>
          </w:tcPr>
          <w:p w:rsidR="003B1814" w:rsidRDefault="005D3393">
            <w:r>
              <w:rPr>
                <w:sz w:val="24"/>
                <w:szCs w:val="24"/>
              </w:rPr>
              <w:br/>
              <w:t xml:space="preserve"> : Edduar Hendri, SE,MM</w:t>
            </w:r>
          </w:p>
        </w:tc>
      </w:tr>
      <w:tr w:rsidR="003B1814">
        <w:tc>
          <w:tcPr>
            <w:tcW w:w="0" w:type="auto"/>
          </w:tcPr>
          <w:p w:rsidR="003B1814" w:rsidRDefault="005D3393">
            <w:r>
              <w:rPr>
                <w:sz w:val="24"/>
                <w:szCs w:val="24"/>
              </w:rPr>
              <w:br/>
              <w:t xml:space="preserve"> Nama Ka Prodi </w:t>
            </w:r>
          </w:p>
        </w:tc>
        <w:tc>
          <w:tcPr>
            <w:tcW w:w="4000" w:type="dxa"/>
            <w:gridSpan w:val="3"/>
            <w:vAlign w:val="center"/>
          </w:tcPr>
          <w:p w:rsidR="003B1814" w:rsidRDefault="005D3393">
            <w:r>
              <w:rPr>
                <w:sz w:val="24"/>
                <w:szCs w:val="24"/>
              </w:rPr>
              <w:br/>
              <w:t xml:space="preserve"> : Hendri Saladin, SE,MM</w:t>
            </w:r>
          </w:p>
        </w:tc>
      </w:tr>
      <w:tr w:rsidR="003B1814">
        <w:tc>
          <w:tcPr>
            <w:tcW w:w="0" w:type="auto"/>
          </w:tcPr>
          <w:p w:rsidR="003B1814" w:rsidRDefault="005D3393">
            <w:r>
              <w:rPr>
                <w:sz w:val="24"/>
                <w:szCs w:val="24"/>
              </w:rPr>
              <w:br/>
              <w:t xml:space="preserve"> Tanggal Audit </w:t>
            </w:r>
          </w:p>
        </w:tc>
        <w:tc>
          <w:tcPr>
            <w:tcW w:w="4000" w:type="dxa"/>
            <w:gridSpan w:val="3"/>
            <w:vAlign w:val="center"/>
          </w:tcPr>
          <w:p w:rsidR="003B1814" w:rsidRDefault="005D3393">
            <w:r>
              <w:rPr>
                <w:sz w:val="24"/>
                <w:szCs w:val="24"/>
              </w:rPr>
              <w:br/>
              <w:t xml:space="preserve"> : 20 Desember 2023</w:t>
            </w:r>
          </w:p>
        </w:tc>
      </w:tr>
      <w:tr w:rsidR="003B1814">
        <w:tc>
          <w:tcPr>
            <w:tcW w:w="0" w:type="auto"/>
          </w:tcPr>
          <w:p w:rsidR="003B1814" w:rsidRDefault="005D3393">
            <w:r>
              <w:rPr>
                <w:sz w:val="24"/>
                <w:szCs w:val="24"/>
              </w:rPr>
              <w:br/>
              <w:t xml:space="preserve"> Auditee </w:t>
            </w:r>
          </w:p>
        </w:tc>
        <w:tc>
          <w:tcPr>
            <w:tcW w:w="4000" w:type="dxa"/>
            <w:gridSpan w:val="3"/>
            <w:vAlign w:val="center"/>
          </w:tcPr>
          <w:p w:rsidR="003B1814" w:rsidRDefault="005D3393">
            <w:r>
              <w:rPr>
                <w:sz w:val="24"/>
                <w:szCs w:val="24"/>
              </w:rPr>
              <w:br/>
              <w:t xml:space="preserve"> : Hendry Saladin,S.E.,M.M. </w:t>
            </w:r>
          </w:p>
        </w:tc>
      </w:tr>
      <w:tr w:rsidR="003B1814">
        <w:tc>
          <w:tcPr>
            <w:tcW w:w="0" w:type="auto"/>
          </w:tcPr>
          <w:p w:rsidR="003B1814" w:rsidRDefault="005D3393">
            <w:r>
              <w:rPr>
                <w:sz w:val="24"/>
                <w:szCs w:val="24"/>
              </w:rPr>
              <w:br/>
              <w:t xml:space="preserve"> Ketua Auditor </w:t>
            </w:r>
          </w:p>
        </w:tc>
        <w:tc>
          <w:tcPr>
            <w:tcW w:w="4000" w:type="dxa"/>
            <w:gridSpan w:val="3"/>
            <w:vAlign w:val="center"/>
          </w:tcPr>
          <w:p w:rsidR="003B1814" w:rsidRDefault="005D3393">
            <w:r>
              <w:rPr>
                <w:sz w:val="24"/>
                <w:szCs w:val="24"/>
              </w:rPr>
              <w:br/>
              <w:t xml:space="preserve"> : Dr. Rismansyah, S.E.,M.Si  </w:t>
            </w:r>
          </w:p>
        </w:tc>
      </w:tr>
      <w:tr w:rsidR="003B1814">
        <w:tc>
          <w:tcPr>
            <w:tcW w:w="0" w:type="auto"/>
          </w:tcPr>
          <w:p w:rsidR="003B1814" w:rsidRDefault="005D3393">
            <w:r>
              <w:rPr>
                <w:sz w:val="24"/>
                <w:szCs w:val="24"/>
              </w:rPr>
              <w:br/>
              <w:t xml:space="preserve"> Anggota Auditor </w:t>
            </w:r>
          </w:p>
        </w:tc>
        <w:tc>
          <w:tcPr>
            <w:tcW w:w="4000" w:type="dxa"/>
            <w:gridSpan w:val="3"/>
            <w:vAlign w:val="center"/>
          </w:tcPr>
          <w:p w:rsidR="003B1814" w:rsidRDefault="005D3393">
            <w:r>
              <w:rPr>
                <w:sz w:val="24"/>
                <w:szCs w:val="24"/>
              </w:rPr>
              <w:br/>
              <w:t xml:space="preserve"> : Nisa' Ulul Mafra, S.E.,M.Si </w:t>
            </w:r>
          </w:p>
        </w:tc>
      </w:tr>
      <w:tr w:rsidR="003B1814">
        <w:tc>
          <w:tcPr>
            <w:tcW w:w="0" w:type="auto"/>
            <w:vMerge/>
          </w:tcPr>
          <w:p w:rsidR="003B1814" w:rsidRDefault="005D3393">
            <w:r>
              <w:rPr>
                <w:sz w:val="24"/>
                <w:szCs w:val="24"/>
              </w:rPr>
              <w:br/>
              <w:t xml:space="preserve"> Tanda Tangan </w:t>
            </w:r>
            <w:r>
              <w:rPr>
                <w:sz w:val="24"/>
                <w:szCs w:val="24"/>
              </w:rPr>
              <w:br/>
              <w:t xml:space="preserve"> Ketua Auditor </w:t>
            </w:r>
          </w:p>
        </w:tc>
        <w:tc>
          <w:tcPr>
            <w:tcW w:w="2000" w:type="dxa"/>
            <w:vAlign w:val="center"/>
          </w:tcPr>
          <w:p w:rsidR="003B1814" w:rsidRDefault="005D3393">
            <w:r>
              <w:rPr>
                <w:sz w:val="24"/>
                <w:szCs w:val="24"/>
              </w:rPr>
              <w:br/>
            </w:r>
            <w:r>
              <w:rPr>
                <w:sz w:val="24"/>
                <w:szCs w:val="24"/>
              </w:rPr>
              <w:br/>
            </w:r>
            <w:r>
              <w:rPr>
                <w:sz w:val="24"/>
                <w:szCs w:val="24"/>
              </w:rPr>
              <w:br/>
              <w:t xml:space="preserve"> _______________</w:t>
            </w:r>
          </w:p>
        </w:tc>
        <w:tc>
          <w:tcPr>
            <w:tcW w:w="2000" w:type="dxa"/>
            <w:vAlign w:val="center"/>
          </w:tcPr>
          <w:p w:rsidR="003B1814" w:rsidRDefault="005D3393">
            <w:r>
              <w:rPr>
                <w:sz w:val="24"/>
                <w:szCs w:val="24"/>
              </w:rPr>
              <w:br/>
              <w:t xml:space="preserve"> Tanda Tangan </w:t>
            </w:r>
            <w:r>
              <w:rPr>
                <w:sz w:val="24"/>
                <w:szCs w:val="24"/>
              </w:rPr>
              <w:br/>
              <w:t xml:space="preserve"> Pimp. Unit </w:t>
            </w:r>
          </w:p>
        </w:tc>
        <w:tc>
          <w:tcPr>
            <w:tcW w:w="2000" w:type="dxa"/>
            <w:vAlign w:val="center"/>
          </w:tcPr>
          <w:p w:rsidR="003B1814" w:rsidRDefault="005D3393">
            <w:r>
              <w:rPr>
                <w:sz w:val="24"/>
                <w:szCs w:val="24"/>
              </w:rPr>
              <w:br/>
            </w:r>
            <w:r>
              <w:rPr>
                <w:sz w:val="24"/>
                <w:szCs w:val="24"/>
              </w:rPr>
              <w:br/>
            </w:r>
            <w:r>
              <w:rPr>
                <w:sz w:val="24"/>
                <w:szCs w:val="24"/>
              </w:rPr>
              <w:br/>
              <w:t xml:space="preserve"> _______________</w:t>
            </w:r>
          </w:p>
        </w:tc>
      </w:tr>
    </w:tbl>
    <w:p w:rsidR="003B1814" w:rsidRDefault="003B1814"/>
    <w:p w:rsidR="003B1814" w:rsidRDefault="005D3393">
      <w:r>
        <w:rPr>
          <w:b/>
          <w:bCs/>
          <w:sz w:val="28"/>
          <w:szCs w:val="28"/>
        </w:rPr>
        <w:t>II.   TUJUAN AUDIT</w:t>
      </w:r>
    </w:p>
    <w:p w:rsidR="003B1814" w:rsidRDefault="005D3393">
      <w:pPr>
        <w:numPr>
          <w:ilvl w:val="1"/>
          <w:numId w:val="1"/>
        </w:numPr>
      </w:pPr>
      <w:r>
        <w:rPr>
          <w:rStyle w:val="arialSebelas"/>
        </w:rPr>
        <w:t xml:space="preserve">Memastikan apakah temuan/ rencana tindakan koreksi pada siklus audit tahun sebelumnya telah ditindaklanjuti.  </w:t>
      </w:r>
    </w:p>
    <w:p w:rsidR="003B1814" w:rsidRDefault="005D3393">
      <w:pPr>
        <w:numPr>
          <w:ilvl w:val="1"/>
          <w:numId w:val="1"/>
        </w:numPr>
      </w:pPr>
      <w:r>
        <w:rPr>
          <w:rStyle w:val="arialSebelas"/>
        </w:rPr>
        <w:t>Mengukur tingkat kepatuhan dan capaian standar SPMI.</w:t>
      </w:r>
    </w:p>
    <w:p w:rsidR="003B1814" w:rsidRDefault="005D3393">
      <w:pPr>
        <w:numPr>
          <w:ilvl w:val="1"/>
          <w:numId w:val="1"/>
        </w:numPr>
      </w:pPr>
      <w:r>
        <w:rPr>
          <w:rStyle w:val="arialSebelas"/>
        </w:rPr>
        <w:t>Memastikan kesesuaian arah dan pelaksanaan penjaminan mutu Fakultas/ Prodi terhadap dokumen akademik Perguruan Tinggi, dokumen akademik fakultas dan dokumen mutu fakultas dan prodi</w:t>
      </w:r>
    </w:p>
    <w:p w:rsidR="003B1814" w:rsidRDefault="005D3393">
      <w:pPr>
        <w:numPr>
          <w:ilvl w:val="1"/>
          <w:numId w:val="1"/>
        </w:numPr>
      </w:pPr>
      <w:r>
        <w:rPr>
          <w:rStyle w:val="arialSebelas"/>
        </w:rPr>
        <w:t>Memastikan kelancaran pelaksanaan pengelolaan Fakultas/ Prodi.</w:t>
      </w:r>
    </w:p>
    <w:p w:rsidR="003B1814" w:rsidRDefault="005D3393">
      <w:pPr>
        <w:numPr>
          <w:ilvl w:val="1"/>
          <w:numId w:val="1"/>
        </w:numPr>
      </w:pPr>
      <w:r>
        <w:rPr>
          <w:rStyle w:val="arialSebelas"/>
        </w:rPr>
        <w:t>Memastikan peluang peningkatan mutu Fakultas/ Prodi.</w:t>
      </w:r>
    </w:p>
    <w:p w:rsidR="003B1814" w:rsidRDefault="005D3393">
      <w:r>
        <w:br w:type="page"/>
      </w:r>
    </w:p>
    <w:p w:rsidR="003B1814" w:rsidRDefault="005D3393">
      <w:r>
        <w:rPr>
          <w:b/>
          <w:bCs/>
          <w:sz w:val="28"/>
          <w:szCs w:val="28"/>
        </w:rPr>
        <w:lastRenderedPageBreak/>
        <w:t>III.   LINGKUP AUDIT</w:t>
      </w:r>
    </w:p>
    <w:p w:rsidR="003B1814" w:rsidRDefault="005D3393">
      <w:r>
        <w:rPr>
          <w:rStyle w:val="arialSebelas"/>
        </w:rPr>
        <w:t>Kriteria/ Standar Mutu yang terdiri dari</w:t>
      </w:r>
    </w:p>
    <w:p w:rsidR="003B1814" w:rsidRDefault="005D3393">
      <w:pPr>
        <w:numPr>
          <w:ilvl w:val="1"/>
          <w:numId w:val="2"/>
        </w:numPr>
      </w:pPr>
      <w:r>
        <w:rPr>
          <w:rStyle w:val="arialSebelas"/>
        </w:rPr>
        <w:t>Visi, Misi, Tujuan, dan Strategi.</w:t>
      </w:r>
    </w:p>
    <w:p w:rsidR="003B1814" w:rsidRDefault="005D3393">
      <w:pPr>
        <w:numPr>
          <w:ilvl w:val="1"/>
          <w:numId w:val="2"/>
        </w:numPr>
      </w:pPr>
      <w:r>
        <w:rPr>
          <w:rStyle w:val="arialSebelas"/>
        </w:rPr>
        <w:t>Tata pamong, Tata Kelola dan Kerjasama.</w:t>
      </w:r>
    </w:p>
    <w:p w:rsidR="003B1814" w:rsidRDefault="005D3393">
      <w:pPr>
        <w:numPr>
          <w:ilvl w:val="1"/>
          <w:numId w:val="2"/>
        </w:numPr>
      </w:pPr>
      <w:r>
        <w:rPr>
          <w:rStyle w:val="arialSebelas"/>
        </w:rPr>
        <w:t>Mahasiswa.</w:t>
      </w:r>
    </w:p>
    <w:p w:rsidR="003B1814" w:rsidRDefault="005D3393">
      <w:pPr>
        <w:numPr>
          <w:ilvl w:val="1"/>
          <w:numId w:val="2"/>
        </w:numPr>
      </w:pPr>
      <w:r>
        <w:rPr>
          <w:rStyle w:val="arialSebelas"/>
        </w:rPr>
        <w:t>Sumber Daya Manusia.</w:t>
      </w:r>
    </w:p>
    <w:p w:rsidR="003B1814" w:rsidRDefault="005D3393">
      <w:pPr>
        <w:numPr>
          <w:ilvl w:val="1"/>
          <w:numId w:val="2"/>
        </w:numPr>
      </w:pPr>
      <w:r>
        <w:rPr>
          <w:rStyle w:val="arialSebelas"/>
        </w:rPr>
        <w:t xml:space="preserve">Keuangan, Sarana dan Prasarana. </w:t>
      </w:r>
    </w:p>
    <w:p w:rsidR="003B1814" w:rsidRDefault="005D3393">
      <w:pPr>
        <w:numPr>
          <w:ilvl w:val="1"/>
          <w:numId w:val="2"/>
        </w:numPr>
      </w:pPr>
      <w:r>
        <w:rPr>
          <w:rStyle w:val="arialSebelas"/>
        </w:rPr>
        <w:t>Pendidikan.</w:t>
      </w:r>
    </w:p>
    <w:p w:rsidR="003B1814" w:rsidRDefault="005D3393">
      <w:pPr>
        <w:numPr>
          <w:ilvl w:val="1"/>
          <w:numId w:val="2"/>
        </w:numPr>
      </w:pPr>
      <w:r>
        <w:rPr>
          <w:rStyle w:val="arialSebelas"/>
        </w:rPr>
        <w:t>Penelitian.</w:t>
      </w:r>
    </w:p>
    <w:p w:rsidR="003B1814" w:rsidRDefault="005D3393">
      <w:pPr>
        <w:numPr>
          <w:ilvl w:val="1"/>
          <w:numId w:val="2"/>
        </w:numPr>
      </w:pPr>
      <w:r>
        <w:rPr>
          <w:rStyle w:val="arialSebelas"/>
        </w:rPr>
        <w:t>Pengabdian kepada Masyarakat.</w:t>
      </w:r>
    </w:p>
    <w:p w:rsidR="003B1814" w:rsidRDefault="005D3393">
      <w:pPr>
        <w:numPr>
          <w:ilvl w:val="1"/>
          <w:numId w:val="2"/>
        </w:numPr>
      </w:pPr>
      <w:r>
        <w:rPr>
          <w:rStyle w:val="arialSebelas"/>
        </w:rPr>
        <w:t>Luaran dan Capaian Tridharma.</w:t>
      </w:r>
    </w:p>
    <w:p w:rsidR="003B1814" w:rsidRDefault="003B1814">
      <w:pPr>
        <w:numPr>
          <w:ilvl w:val="0"/>
          <w:numId w:val="2"/>
        </w:numPr>
      </w:pPr>
    </w:p>
    <w:p w:rsidR="003B1814" w:rsidRDefault="005D3393">
      <w:r>
        <w:rPr>
          <w:rStyle w:val="arialSebelas"/>
        </w:rPr>
        <w:t>Meliputi butir-butir/ elemen mutu setiap kriteria mutu yang terdiri dari:</w:t>
      </w:r>
    </w:p>
    <w:p w:rsidR="003B1814" w:rsidRDefault="005D3393">
      <w:pPr>
        <w:numPr>
          <w:ilvl w:val="1"/>
          <w:numId w:val="2"/>
        </w:numPr>
      </w:pPr>
      <w:r>
        <w:rPr>
          <w:rStyle w:val="arialSebelas"/>
        </w:rPr>
        <w:t>Latar Belakang.</w:t>
      </w:r>
    </w:p>
    <w:p w:rsidR="003B1814" w:rsidRDefault="005D3393">
      <w:pPr>
        <w:numPr>
          <w:ilvl w:val="1"/>
          <w:numId w:val="2"/>
        </w:numPr>
      </w:pPr>
      <w:r>
        <w:rPr>
          <w:rStyle w:val="arialSebelas"/>
        </w:rPr>
        <w:t>Kebijakan .</w:t>
      </w:r>
    </w:p>
    <w:p w:rsidR="003B1814" w:rsidRDefault="005D3393">
      <w:pPr>
        <w:numPr>
          <w:ilvl w:val="1"/>
          <w:numId w:val="2"/>
        </w:numPr>
      </w:pPr>
      <w:r>
        <w:rPr>
          <w:rStyle w:val="arialSebelas"/>
        </w:rPr>
        <w:t>Strategi Pencapaian Standar.</w:t>
      </w:r>
    </w:p>
    <w:p w:rsidR="003B1814" w:rsidRDefault="005D3393">
      <w:pPr>
        <w:numPr>
          <w:ilvl w:val="1"/>
          <w:numId w:val="2"/>
        </w:numPr>
      </w:pPr>
      <w:r>
        <w:rPr>
          <w:rStyle w:val="arialSebelas"/>
        </w:rPr>
        <w:t>Indikator Kinerja Utama.</w:t>
      </w:r>
    </w:p>
    <w:p w:rsidR="003B1814" w:rsidRDefault="005D3393">
      <w:pPr>
        <w:numPr>
          <w:ilvl w:val="1"/>
          <w:numId w:val="2"/>
        </w:numPr>
      </w:pPr>
      <w:r>
        <w:rPr>
          <w:rStyle w:val="arialSebelas"/>
        </w:rPr>
        <w:t>Indikator Kinerja Tambahan.</w:t>
      </w:r>
    </w:p>
    <w:p w:rsidR="003B1814" w:rsidRDefault="005D3393">
      <w:pPr>
        <w:numPr>
          <w:ilvl w:val="1"/>
          <w:numId w:val="2"/>
        </w:numPr>
      </w:pPr>
      <w:r>
        <w:rPr>
          <w:rStyle w:val="arialSebelas"/>
        </w:rPr>
        <w:t>Evaluasi Pencapaian Kinerja.</w:t>
      </w:r>
    </w:p>
    <w:p w:rsidR="003B1814" w:rsidRDefault="005D3393">
      <w:pPr>
        <w:numPr>
          <w:ilvl w:val="1"/>
          <w:numId w:val="2"/>
        </w:numPr>
      </w:pPr>
      <w:r>
        <w:rPr>
          <w:rStyle w:val="arialSebelas"/>
        </w:rPr>
        <w:t>Penjaminan Mutu.</w:t>
      </w:r>
    </w:p>
    <w:p w:rsidR="003B1814" w:rsidRDefault="005D3393">
      <w:pPr>
        <w:numPr>
          <w:ilvl w:val="1"/>
          <w:numId w:val="2"/>
        </w:numPr>
      </w:pPr>
      <w:r>
        <w:rPr>
          <w:rStyle w:val="arialSebelas"/>
        </w:rPr>
        <w:t>Kepuasan Pengguna.</w:t>
      </w:r>
    </w:p>
    <w:p w:rsidR="003B1814" w:rsidRDefault="005D3393">
      <w:pPr>
        <w:numPr>
          <w:ilvl w:val="1"/>
          <w:numId w:val="2"/>
        </w:numPr>
      </w:pPr>
      <w:r>
        <w:rPr>
          <w:rStyle w:val="arialSebelas"/>
        </w:rPr>
        <w:t>Simpulan Hasil Evaluasi dan Tindaklanjutnya.</w:t>
      </w:r>
    </w:p>
    <w:p w:rsidR="003B1814" w:rsidRDefault="005D3393">
      <w:r>
        <w:br w:type="page"/>
      </w:r>
    </w:p>
    <w:p w:rsidR="003B1814" w:rsidRDefault="005D3393">
      <w:r>
        <w:rPr>
          <w:b/>
          <w:bCs/>
          <w:sz w:val="28"/>
          <w:szCs w:val="28"/>
        </w:rPr>
        <w:lastRenderedPageBreak/>
        <w:t>IV.   JADWAL AUDIT</w:t>
      </w:r>
    </w:p>
    <w:tbl>
      <w:tblPr>
        <w:tblStyle w:val="FancyTable"/>
        <w:tblW w:w="0" w:type="auto"/>
        <w:tblInd w:w="0" w:type="dxa"/>
        <w:tblLook w:val="04A0" w:firstRow="1" w:lastRow="0" w:firstColumn="1" w:lastColumn="0" w:noHBand="0" w:noVBand="1"/>
      </w:tblPr>
      <w:tblGrid>
        <w:gridCol w:w="1828"/>
        <w:gridCol w:w="1839"/>
        <w:gridCol w:w="5518"/>
      </w:tblGrid>
      <w:tr w:rsidR="003B1814">
        <w:trPr>
          <w:trHeight w:val="900"/>
        </w:trPr>
        <w:tc>
          <w:tcPr>
            <w:tcW w:w="2000" w:type="dxa"/>
            <w:vAlign w:val="center"/>
          </w:tcPr>
          <w:p w:rsidR="003B1814" w:rsidRDefault="005D3393">
            <w:r>
              <w:rPr>
                <w:b/>
                <w:bCs/>
                <w:sz w:val="24"/>
                <w:szCs w:val="24"/>
              </w:rPr>
              <w:t>No.</w:t>
            </w:r>
          </w:p>
        </w:tc>
        <w:tc>
          <w:tcPr>
            <w:tcW w:w="2000" w:type="dxa"/>
            <w:vAlign w:val="center"/>
          </w:tcPr>
          <w:p w:rsidR="003B1814" w:rsidRDefault="005D3393">
            <w:r>
              <w:rPr>
                <w:b/>
                <w:bCs/>
                <w:sz w:val="24"/>
                <w:szCs w:val="24"/>
              </w:rPr>
              <w:t>Jam</w:t>
            </w:r>
          </w:p>
        </w:tc>
        <w:tc>
          <w:tcPr>
            <w:tcW w:w="5700" w:type="dxa"/>
            <w:vAlign w:val="center"/>
          </w:tcPr>
          <w:p w:rsidR="003B1814" w:rsidRDefault="005D3393">
            <w:r>
              <w:rPr>
                <w:b/>
                <w:bCs/>
                <w:sz w:val="24"/>
                <w:szCs w:val="24"/>
              </w:rPr>
              <w:t>Kegiatan Audit</w:t>
            </w:r>
          </w:p>
        </w:tc>
      </w:tr>
      <w:tr w:rsidR="003B1814">
        <w:tc>
          <w:tcPr>
            <w:tcW w:w="100" w:type="dxa"/>
          </w:tcPr>
          <w:p w:rsidR="003B1814" w:rsidRDefault="005D3393">
            <w:r>
              <w:rPr>
                <w:sz w:val="24"/>
                <w:szCs w:val="24"/>
              </w:rPr>
              <w:t>1</w:t>
            </w:r>
          </w:p>
        </w:tc>
        <w:tc>
          <w:tcPr>
            <w:tcW w:w="100" w:type="dxa"/>
          </w:tcPr>
          <w:p w:rsidR="003B1814" w:rsidRDefault="005D3393">
            <w:r>
              <w:rPr>
                <w:sz w:val="24"/>
                <w:szCs w:val="24"/>
              </w:rPr>
              <w:t>-</w:t>
            </w:r>
          </w:p>
        </w:tc>
        <w:tc>
          <w:tcPr>
            <w:tcW w:w="6100" w:type="dxa"/>
          </w:tcPr>
          <w:p w:rsidR="003B1814" w:rsidRDefault="005D3393">
            <w:r>
              <w:rPr>
                <w:sz w:val="24"/>
                <w:szCs w:val="24"/>
              </w:rPr>
              <w:t>-</w:t>
            </w:r>
          </w:p>
        </w:tc>
      </w:tr>
    </w:tbl>
    <w:p w:rsidR="003B1814" w:rsidRDefault="003B1814"/>
    <w:p w:rsidR="003B1814" w:rsidRDefault="003B1814"/>
    <w:p w:rsidR="003B1814" w:rsidRDefault="005D3393">
      <w:r>
        <w:rPr>
          <w:b/>
          <w:bCs/>
          <w:sz w:val="28"/>
          <w:szCs w:val="28"/>
        </w:rPr>
        <w:t>V.   INDEKS KINERJA UNIT</w:t>
      </w:r>
    </w:p>
    <w:p w:rsidR="003B1814" w:rsidRDefault="003B1814"/>
    <w:p w:rsidR="003B1814" w:rsidRDefault="005D3393">
      <w:r>
        <w:rPr>
          <w:b/>
          <w:bCs/>
          <w:i/>
          <w:iCs/>
          <w:sz w:val="24"/>
          <w:szCs w:val="24"/>
        </w:rPr>
        <w:t>Fakultas Ekonomi dan Bisnis / Program Studi Akuntansi S-1</w:t>
      </w:r>
    </w:p>
    <w:p w:rsidR="003B1814" w:rsidRDefault="005D3393">
      <w:r>
        <w:rPr>
          <w:sz w:val="24"/>
          <w:szCs w:val="24"/>
        </w:rPr>
        <w:t xml:space="preserve">Audit kinerja Akademik yang dilakukan pada periode tahun akademik 2021-2022 , berdasarkan instrumen daftar periksa visitasi diperoleh hasil berupa skor indeks kinerja sebesar 279.73. </w:t>
      </w:r>
    </w:p>
    <w:p w:rsidR="003B1814" w:rsidRDefault="005D3393">
      <w:r>
        <w:rPr>
          <w:b/>
          <w:bCs/>
          <w:sz w:val="28"/>
          <w:szCs w:val="28"/>
        </w:rPr>
        <w:t>VI.   TEMUAN AUDIT</w:t>
      </w:r>
    </w:p>
    <w:p w:rsidR="003B1814" w:rsidRDefault="005D3393">
      <w:pPr>
        <w:numPr>
          <w:ilvl w:val="1"/>
          <w:numId w:val="3"/>
        </w:numPr>
      </w:pPr>
      <w:r>
        <w:rPr>
          <w:rStyle w:val="arialSebelas"/>
        </w:rPr>
        <w:t>Ketidaksesuaian</w:t>
      </w:r>
    </w:p>
    <w:tbl>
      <w:tblPr>
        <w:tblStyle w:val="FancyTable"/>
        <w:tblW w:w="0" w:type="auto"/>
        <w:tblInd w:w="0" w:type="dxa"/>
        <w:tblLook w:val="04A0" w:firstRow="1" w:lastRow="0" w:firstColumn="1" w:lastColumn="0" w:noHBand="0" w:noVBand="1"/>
      </w:tblPr>
      <w:tblGrid>
        <w:gridCol w:w="4224"/>
        <w:gridCol w:w="1677"/>
        <w:gridCol w:w="1642"/>
        <w:gridCol w:w="1642"/>
      </w:tblGrid>
      <w:tr w:rsidR="003B1814">
        <w:trPr>
          <w:trHeight w:val="900"/>
        </w:trPr>
        <w:tc>
          <w:tcPr>
            <w:tcW w:w="5700" w:type="dxa"/>
            <w:vAlign w:val="center"/>
          </w:tcPr>
          <w:p w:rsidR="003B1814" w:rsidRDefault="005D3393">
            <w:r>
              <w:rPr>
                <w:b/>
                <w:bCs/>
                <w:sz w:val="24"/>
                <w:szCs w:val="24"/>
              </w:rPr>
              <w:t>Kategori</w:t>
            </w:r>
          </w:p>
        </w:tc>
        <w:tc>
          <w:tcPr>
            <w:tcW w:w="2000" w:type="dxa"/>
            <w:vAlign w:val="center"/>
          </w:tcPr>
          <w:p w:rsidR="003B1814" w:rsidRDefault="005D3393">
            <w:r>
              <w:rPr>
                <w:b/>
                <w:bCs/>
                <w:sz w:val="24"/>
                <w:szCs w:val="24"/>
              </w:rPr>
              <w:t>Jumlah</w:t>
            </w:r>
          </w:p>
        </w:tc>
        <w:tc>
          <w:tcPr>
            <w:tcW w:w="2000" w:type="dxa"/>
            <w:vAlign w:val="center"/>
          </w:tcPr>
          <w:p w:rsidR="003B1814" w:rsidRDefault="005D3393">
            <w:r>
              <w:rPr>
                <w:b/>
                <w:bCs/>
                <w:sz w:val="24"/>
                <w:szCs w:val="24"/>
              </w:rPr>
              <w:t>Status Open</w:t>
            </w:r>
          </w:p>
        </w:tc>
        <w:tc>
          <w:tcPr>
            <w:tcW w:w="2000" w:type="dxa"/>
            <w:vAlign w:val="center"/>
          </w:tcPr>
          <w:p w:rsidR="003B1814" w:rsidRDefault="005D3393">
            <w:r>
              <w:rPr>
                <w:b/>
                <w:bCs/>
                <w:sz w:val="24"/>
                <w:szCs w:val="24"/>
              </w:rPr>
              <w:t>Status Close</w:t>
            </w:r>
          </w:p>
        </w:tc>
      </w:tr>
      <w:tr w:rsidR="003B1814">
        <w:tc>
          <w:tcPr>
            <w:tcW w:w="5700" w:type="dxa"/>
          </w:tcPr>
          <w:p w:rsidR="003B1814" w:rsidRDefault="005D3393">
            <w:r>
              <w:rPr>
                <w:sz w:val="24"/>
                <w:szCs w:val="24"/>
              </w:rPr>
              <w:t>MAJOR</w:t>
            </w:r>
          </w:p>
        </w:tc>
        <w:tc>
          <w:tcPr>
            <w:tcW w:w="2000" w:type="dxa"/>
          </w:tcPr>
          <w:p w:rsidR="003B1814" w:rsidRDefault="005D3393">
            <w:r>
              <w:rPr>
                <w:sz w:val="24"/>
                <w:szCs w:val="24"/>
              </w:rPr>
              <w:t>2</w:t>
            </w:r>
          </w:p>
        </w:tc>
        <w:tc>
          <w:tcPr>
            <w:tcW w:w="2000" w:type="dxa"/>
          </w:tcPr>
          <w:p w:rsidR="003B1814" w:rsidRDefault="005D3393">
            <w:r>
              <w:rPr>
                <w:sz w:val="24"/>
                <w:szCs w:val="24"/>
              </w:rPr>
              <w:t>2</w:t>
            </w:r>
          </w:p>
        </w:tc>
        <w:tc>
          <w:tcPr>
            <w:tcW w:w="2000" w:type="dxa"/>
          </w:tcPr>
          <w:p w:rsidR="003B1814" w:rsidRDefault="005D3393">
            <w:r>
              <w:rPr>
                <w:sz w:val="24"/>
                <w:szCs w:val="24"/>
              </w:rPr>
              <w:t>0</w:t>
            </w:r>
          </w:p>
        </w:tc>
      </w:tr>
      <w:tr w:rsidR="003B1814">
        <w:tc>
          <w:tcPr>
            <w:tcW w:w="5700" w:type="dxa"/>
          </w:tcPr>
          <w:p w:rsidR="003B1814" w:rsidRDefault="005D3393">
            <w:r>
              <w:rPr>
                <w:sz w:val="24"/>
                <w:szCs w:val="24"/>
              </w:rPr>
              <w:t>MINOR</w:t>
            </w:r>
          </w:p>
        </w:tc>
        <w:tc>
          <w:tcPr>
            <w:tcW w:w="2000" w:type="dxa"/>
          </w:tcPr>
          <w:p w:rsidR="003B1814" w:rsidRDefault="005D3393">
            <w:r>
              <w:rPr>
                <w:sz w:val="24"/>
                <w:szCs w:val="24"/>
              </w:rPr>
              <w:t>11</w:t>
            </w:r>
          </w:p>
        </w:tc>
        <w:tc>
          <w:tcPr>
            <w:tcW w:w="2000" w:type="dxa"/>
          </w:tcPr>
          <w:p w:rsidR="003B1814" w:rsidRDefault="005D3393">
            <w:r>
              <w:rPr>
                <w:sz w:val="24"/>
                <w:szCs w:val="24"/>
              </w:rPr>
              <w:t>11</w:t>
            </w:r>
          </w:p>
        </w:tc>
        <w:tc>
          <w:tcPr>
            <w:tcW w:w="2000" w:type="dxa"/>
          </w:tcPr>
          <w:p w:rsidR="003B1814" w:rsidRDefault="005D3393">
            <w:r>
              <w:rPr>
                <w:sz w:val="24"/>
                <w:szCs w:val="24"/>
              </w:rPr>
              <w:t>0</w:t>
            </w:r>
          </w:p>
        </w:tc>
      </w:tr>
      <w:tr w:rsidR="003B1814">
        <w:tc>
          <w:tcPr>
            <w:tcW w:w="5700" w:type="dxa"/>
          </w:tcPr>
          <w:p w:rsidR="003B1814" w:rsidRDefault="005D3393">
            <w:r>
              <w:rPr>
                <w:b/>
                <w:bCs/>
                <w:i/>
                <w:iCs/>
                <w:sz w:val="24"/>
                <w:szCs w:val="24"/>
              </w:rPr>
              <w:t>Jumlah</w:t>
            </w:r>
          </w:p>
        </w:tc>
        <w:tc>
          <w:tcPr>
            <w:tcW w:w="2000" w:type="dxa"/>
          </w:tcPr>
          <w:p w:rsidR="003B1814" w:rsidRDefault="005D3393">
            <w:r>
              <w:rPr>
                <w:b/>
                <w:bCs/>
                <w:i/>
                <w:iCs/>
                <w:sz w:val="24"/>
                <w:szCs w:val="24"/>
              </w:rPr>
              <w:t>13</w:t>
            </w:r>
          </w:p>
        </w:tc>
        <w:tc>
          <w:tcPr>
            <w:tcW w:w="2000" w:type="dxa"/>
          </w:tcPr>
          <w:p w:rsidR="003B1814" w:rsidRDefault="005D3393">
            <w:r>
              <w:rPr>
                <w:b/>
                <w:bCs/>
                <w:i/>
                <w:iCs/>
                <w:sz w:val="24"/>
                <w:szCs w:val="24"/>
              </w:rPr>
              <w:t>13</w:t>
            </w:r>
          </w:p>
        </w:tc>
        <w:tc>
          <w:tcPr>
            <w:tcW w:w="2000" w:type="dxa"/>
          </w:tcPr>
          <w:p w:rsidR="003B1814" w:rsidRDefault="005D3393">
            <w:r>
              <w:rPr>
                <w:b/>
                <w:bCs/>
                <w:i/>
                <w:iCs/>
                <w:sz w:val="24"/>
                <w:szCs w:val="24"/>
              </w:rPr>
              <w:t>0</w:t>
            </w:r>
          </w:p>
        </w:tc>
      </w:tr>
    </w:tbl>
    <w:p w:rsidR="003B1814" w:rsidRDefault="003B1814"/>
    <w:p w:rsidR="003B1814" w:rsidRDefault="005D3393">
      <w:pPr>
        <w:numPr>
          <w:ilvl w:val="1"/>
          <w:numId w:val="3"/>
        </w:numPr>
      </w:pPr>
      <w:r>
        <w:rPr>
          <w:rStyle w:val="arialSebelas"/>
        </w:rPr>
        <w:t>Temuan Major</w:t>
      </w:r>
    </w:p>
    <w:tbl>
      <w:tblPr>
        <w:tblStyle w:val="FancyTable"/>
        <w:tblW w:w="0" w:type="auto"/>
        <w:tblInd w:w="0" w:type="dxa"/>
        <w:tblLook w:val="04A0" w:firstRow="1" w:lastRow="0" w:firstColumn="1" w:lastColumn="0" w:noHBand="0" w:noVBand="1"/>
      </w:tblPr>
      <w:tblGrid>
        <w:gridCol w:w="498"/>
        <w:gridCol w:w="3354"/>
        <w:gridCol w:w="5333"/>
      </w:tblGrid>
      <w:tr w:rsidR="003B1814">
        <w:trPr>
          <w:trHeight w:val="900"/>
        </w:trPr>
        <w:tc>
          <w:tcPr>
            <w:tcW w:w="500" w:type="dxa"/>
            <w:vAlign w:val="center"/>
          </w:tcPr>
          <w:p w:rsidR="003B1814" w:rsidRDefault="005D3393">
            <w:r>
              <w:rPr>
                <w:b/>
                <w:bCs/>
                <w:sz w:val="24"/>
                <w:szCs w:val="24"/>
              </w:rPr>
              <w:t>No</w:t>
            </w:r>
          </w:p>
        </w:tc>
        <w:tc>
          <w:tcPr>
            <w:tcW w:w="3500" w:type="dxa"/>
            <w:vAlign w:val="center"/>
          </w:tcPr>
          <w:p w:rsidR="003B1814" w:rsidRDefault="005D3393">
            <w:r>
              <w:rPr>
                <w:b/>
                <w:bCs/>
                <w:sz w:val="24"/>
                <w:szCs w:val="24"/>
              </w:rPr>
              <w:t xml:space="preserve">Kriteria Mutu </w:t>
            </w:r>
          </w:p>
        </w:tc>
        <w:tc>
          <w:tcPr>
            <w:tcW w:w="5700" w:type="dxa"/>
            <w:vAlign w:val="center"/>
          </w:tcPr>
          <w:p w:rsidR="003B1814" w:rsidRDefault="005D3393">
            <w:r>
              <w:rPr>
                <w:b/>
                <w:bCs/>
                <w:sz w:val="24"/>
                <w:szCs w:val="24"/>
              </w:rPr>
              <w:t>Temuan</w:t>
            </w:r>
          </w:p>
        </w:tc>
      </w:tr>
      <w:tr w:rsidR="003B1814">
        <w:tc>
          <w:tcPr>
            <w:tcW w:w="500" w:type="dxa"/>
          </w:tcPr>
          <w:p w:rsidR="003B1814" w:rsidRDefault="005D3393">
            <w:r>
              <w:rPr>
                <w:sz w:val="24"/>
                <w:szCs w:val="24"/>
              </w:rPr>
              <w:t>1</w:t>
            </w:r>
          </w:p>
        </w:tc>
        <w:tc>
          <w:tcPr>
            <w:tcW w:w="3500" w:type="dxa"/>
          </w:tcPr>
          <w:p w:rsidR="003B1814" w:rsidRDefault="005D3393">
            <w:r>
              <w:rPr>
                <w:sz w:val="24"/>
                <w:szCs w:val="24"/>
              </w:rPr>
              <w:t xml:space="preserve">Unit Pengelola Program Studi mendeskripsikan hasil kegiatan mahasiswa mengikuti program profesi, sertifikasi dan/atau lisensi bidang ilmu EMBA untuk meningkatkan kualitas lulusan yang sesuai dengan </w:t>
            </w:r>
            <w:r>
              <w:rPr>
                <w:sz w:val="24"/>
                <w:szCs w:val="24"/>
              </w:rPr>
              <w:lastRenderedPageBreak/>
              <w:t>profil lulusan program studi.   (Indikator 21)</w:t>
            </w:r>
          </w:p>
        </w:tc>
        <w:tc>
          <w:tcPr>
            <w:tcW w:w="5700" w:type="dxa"/>
          </w:tcPr>
          <w:p w:rsidR="003B1814" w:rsidRDefault="005D3393">
            <w:r>
              <w:rPr>
                <w:sz w:val="24"/>
                <w:szCs w:val="24"/>
              </w:rPr>
              <w:lastRenderedPageBreak/>
              <w:t>Dokumen pengembangan kompetensi mahasiswa</w:t>
            </w:r>
          </w:p>
        </w:tc>
      </w:tr>
      <w:tr w:rsidR="003B1814">
        <w:tc>
          <w:tcPr>
            <w:tcW w:w="500" w:type="dxa"/>
          </w:tcPr>
          <w:p w:rsidR="003B1814" w:rsidRDefault="005D3393">
            <w:r>
              <w:rPr>
                <w:sz w:val="24"/>
                <w:szCs w:val="24"/>
              </w:rPr>
              <w:lastRenderedPageBreak/>
              <w:t>2</w:t>
            </w:r>
          </w:p>
        </w:tc>
        <w:tc>
          <w:tcPr>
            <w:tcW w:w="3500" w:type="dxa"/>
          </w:tcPr>
          <w:p w:rsidR="003B1814" w:rsidRDefault="005D3393">
            <w:r>
              <w:rPr>
                <w:sz w:val="24"/>
                <w:szCs w:val="24"/>
              </w:rPr>
              <w:t>Unit Pengelola Program Studi mendeskripsikan evaluasi yang dilakukan untuk mengetahui perkembangan kinerja akademik dan kompetensi mahasiswa agar durasi pengerjaan tugas akhir sesuai dengan target yang telah ditetapkan serta tindak lanjut yang diperlukan dengan melibatkan dosen dalam kegiatan pengembangan akademik.   (Indikator 22)</w:t>
            </w:r>
          </w:p>
        </w:tc>
        <w:tc>
          <w:tcPr>
            <w:tcW w:w="5700" w:type="dxa"/>
          </w:tcPr>
          <w:p w:rsidR="003B1814" w:rsidRDefault="005D3393">
            <w:r>
              <w:rPr>
                <w:sz w:val="24"/>
                <w:szCs w:val="24"/>
              </w:rPr>
              <w:t>Dokumen konsultasi bimbingan akademik dan tugas akhir.</w:t>
            </w:r>
          </w:p>
        </w:tc>
      </w:tr>
    </w:tbl>
    <w:p w:rsidR="003B1814" w:rsidRDefault="003B1814"/>
    <w:p w:rsidR="003B1814" w:rsidRDefault="005D3393">
      <w:pPr>
        <w:numPr>
          <w:ilvl w:val="1"/>
          <w:numId w:val="3"/>
        </w:numPr>
      </w:pPr>
      <w:r>
        <w:rPr>
          <w:rStyle w:val="arialSebelas"/>
        </w:rPr>
        <w:t>Temuan Minor</w:t>
      </w:r>
    </w:p>
    <w:tbl>
      <w:tblPr>
        <w:tblStyle w:val="FancyTable"/>
        <w:tblW w:w="0" w:type="auto"/>
        <w:tblInd w:w="0" w:type="dxa"/>
        <w:tblLook w:val="04A0" w:firstRow="1" w:lastRow="0" w:firstColumn="1" w:lastColumn="0" w:noHBand="0" w:noVBand="1"/>
      </w:tblPr>
      <w:tblGrid>
        <w:gridCol w:w="498"/>
        <w:gridCol w:w="3416"/>
        <w:gridCol w:w="5271"/>
      </w:tblGrid>
      <w:tr w:rsidR="003B1814">
        <w:trPr>
          <w:trHeight w:val="900"/>
        </w:trPr>
        <w:tc>
          <w:tcPr>
            <w:tcW w:w="500" w:type="dxa"/>
            <w:vAlign w:val="center"/>
          </w:tcPr>
          <w:p w:rsidR="003B1814" w:rsidRDefault="005D3393">
            <w:r>
              <w:rPr>
                <w:b/>
                <w:bCs/>
                <w:sz w:val="24"/>
                <w:szCs w:val="24"/>
              </w:rPr>
              <w:t>No</w:t>
            </w:r>
          </w:p>
        </w:tc>
        <w:tc>
          <w:tcPr>
            <w:tcW w:w="3500" w:type="dxa"/>
            <w:vAlign w:val="center"/>
          </w:tcPr>
          <w:p w:rsidR="003B1814" w:rsidRDefault="005D3393">
            <w:r>
              <w:rPr>
                <w:b/>
                <w:bCs/>
                <w:sz w:val="24"/>
                <w:szCs w:val="24"/>
              </w:rPr>
              <w:t xml:space="preserve">Kriteria Mutu </w:t>
            </w:r>
          </w:p>
        </w:tc>
        <w:tc>
          <w:tcPr>
            <w:tcW w:w="5700" w:type="dxa"/>
            <w:vAlign w:val="center"/>
          </w:tcPr>
          <w:p w:rsidR="003B1814" w:rsidRDefault="005D3393">
            <w:r>
              <w:rPr>
                <w:b/>
                <w:bCs/>
                <w:sz w:val="24"/>
                <w:szCs w:val="24"/>
              </w:rPr>
              <w:t>Temuan</w:t>
            </w:r>
          </w:p>
        </w:tc>
      </w:tr>
      <w:tr w:rsidR="003B1814">
        <w:tc>
          <w:tcPr>
            <w:tcW w:w="500" w:type="dxa"/>
          </w:tcPr>
          <w:p w:rsidR="003B1814" w:rsidRDefault="005D3393">
            <w:r>
              <w:rPr>
                <w:sz w:val="24"/>
                <w:szCs w:val="24"/>
              </w:rPr>
              <w:t>1</w:t>
            </w:r>
          </w:p>
        </w:tc>
        <w:tc>
          <w:tcPr>
            <w:tcW w:w="3500" w:type="dxa"/>
          </w:tcPr>
          <w:p w:rsidR="003B1814" w:rsidRDefault="005D3393">
            <w:r>
              <w:rPr>
                <w:sz w:val="24"/>
                <w:szCs w:val="24"/>
              </w:rPr>
              <w:t>Unit Pengelola Program Studi menjelaskan kebijakan dan prosedur penerimaan mahasiswa baru, mahasiswa asing dan transfer kredit secara transparan dan selaras dengan visi, misi, tujuan, strategi, nilai-nilai dan profil lulusan yang diharapkan serta efektivitas dan konsistensi pelaksanaannya.   (Indikator 17)</w:t>
            </w:r>
          </w:p>
        </w:tc>
        <w:tc>
          <w:tcPr>
            <w:tcW w:w="5700" w:type="dxa"/>
          </w:tcPr>
          <w:p w:rsidR="003B1814" w:rsidRDefault="005D3393">
            <w:r>
              <w:rPr>
                <w:sz w:val="24"/>
                <w:szCs w:val="24"/>
              </w:rPr>
              <w:t>Tambahkan dokumen profil mahasiswa dan dokumen konsultasi PA dan Skripsi</w:t>
            </w:r>
          </w:p>
        </w:tc>
      </w:tr>
      <w:tr w:rsidR="003B1814">
        <w:tc>
          <w:tcPr>
            <w:tcW w:w="500" w:type="dxa"/>
          </w:tcPr>
          <w:p w:rsidR="003B1814" w:rsidRDefault="005D3393">
            <w:r>
              <w:rPr>
                <w:sz w:val="24"/>
                <w:szCs w:val="24"/>
              </w:rPr>
              <w:t>2</w:t>
            </w:r>
          </w:p>
        </w:tc>
        <w:tc>
          <w:tcPr>
            <w:tcW w:w="3500" w:type="dxa"/>
          </w:tcPr>
          <w:p w:rsidR="003B1814" w:rsidRDefault="005D3393">
            <w:r>
              <w:rPr>
                <w:sz w:val="24"/>
                <w:szCs w:val="24"/>
              </w:rPr>
              <w:t xml:space="preserve">Unit Pengelola Program Studi menjelaskan upaya ketersediaan untuk  kesejahteraan mental dan fisik mahasiswa serta akses kepada mahasiswa untuk mendapatkan dan layanan kesehatan fisik dan layanan </w:t>
            </w:r>
            <w:r>
              <w:rPr>
                <w:sz w:val="24"/>
                <w:szCs w:val="24"/>
              </w:rPr>
              <w:lastRenderedPageBreak/>
              <w:t>konseling.   (Indikator 23)</w:t>
            </w:r>
          </w:p>
        </w:tc>
        <w:tc>
          <w:tcPr>
            <w:tcW w:w="5700" w:type="dxa"/>
          </w:tcPr>
          <w:p w:rsidR="003B1814" w:rsidRDefault="005D3393">
            <w:r>
              <w:rPr>
                <w:sz w:val="24"/>
                <w:szCs w:val="24"/>
              </w:rPr>
              <w:lastRenderedPageBreak/>
              <w:t>Dokumen terkait layanan dan fasilitas kemahasiswaan. 4) Dokumen konsultasi bimbingan akademik</w:t>
            </w:r>
          </w:p>
        </w:tc>
      </w:tr>
      <w:tr w:rsidR="003B1814">
        <w:tc>
          <w:tcPr>
            <w:tcW w:w="500" w:type="dxa"/>
          </w:tcPr>
          <w:p w:rsidR="003B1814" w:rsidRDefault="005D3393">
            <w:r>
              <w:rPr>
                <w:sz w:val="24"/>
                <w:szCs w:val="24"/>
              </w:rPr>
              <w:lastRenderedPageBreak/>
              <w:t>3</w:t>
            </w:r>
          </w:p>
        </w:tc>
        <w:tc>
          <w:tcPr>
            <w:tcW w:w="3500" w:type="dxa"/>
          </w:tcPr>
          <w:p w:rsidR="003B1814" w:rsidRDefault="005D3393">
            <w:r>
              <w:rPr>
                <w:sz w:val="24"/>
                <w:szCs w:val="24"/>
              </w:rPr>
              <w:t>Unit Pengelola Program Studi mendeskripsikan fasilitas dan proses belajar yang memerhatikan kesejahteraan mahasiswa.  (Indikator 24)</w:t>
            </w:r>
          </w:p>
        </w:tc>
        <w:tc>
          <w:tcPr>
            <w:tcW w:w="5700" w:type="dxa"/>
          </w:tcPr>
          <w:p w:rsidR="003B1814" w:rsidRDefault="005D3393">
            <w:r>
              <w:rPr>
                <w:sz w:val="24"/>
                <w:szCs w:val="24"/>
              </w:rPr>
              <w:t>Tambahkan dokumen terkait layanan dan fasilitas kemahasiswaan.</w:t>
            </w:r>
          </w:p>
        </w:tc>
      </w:tr>
      <w:tr w:rsidR="003B1814">
        <w:tc>
          <w:tcPr>
            <w:tcW w:w="500" w:type="dxa"/>
          </w:tcPr>
          <w:p w:rsidR="003B1814" w:rsidRDefault="005D3393">
            <w:r>
              <w:rPr>
                <w:sz w:val="24"/>
                <w:szCs w:val="24"/>
              </w:rPr>
              <w:t>4</w:t>
            </w:r>
          </w:p>
        </w:tc>
        <w:tc>
          <w:tcPr>
            <w:tcW w:w="3500" w:type="dxa"/>
          </w:tcPr>
          <w:p w:rsidR="003B1814" w:rsidRDefault="005D3393">
            <w:r>
              <w:rPr>
                <w:sz w:val="24"/>
                <w:szCs w:val="24"/>
              </w:rPr>
              <w:t>Kurikulum program studi mendeskripsikan materi pembelajaran yang mutakhir dan relevan dengan kebutuhan ekonomi dan bisnis masa depan, memiliki perspektif global, sesuai dengan visi, misi, tujuan, strategi dan capaian pembelajaran serta dievaluasi dan dikembangkan agar sesuai dan relevan dengan perkembangan ilmu pengetahuan, praktik dan tantangan-tantangan di masa yang akan datang dengan melibatkan pemangku kepentingan.     (Indikator 40)</w:t>
            </w:r>
          </w:p>
        </w:tc>
        <w:tc>
          <w:tcPr>
            <w:tcW w:w="5700" w:type="dxa"/>
          </w:tcPr>
          <w:p w:rsidR="003B1814" w:rsidRDefault="005D3393">
            <w:r>
              <w:rPr>
                <w:sz w:val="24"/>
                <w:szCs w:val="24"/>
              </w:rPr>
              <w:t>tambahkan dokumen hasil pembahasan kurikulum dan capaian pembelajaran</w:t>
            </w:r>
          </w:p>
        </w:tc>
      </w:tr>
      <w:tr w:rsidR="003B1814">
        <w:tc>
          <w:tcPr>
            <w:tcW w:w="500" w:type="dxa"/>
          </w:tcPr>
          <w:p w:rsidR="003B1814" w:rsidRDefault="005D3393">
            <w:r>
              <w:rPr>
                <w:sz w:val="24"/>
                <w:szCs w:val="24"/>
              </w:rPr>
              <w:t>5</w:t>
            </w:r>
          </w:p>
        </w:tc>
        <w:tc>
          <w:tcPr>
            <w:tcW w:w="3500" w:type="dxa"/>
          </w:tcPr>
          <w:p w:rsidR="003B1814" w:rsidRDefault="005D3393">
            <w:r>
              <w:rPr>
                <w:sz w:val="24"/>
                <w:szCs w:val="24"/>
              </w:rPr>
              <w:t>Implementasi kurikulum menjamin akuisisi dan pengembangan kompetensi mahasiswa, memfasilitasi keterlibatan aktif mahasiswa dalam proses pembelajaran, dan interaksi produktif mahasiswa-mahasiswa dan mahasiswa-dosen untuk mencapai tujuan pembelajaran.   (Indikator 41)</w:t>
            </w:r>
          </w:p>
        </w:tc>
        <w:tc>
          <w:tcPr>
            <w:tcW w:w="5700" w:type="dxa"/>
          </w:tcPr>
          <w:p w:rsidR="003B1814" w:rsidRDefault="005D3393">
            <w:r>
              <w:rPr>
                <w:sz w:val="24"/>
                <w:szCs w:val="24"/>
              </w:rPr>
              <w:t>tambahkan bukti Implementasi kurikulum menjamin akuisisi dan pengembangan kompetensi mahasiswa, memfasilitasi keterlibatan aktif mahasiswa dalam proses pembelajaran, dan interaksi produktif mahasiswa-mahasiswa dan mahasiswa-dosen untuk mencapai tujuan pembelajaran.</w:t>
            </w:r>
          </w:p>
        </w:tc>
      </w:tr>
      <w:tr w:rsidR="003B1814">
        <w:tc>
          <w:tcPr>
            <w:tcW w:w="500" w:type="dxa"/>
          </w:tcPr>
          <w:p w:rsidR="003B1814" w:rsidRDefault="005D3393">
            <w:r>
              <w:rPr>
                <w:sz w:val="24"/>
                <w:szCs w:val="24"/>
              </w:rPr>
              <w:t>6</w:t>
            </w:r>
          </w:p>
        </w:tc>
        <w:tc>
          <w:tcPr>
            <w:tcW w:w="3500" w:type="dxa"/>
          </w:tcPr>
          <w:p w:rsidR="003B1814" w:rsidRDefault="005D3393">
            <w:r>
              <w:rPr>
                <w:sz w:val="24"/>
                <w:szCs w:val="24"/>
              </w:rPr>
              <w:t xml:space="preserve">Unit Pengelola Program Studi mendokumentasikan proses jaminan pembelajaran dengan baik yang sesuai dengan profil lulusan, kompetensi lulusan dan capaian pembelajaran </w:t>
            </w:r>
            <w:r>
              <w:rPr>
                <w:sz w:val="24"/>
                <w:szCs w:val="24"/>
              </w:rPr>
              <w:lastRenderedPageBreak/>
              <w:t>yang telah ditetapkan serta selaras dengan visi, misi, tujuan dan strategi.   (Indikator 42)</w:t>
            </w:r>
          </w:p>
        </w:tc>
        <w:tc>
          <w:tcPr>
            <w:tcW w:w="5700" w:type="dxa"/>
          </w:tcPr>
          <w:p w:rsidR="003B1814" w:rsidRDefault="005D3393">
            <w:r>
              <w:rPr>
                <w:sz w:val="24"/>
                <w:szCs w:val="24"/>
              </w:rPr>
              <w:lastRenderedPageBreak/>
              <w:t xml:space="preserve">Tambahkan dokumen proses jaminan pembelajaran dengan baik yang sesuai dengan profil lulusan </w:t>
            </w:r>
          </w:p>
        </w:tc>
      </w:tr>
      <w:tr w:rsidR="003B1814">
        <w:tc>
          <w:tcPr>
            <w:tcW w:w="500" w:type="dxa"/>
          </w:tcPr>
          <w:p w:rsidR="003B1814" w:rsidRDefault="005D3393">
            <w:r>
              <w:rPr>
                <w:sz w:val="24"/>
                <w:szCs w:val="24"/>
              </w:rPr>
              <w:lastRenderedPageBreak/>
              <w:t>7</w:t>
            </w:r>
          </w:p>
        </w:tc>
        <w:tc>
          <w:tcPr>
            <w:tcW w:w="3500" w:type="dxa"/>
          </w:tcPr>
          <w:p w:rsidR="003B1814" w:rsidRDefault="005D3393">
            <w:r>
              <w:rPr>
                <w:sz w:val="24"/>
                <w:szCs w:val="24"/>
              </w:rPr>
              <w:t>Unit Pengelola Program Studi mendeskripsikan pedoman standar pemenuhan capaian pembelajaran dan mengembangkan instrumen yang valid dan handal dengan metode yang relevan untuk mengukur capaian pembelajaran serta menetapkan intervensi untuk perbaikan kualitas pembelajaran berdasar tingkat pemenuhan capaian pembelajaran serta masukan dari para pemangku kepentingan.  (Indikator 44)</w:t>
            </w:r>
          </w:p>
        </w:tc>
        <w:tc>
          <w:tcPr>
            <w:tcW w:w="5700" w:type="dxa"/>
          </w:tcPr>
          <w:p w:rsidR="003B1814" w:rsidRDefault="005D3393">
            <w:r>
              <w:rPr>
                <w:sz w:val="24"/>
                <w:szCs w:val="24"/>
              </w:rPr>
              <w:t>tambahkan dokumen hasil pembahasan kurikulum dan capaian pembelajaran</w:t>
            </w:r>
          </w:p>
        </w:tc>
      </w:tr>
      <w:tr w:rsidR="003B1814">
        <w:tc>
          <w:tcPr>
            <w:tcW w:w="500" w:type="dxa"/>
          </w:tcPr>
          <w:p w:rsidR="003B1814" w:rsidRDefault="005D3393">
            <w:r>
              <w:rPr>
                <w:sz w:val="24"/>
                <w:szCs w:val="24"/>
              </w:rPr>
              <w:t>8</w:t>
            </w:r>
          </w:p>
        </w:tc>
        <w:tc>
          <w:tcPr>
            <w:tcW w:w="3500" w:type="dxa"/>
          </w:tcPr>
          <w:p w:rsidR="003B1814" w:rsidRDefault="005D3393">
            <w:r>
              <w:rPr>
                <w:sz w:val="24"/>
                <w:szCs w:val="24"/>
              </w:rPr>
              <w:t>Unit Pengelola Program Studi mendeskripsikan hasil evaluasi pengukuran capaian pembelajaran mahasiswa dan tindak lanjut yang ditetapkan agar kegiatan dan proses pembelajaran konsisten dan relevan dengan capaian pembelajaran dan profil lulusan yang diharapkan serta selaras dengan visi, misi, tujuan dan strategi.   (Indikator 45)</w:t>
            </w:r>
          </w:p>
        </w:tc>
        <w:tc>
          <w:tcPr>
            <w:tcW w:w="5700" w:type="dxa"/>
          </w:tcPr>
          <w:p w:rsidR="003B1814" w:rsidRDefault="005D3393">
            <w:r>
              <w:rPr>
                <w:sz w:val="24"/>
                <w:szCs w:val="24"/>
              </w:rPr>
              <w:t>tambahkan dokumen hasil pembahasan kurikulum dan capaian pembelajaran</w:t>
            </w:r>
          </w:p>
        </w:tc>
      </w:tr>
      <w:tr w:rsidR="003B1814">
        <w:tc>
          <w:tcPr>
            <w:tcW w:w="500" w:type="dxa"/>
          </w:tcPr>
          <w:p w:rsidR="003B1814" w:rsidRDefault="005D3393">
            <w:r>
              <w:rPr>
                <w:sz w:val="24"/>
                <w:szCs w:val="24"/>
              </w:rPr>
              <w:t>9</w:t>
            </w:r>
          </w:p>
        </w:tc>
        <w:tc>
          <w:tcPr>
            <w:tcW w:w="3500" w:type="dxa"/>
          </w:tcPr>
          <w:p w:rsidR="003B1814" w:rsidRDefault="005D3393">
            <w:r>
              <w:rPr>
                <w:sz w:val="24"/>
                <w:szCs w:val="24"/>
              </w:rPr>
              <w:t xml:space="preserve">Unit Pengelola Program Studi mendeskripsikan pengabdian kepada masyarakat dosen dan/atau dosen dengan mahasiswa yang sesuai dengan roadmap pengabdian kepada masyarakat dan/atau bermitra dengan pihak eksternal pada tahun berjalan </w:t>
            </w:r>
            <w:r>
              <w:rPr>
                <w:sz w:val="24"/>
                <w:szCs w:val="24"/>
              </w:rPr>
              <w:lastRenderedPageBreak/>
              <w:t>serta didesiminasikan dalam publikasi dan/atau pertemuan ilmiah tingkat lokal, nasional atau internasional dan mendukung visi, misi, tujuan dan strategi.  (Indikator 54)</w:t>
            </w:r>
          </w:p>
        </w:tc>
        <w:tc>
          <w:tcPr>
            <w:tcW w:w="5700" w:type="dxa"/>
          </w:tcPr>
          <w:p w:rsidR="003B1814" w:rsidRDefault="005D3393">
            <w:r>
              <w:rPr>
                <w:sz w:val="24"/>
                <w:szCs w:val="24"/>
              </w:rPr>
              <w:lastRenderedPageBreak/>
              <w:t>Tambahkan bukti publikasi PKM</w:t>
            </w:r>
          </w:p>
        </w:tc>
      </w:tr>
      <w:tr w:rsidR="003B1814">
        <w:tc>
          <w:tcPr>
            <w:tcW w:w="500" w:type="dxa"/>
          </w:tcPr>
          <w:p w:rsidR="003B1814" w:rsidRDefault="005D3393">
            <w:r>
              <w:rPr>
                <w:sz w:val="24"/>
                <w:szCs w:val="24"/>
              </w:rPr>
              <w:lastRenderedPageBreak/>
              <w:t>10</w:t>
            </w:r>
          </w:p>
        </w:tc>
        <w:tc>
          <w:tcPr>
            <w:tcW w:w="3500" w:type="dxa"/>
          </w:tcPr>
          <w:p w:rsidR="003B1814" w:rsidRDefault="005D3393">
            <w:r>
              <w:rPr>
                <w:sz w:val="24"/>
                <w:szCs w:val="24"/>
              </w:rPr>
              <w:t>Unit Pengelola Program Studi dan program studi mendeskripsikan kontribusi hasil pengabdian kepada masyarakat pada pengembangan pengajaran, ilmu pengetahuan dan praktik di bidang Ekonomi, Manajemen, Bisnis dan Akuntansi baik di tingkat lokal, nasional atau internasional dan mendukung visi, misi, tujuan dan strategi.   (Indikator 55)</w:t>
            </w:r>
          </w:p>
        </w:tc>
        <w:tc>
          <w:tcPr>
            <w:tcW w:w="5700" w:type="dxa"/>
          </w:tcPr>
          <w:p w:rsidR="003B1814" w:rsidRDefault="005D3393">
            <w:r>
              <w:rPr>
                <w:sz w:val="24"/>
                <w:szCs w:val="24"/>
              </w:rPr>
              <w:t>Tambahkan Bukti PKM sebagai pengembangan pengetahuan seperti bahan ajar</w:t>
            </w:r>
          </w:p>
        </w:tc>
      </w:tr>
      <w:tr w:rsidR="003B1814">
        <w:tc>
          <w:tcPr>
            <w:tcW w:w="500" w:type="dxa"/>
          </w:tcPr>
          <w:p w:rsidR="003B1814" w:rsidRDefault="005D3393">
            <w:r>
              <w:rPr>
                <w:sz w:val="24"/>
                <w:szCs w:val="24"/>
              </w:rPr>
              <w:t>11</w:t>
            </w:r>
          </w:p>
        </w:tc>
        <w:tc>
          <w:tcPr>
            <w:tcW w:w="3500" w:type="dxa"/>
          </w:tcPr>
          <w:p w:rsidR="003B1814" w:rsidRDefault="005D3393">
            <w:r>
              <w:rPr>
                <w:sz w:val="24"/>
                <w:szCs w:val="24"/>
              </w:rPr>
              <w:t>Unit Pengelola Program Studi mendeskripsikan hasil intervensi dan penerapan penyesuaian/peninjauan kurikulum untuk perbaikan kualitas pembelajaran berdasar tingkat pemenuhan capaian pembelajaran dan masukan dari para pemangku kepentingan.  (Indikator 58)</w:t>
            </w:r>
          </w:p>
        </w:tc>
        <w:tc>
          <w:tcPr>
            <w:tcW w:w="5700" w:type="dxa"/>
          </w:tcPr>
          <w:p w:rsidR="003B1814" w:rsidRDefault="005D3393">
            <w:r>
              <w:rPr>
                <w:sz w:val="24"/>
                <w:szCs w:val="24"/>
              </w:rPr>
              <w:t>Tambahkan dokumen pembahasan kurikulum dengan stakeholders</w:t>
            </w:r>
          </w:p>
        </w:tc>
      </w:tr>
    </w:tbl>
    <w:p w:rsidR="003B1814" w:rsidRDefault="003B1814"/>
    <w:p w:rsidR="003B1814" w:rsidRDefault="005D3393">
      <w:pPr>
        <w:numPr>
          <w:ilvl w:val="1"/>
          <w:numId w:val="3"/>
        </w:numPr>
      </w:pPr>
      <w:r>
        <w:rPr>
          <w:rStyle w:val="arialSebelas"/>
        </w:rPr>
        <w:t>Saran perbaikan/ peluang perbaikan (OBSERVE)</w:t>
      </w:r>
    </w:p>
    <w:tbl>
      <w:tblPr>
        <w:tblStyle w:val="FancyTable"/>
        <w:tblW w:w="0" w:type="auto"/>
        <w:tblInd w:w="0" w:type="dxa"/>
        <w:tblLook w:val="04A0" w:firstRow="1" w:lastRow="0" w:firstColumn="1" w:lastColumn="0" w:noHBand="0" w:noVBand="1"/>
      </w:tblPr>
      <w:tblGrid>
        <w:gridCol w:w="498"/>
        <w:gridCol w:w="3367"/>
        <w:gridCol w:w="5320"/>
      </w:tblGrid>
      <w:tr w:rsidR="003B1814">
        <w:trPr>
          <w:trHeight w:val="900"/>
        </w:trPr>
        <w:tc>
          <w:tcPr>
            <w:tcW w:w="500" w:type="dxa"/>
            <w:vAlign w:val="center"/>
          </w:tcPr>
          <w:p w:rsidR="003B1814" w:rsidRDefault="005D3393">
            <w:r>
              <w:rPr>
                <w:b/>
                <w:bCs/>
                <w:sz w:val="24"/>
                <w:szCs w:val="24"/>
              </w:rPr>
              <w:t>No</w:t>
            </w:r>
          </w:p>
        </w:tc>
        <w:tc>
          <w:tcPr>
            <w:tcW w:w="3500" w:type="dxa"/>
            <w:vAlign w:val="center"/>
          </w:tcPr>
          <w:p w:rsidR="003B1814" w:rsidRDefault="005D3393">
            <w:r>
              <w:rPr>
                <w:b/>
                <w:bCs/>
                <w:sz w:val="24"/>
                <w:szCs w:val="24"/>
              </w:rPr>
              <w:t xml:space="preserve">Kriteria Mutu </w:t>
            </w:r>
          </w:p>
        </w:tc>
        <w:tc>
          <w:tcPr>
            <w:tcW w:w="5700" w:type="dxa"/>
            <w:vAlign w:val="center"/>
          </w:tcPr>
          <w:p w:rsidR="003B1814" w:rsidRDefault="005D3393">
            <w:r>
              <w:rPr>
                <w:b/>
                <w:bCs/>
                <w:sz w:val="24"/>
                <w:szCs w:val="24"/>
              </w:rPr>
              <w:t>Rekomendasi untuk peluang perbaikan</w:t>
            </w:r>
          </w:p>
        </w:tc>
      </w:tr>
      <w:tr w:rsidR="003B1814">
        <w:tc>
          <w:tcPr>
            <w:tcW w:w="500" w:type="dxa"/>
          </w:tcPr>
          <w:p w:rsidR="003B1814" w:rsidRDefault="005D3393">
            <w:r>
              <w:rPr>
                <w:sz w:val="24"/>
                <w:szCs w:val="24"/>
              </w:rPr>
              <w:t>1</w:t>
            </w:r>
          </w:p>
        </w:tc>
        <w:tc>
          <w:tcPr>
            <w:tcW w:w="3500" w:type="dxa"/>
          </w:tcPr>
          <w:p w:rsidR="003B1814" w:rsidRDefault="005D3393">
            <w:r>
              <w:rPr>
                <w:sz w:val="24"/>
                <w:szCs w:val="24"/>
              </w:rPr>
              <w:t xml:space="preserve">Visi mendeskripsikan aspirasi program studi, arah yang dituju dan profil program studi di masa yang akan datang secara jelas, realistis, kredibel dan dilakukan peninjauan </w:t>
            </w:r>
            <w:r>
              <w:rPr>
                <w:sz w:val="24"/>
                <w:szCs w:val="24"/>
              </w:rPr>
              <w:lastRenderedPageBreak/>
              <w:t>ataupun evaluasi untuk menjamin implementasi visi secara efisien dan efektif dengan memerhatikan arah perkembangan dan kondisi ekonomi dan bisnis.  (Indikator 1)</w:t>
            </w:r>
          </w:p>
        </w:tc>
        <w:tc>
          <w:tcPr>
            <w:tcW w:w="5700" w:type="dxa"/>
          </w:tcPr>
          <w:p w:rsidR="003B1814" w:rsidRDefault="005D3393">
            <w:r>
              <w:rPr>
                <w:sz w:val="24"/>
                <w:szCs w:val="24"/>
              </w:rPr>
              <w:lastRenderedPageBreak/>
              <w:t>Bisa ditambahkan renop</w:t>
            </w:r>
          </w:p>
        </w:tc>
      </w:tr>
      <w:tr w:rsidR="003B1814">
        <w:tc>
          <w:tcPr>
            <w:tcW w:w="500" w:type="dxa"/>
          </w:tcPr>
          <w:p w:rsidR="003B1814" w:rsidRDefault="005D3393">
            <w:r>
              <w:rPr>
                <w:sz w:val="24"/>
                <w:szCs w:val="24"/>
              </w:rPr>
              <w:lastRenderedPageBreak/>
              <w:t>2</w:t>
            </w:r>
          </w:p>
        </w:tc>
        <w:tc>
          <w:tcPr>
            <w:tcW w:w="3500" w:type="dxa"/>
          </w:tcPr>
          <w:p w:rsidR="003B1814" w:rsidRDefault="005D3393">
            <w:r>
              <w:rPr>
                <w:sz w:val="24"/>
                <w:szCs w:val="24"/>
              </w:rPr>
              <w:t>Visi diharapkan mampu menumbuhkan komitmen dan energi, memberi makna, menjadi standar kinerja yang  menjembatani kondisi ekonomi dan bisnis masa sekarang dan masa yang akan datang  serta disusun, ditetapkan, terdokumentasi dengan  melibatkan seluruh pemangku kepentingan.  (Indikator 2)</w:t>
            </w:r>
          </w:p>
        </w:tc>
        <w:tc>
          <w:tcPr>
            <w:tcW w:w="5700" w:type="dxa"/>
          </w:tcPr>
          <w:p w:rsidR="003B1814" w:rsidRDefault="005D3393">
            <w:r>
              <w:rPr>
                <w:sz w:val="24"/>
                <w:szCs w:val="24"/>
              </w:rPr>
              <w:t>Bisa ditambahkan renop</w:t>
            </w:r>
          </w:p>
        </w:tc>
      </w:tr>
      <w:tr w:rsidR="003B1814">
        <w:tc>
          <w:tcPr>
            <w:tcW w:w="500" w:type="dxa"/>
          </w:tcPr>
          <w:p w:rsidR="003B1814" w:rsidRDefault="005D3393">
            <w:r>
              <w:rPr>
                <w:sz w:val="24"/>
                <w:szCs w:val="24"/>
              </w:rPr>
              <w:t>3</w:t>
            </w:r>
          </w:p>
        </w:tc>
        <w:tc>
          <w:tcPr>
            <w:tcW w:w="3500" w:type="dxa"/>
          </w:tcPr>
          <w:p w:rsidR="003B1814" w:rsidRDefault="005D3393">
            <w:r>
              <w:rPr>
                <w:sz w:val="24"/>
                <w:szCs w:val="24"/>
              </w:rPr>
              <w:t>Misi menguraikan keilmuan yang disampaikan, dikembangkan dan diterapkan pada kegiatan Tridharma Pendidikan Tinggi serta menjelaskan luaran dan dampak ekonomi dan bisnis, pihak-pihak yang dilayani dan mendapat manfaat, arena berkarya, nilai-nilai dan keyakinan yang dijadikan dasar dalam berkarya.  (Indikator 3)</w:t>
            </w:r>
          </w:p>
        </w:tc>
        <w:tc>
          <w:tcPr>
            <w:tcW w:w="5700" w:type="dxa"/>
          </w:tcPr>
          <w:p w:rsidR="003B1814" w:rsidRDefault="005D3393">
            <w:r>
              <w:rPr>
                <w:sz w:val="24"/>
                <w:szCs w:val="24"/>
              </w:rPr>
              <w:t>Bisa ditambahkan renop</w:t>
            </w:r>
          </w:p>
        </w:tc>
      </w:tr>
      <w:tr w:rsidR="003B1814">
        <w:tc>
          <w:tcPr>
            <w:tcW w:w="500" w:type="dxa"/>
          </w:tcPr>
          <w:p w:rsidR="003B1814" w:rsidRDefault="005D3393">
            <w:r>
              <w:rPr>
                <w:sz w:val="24"/>
                <w:szCs w:val="24"/>
              </w:rPr>
              <w:t>4</w:t>
            </w:r>
          </w:p>
        </w:tc>
        <w:tc>
          <w:tcPr>
            <w:tcW w:w="3500" w:type="dxa"/>
          </w:tcPr>
          <w:p w:rsidR="003B1814" w:rsidRDefault="005D3393">
            <w:r>
              <w:rPr>
                <w:sz w:val="24"/>
                <w:szCs w:val="24"/>
              </w:rPr>
              <w:t xml:space="preserve">Misi mendeskripsikan secara jelas keunikan keberadaan program studi dalam mencapai visi serta menunjukkan apa yang akan dilakukan, secara ringkas, mudah diingat, mutakhir dan realistis yang disusun, ditetapkan, terdokumentasi serta melibatkan seluruh </w:t>
            </w:r>
            <w:r>
              <w:rPr>
                <w:sz w:val="24"/>
                <w:szCs w:val="24"/>
              </w:rPr>
              <w:lastRenderedPageBreak/>
              <w:t>pemangku kepentingan dengan melakukan peninjauan dan evaluasi agar dapat menjembatani kondisi ekonomi dan bisnis masa sekarang dan masa yang akan datang.  (Indikator 4)</w:t>
            </w:r>
          </w:p>
        </w:tc>
        <w:tc>
          <w:tcPr>
            <w:tcW w:w="5700" w:type="dxa"/>
          </w:tcPr>
          <w:p w:rsidR="003B1814" w:rsidRDefault="005D3393">
            <w:r>
              <w:rPr>
                <w:sz w:val="24"/>
                <w:szCs w:val="24"/>
              </w:rPr>
              <w:lastRenderedPageBreak/>
              <w:t>Bisa ditambahkan renop</w:t>
            </w:r>
          </w:p>
        </w:tc>
      </w:tr>
      <w:tr w:rsidR="003B1814">
        <w:tc>
          <w:tcPr>
            <w:tcW w:w="500" w:type="dxa"/>
          </w:tcPr>
          <w:p w:rsidR="003B1814" w:rsidRDefault="005D3393">
            <w:r>
              <w:rPr>
                <w:sz w:val="24"/>
                <w:szCs w:val="24"/>
              </w:rPr>
              <w:lastRenderedPageBreak/>
              <w:t>5</w:t>
            </w:r>
          </w:p>
        </w:tc>
        <w:tc>
          <w:tcPr>
            <w:tcW w:w="3500" w:type="dxa"/>
          </w:tcPr>
          <w:p w:rsidR="003B1814" w:rsidRDefault="005D3393">
            <w:r>
              <w:rPr>
                <w:sz w:val="24"/>
                <w:szCs w:val="24"/>
              </w:rPr>
              <w:t>Tujuan diturunkan dari visi dan misi dan dievaluasi serta ditinjau ulang secara berkala agar sesuai dengan arah perkembangan ekonomi dan bisnis masa sekarang dan masa yang akan datang.  (Indikator 5)</w:t>
            </w:r>
          </w:p>
        </w:tc>
        <w:tc>
          <w:tcPr>
            <w:tcW w:w="5700" w:type="dxa"/>
          </w:tcPr>
          <w:p w:rsidR="003B1814" w:rsidRDefault="005D3393">
            <w:r>
              <w:rPr>
                <w:sz w:val="24"/>
                <w:szCs w:val="24"/>
              </w:rPr>
              <w:t>Bisa ditambahkan renop</w:t>
            </w:r>
          </w:p>
        </w:tc>
      </w:tr>
      <w:tr w:rsidR="003B1814">
        <w:tc>
          <w:tcPr>
            <w:tcW w:w="500" w:type="dxa"/>
          </w:tcPr>
          <w:p w:rsidR="003B1814" w:rsidRDefault="005D3393">
            <w:r>
              <w:rPr>
                <w:sz w:val="24"/>
                <w:szCs w:val="24"/>
              </w:rPr>
              <w:t>6</w:t>
            </w:r>
          </w:p>
        </w:tc>
        <w:tc>
          <w:tcPr>
            <w:tcW w:w="3500" w:type="dxa"/>
          </w:tcPr>
          <w:p w:rsidR="003B1814" w:rsidRDefault="005D3393">
            <w:r>
              <w:rPr>
                <w:sz w:val="24"/>
                <w:szCs w:val="24"/>
              </w:rPr>
              <w:t>Sasaran diturunkan dari tujuan yang dinyatakan secara spesifik, terukur, hal yang akan dicapai, waktu pencapaiannya dan  keterlibatan pemangku kepentingan.  (Indikator 6)</w:t>
            </w:r>
          </w:p>
        </w:tc>
        <w:tc>
          <w:tcPr>
            <w:tcW w:w="5700" w:type="dxa"/>
          </w:tcPr>
          <w:p w:rsidR="003B1814" w:rsidRDefault="005D3393">
            <w:r>
              <w:rPr>
                <w:sz w:val="24"/>
                <w:szCs w:val="24"/>
              </w:rPr>
              <w:t>Bisa ditambahkan renop</w:t>
            </w:r>
          </w:p>
        </w:tc>
      </w:tr>
      <w:tr w:rsidR="003B1814">
        <w:tc>
          <w:tcPr>
            <w:tcW w:w="500" w:type="dxa"/>
          </w:tcPr>
          <w:p w:rsidR="003B1814" w:rsidRDefault="005D3393">
            <w:r>
              <w:rPr>
                <w:sz w:val="24"/>
                <w:szCs w:val="24"/>
              </w:rPr>
              <w:t>7</w:t>
            </w:r>
          </w:p>
        </w:tc>
        <w:tc>
          <w:tcPr>
            <w:tcW w:w="3500" w:type="dxa"/>
          </w:tcPr>
          <w:p w:rsidR="003B1814" w:rsidRDefault="005D3393">
            <w:r>
              <w:rPr>
                <w:sz w:val="24"/>
                <w:szCs w:val="24"/>
              </w:rPr>
              <w:t>Strategi mendeskripsikan proses dalam mengemban misi dan mewujudkan visi, melalui pencapaian tujuan dan sasaran strategisnya yang memiliki dampak terhadap daya saing dengan  memanfaatkan sumber-sumber yang dimiliki secara efektif dan efisien untuk  untuk menjawab arah perkembangan ekonomi dan bisnis baik nasional dan global. (Indikator 7)</w:t>
            </w:r>
          </w:p>
        </w:tc>
        <w:tc>
          <w:tcPr>
            <w:tcW w:w="5700" w:type="dxa"/>
          </w:tcPr>
          <w:p w:rsidR="003B1814" w:rsidRDefault="005D3393">
            <w:r>
              <w:rPr>
                <w:sz w:val="24"/>
                <w:szCs w:val="24"/>
              </w:rPr>
              <w:t>Bisa ditambahkan renop</w:t>
            </w:r>
          </w:p>
        </w:tc>
      </w:tr>
      <w:tr w:rsidR="003B1814">
        <w:tc>
          <w:tcPr>
            <w:tcW w:w="500" w:type="dxa"/>
          </w:tcPr>
          <w:p w:rsidR="003B1814" w:rsidRDefault="005D3393">
            <w:r>
              <w:rPr>
                <w:sz w:val="24"/>
                <w:szCs w:val="24"/>
              </w:rPr>
              <w:t>8</w:t>
            </w:r>
          </w:p>
        </w:tc>
        <w:tc>
          <w:tcPr>
            <w:tcW w:w="3500" w:type="dxa"/>
          </w:tcPr>
          <w:p w:rsidR="003B1814" w:rsidRDefault="005D3393">
            <w:r>
              <w:rPr>
                <w:sz w:val="24"/>
                <w:szCs w:val="24"/>
              </w:rPr>
              <w:t xml:space="preserve">Strategi mendeskripsikan penyusunan dan penetapan strategi dengan melibatkan seluruh pemangku kepentingan serta peninjauan </w:t>
            </w:r>
            <w:r>
              <w:rPr>
                <w:sz w:val="24"/>
                <w:szCs w:val="24"/>
              </w:rPr>
              <w:lastRenderedPageBreak/>
              <w:t>dan evaluasi terhadap implementasi strategi yang efektif dan efisien.   (Indikator 8)</w:t>
            </w:r>
          </w:p>
        </w:tc>
        <w:tc>
          <w:tcPr>
            <w:tcW w:w="5700" w:type="dxa"/>
          </w:tcPr>
          <w:p w:rsidR="003B1814" w:rsidRDefault="005D3393">
            <w:r>
              <w:rPr>
                <w:sz w:val="24"/>
                <w:szCs w:val="24"/>
              </w:rPr>
              <w:lastRenderedPageBreak/>
              <w:t>Bisa ditambahkan renop</w:t>
            </w:r>
          </w:p>
        </w:tc>
      </w:tr>
      <w:tr w:rsidR="003B1814">
        <w:tc>
          <w:tcPr>
            <w:tcW w:w="500" w:type="dxa"/>
          </w:tcPr>
          <w:p w:rsidR="003B1814" w:rsidRDefault="005D3393">
            <w:r>
              <w:rPr>
                <w:sz w:val="24"/>
                <w:szCs w:val="24"/>
              </w:rPr>
              <w:lastRenderedPageBreak/>
              <w:t>9</w:t>
            </w:r>
          </w:p>
        </w:tc>
        <w:tc>
          <w:tcPr>
            <w:tcW w:w="3500" w:type="dxa"/>
          </w:tcPr>
          <w:p w:rsidR="003B1814" w:rsidRDefault="005D3393">
            <w:r>
              <w:rPr>
                <w:sz w:val="24"/>
                <w:szCs w:val="24"/>
              </w:rPr>
              <w:t>Unit Pengelola Program Studi mendeskripsikan proses, struktur dan tradisi dalam menjalankan tugas dan menggunakan wewenangnya untuk mengemban misi, mewujudkan visi dan mencapai tujuan serta sasaran strategisnya yang didukung perilaku etis dan berintegritas para pengelola, tenaga kependidikan, mahasiswa dan mitra Unit Pengelola Program Studi.  (Indikator 9)</w:t>
            </w:r>
          </w:p>
        </w:tc>
        <w:tc>
          <w:tcPr>
            <w:tcW w:w="5700" w:type="dxa"/>
          </w:tcPr>
          <w:p w:rsidR="003B1814" w:rsidRDefault="005D3393">
            <w:r>
              <w:rPr>
                <w:sz w:val="24"/>
                <w:szCs w:val="24"/>
              </w:rPr>
              <w:t>Tambahkan dokumen SPMI</w:t>
            </w:r>
          </w:p>
        </w:tc>
      </w:tr>
      <w:tr w:rsidR="003B1814">
        <w:tc>
          <w:tcPr>
            <w:tcW w:w="500" w:type="dxa"/>
          </w:tcPr>
          <w:p w:rsidR="003B1814" w:rsidRDefault="005D3393">
            <w:r>
              <w:rPr>
                <w:sz w:val="24"/>
                <w:szCs w:val="24"/>
              </w:rPr>
              <w:t>10</w:t>
            </w:r>
          </w:p>
        </w:tc>
        <w:tc>
          <w:tcPr>
            <w:tcW w:w="3500" w:type="dxa"/>
          </w:tcPr>
          <w:p w:rsidR="003B1814" w:rsidRDefault="005D3393">
            <w:r>
              <w:rPr>
                <w:sz w:val="24"/>
                <w:szCs w:val="24"/>
              </w:rPr>
              <w:t>Unit Pengelola Program Studi mendeskripsikan peran, tanggung jawab, wewenang dan proses pengambilan keputusan untuk pencapaian efektivitas organisasi berdasarkan visi, misi, tujuan dan strategi serta  menggunakan lima pilar sistem tata pamong, yang mencakup:  kredibel, transparan, akuntabel, bertanggung jawab dan adil.   (Indikator 10)</w:t>
            </w:r>
          </w:p>
        </w:tc>
        <w:tc>
          <w:tcPr>
            <w:tcW w:w="5700" w:type="dxa"/>
          </w:tcPr>
          <w:p w:rsidR="003B1814" w:rsidRDefault="005D3393">
            <w:r>
              <w:rPr>
                <w:sz w:val="24"/>
                <w:szCs w:val="24"/>
              </w:rPr>
              <w:t>deskripsikan peran, tanggung jawab, wewenang dan proses pengambilan keputusan untuk pencapaian efektivitas organisTambahkan dokumen SPMI</w:t>
            </w:r>
          </w:p>
        </w:tc>
      </w:tr>
      <w:tr w:rsidR="003B1814">
        <w:tc>
          <w:tcPr>
            <w:tcW w:w="500" w:type="dxa"/>
          </w:tcPr>
          <w:p w:rsidR="003B1814" w:rsidRDefault="005D3393">
            <w:r>
              <w:rPr>
                <w:sz w:val="24"/>
                <w:szCs w:val="24"/>
              </w:rPr>
              <w:t>11</w:t>
            </w:r>
          </w:p>
        </w:tc>
        <w:tc>
          <w:tcPr>
            <w:tcW w:w="3500" w:type="dxa"/>
          </w:tcPr>
          <w:p w:rsidR="003B1814" w:rsidRDefault="005D3393">
            <w:r>
              <w:rPr>
                <w:sz w:val="24"/>
                <w:szCs w:val="24"/>
              </w:rPr>
              <w:t xml:space="preserve">Unit Pengelola Program Studi mendeskripsikan perencanaan, pengorganisasian, pengarahan dan pengendalian sumber daya agar program studi dapat menjalankan tugas dan kewajibannya secara efektif </w:t>
            </w:r>
            <w:r>
              <w:rPr>
                <w:sz w:val="24"/>
                <w:szCs w:val="24"/>
              </w:rPr>
              <w:lastRenderedPageBreak/>
              <w:t>dan efisien serta akuntabel, bertanggung jawab, transparan, adil dan terhindar dari konflik kepentingan yang ditunjukkan dengan hasil evaluasi kepuasan para pemangku kepentingan terhadap keterlaksanaan dan efektivitas  tata kelola.   (Indikator 11)</w:t>
            </w:r>
          </w:p>
        </w:tc>
        <w:tc>
          <w:tcPr>
            <w:tcW w:w="5700" w:type="dxa"/>
          </w:tcPr>
          <w:p w:rsidR="003B1814" w:rsidRDefault="005D3393">
            <w:r>
              <w:rPr>
                <w:sz w:val="24"/>
                <w:szCs w:val="24"/>
              </w:rPr>
              <w:lastRenderedPageBreak/>
              <w:t xml:space="preserve">deskripsikan perencanaan, pengorganisasian, pengarahan dan pengendalian sumber daya agar program studi dapat menjalankan tugas dan kewajibannya secara efektif dan efisien serta akuntabel, bertanggung jawab, transparan, adil dan terhindar dari konflik kepentingan yang ditunjukkan dengan hasil evaluasi kepuasan para pemangku kepentingan terhadap keterlaksanaan dan efektivitas tata </w:t>
            </w:r>
            <w:r>
              <w:rPr>
                <w:sz w:val="24"/>
                <w:szCs w:val="24"/>
              </w:rPr>
              <w:lastRenderedPageBreak/>
              <w:t>kelol</w:t>
            </w:r>
          </w:p>
        </w:tc>
      </w:tr>
      <w:tr w:rsidR="003B1814">
        <w:tc>
          <w:tcPr>
            <w:tcW w:w="500" w:type="dxa"/>
          </w:tcPr>
          <w:p w:rsidR="003B1814" w:rsidRDefault="005D3393">
            <w:r>
              <w:rPr>
                <w:sz w:val="24"/>
                <w:szCs w:val="24"/>
              </w:rPr>
              <w:lastRenderedPageBreak/>
              <w:t>12</w:t>
            </w:r>
          </w:p>
        </w:tc>
        <w:tc>
          <w:tcPr>
            <w:tcW w:w="3500" w:type="dxa"/>
          </w:tcPr>
          <w:p w:rsidR="003B1814" w:rsidRDefault="005D3393">
            <w:r>
              <w:rPr>
                <w:sz w:val="24"/>
                <w:szCs w:val="24"/>
              </w:rPr>
              <w:t>Unit Pengelola Program Studi mendeskripsikan sistem manajemen mutu internal yang diimplementasikan secara konsisten, efektif dan efisien serta dilaporkan secara berkala untuk tindak lanjut peningkatan mutu pendidikan tinggi.   (Indikator 12)</w:t>
            </w:r>
          </w:p>
        </w:tc>
        <w:tc>
          <w:tcPr>
            <w:tcW w:w="5700" w:type="dxa"/>
          </w:tcPr>
          <w:p w:rsidR="003B1814" w:rsidRDefault="005D3393">
            <w:r>
              <w:rPr>
                <w:sz w:val="24"/>
                <w:szCs w:val="24"/>
              </w:rPr>
              <w:t>Tambahkan dokumen SPMI</w:t>
            </w:r>
          </w:p>
        </w:tc>
      </w:tr>
      <w:tr w:rsidR="003B1814">
        <w:tc>
          <w:tcPr>
            <w:tcW w:w="500" w:type="dxa"/>
          </w:tcPr>
          <w:p w:rsidR="003B1814" w:rsidRDefault="005D3393">
            <w:r>
              <w:rPr>
                <w:sz w:val="24"/>
                <w:szCs w:val="24"/>
              </w:rPr>
              <w:t>13</w:t>
            </w:r>
          </w:p>
        </w:tc>
        <w:tc>
          <w:tcPr>
            <w:tcW w:w="3500" w:type="dxa"/>
          </w:tcPr>
          <w:p w:rsidR="003B1814" w:rsidRDefault="005D3393">
            <w:r>
              <w:rPr>
                <w:sz w:val="24"/>
                <w:szCs w:val="24"/>
              </w:rPr>
              <w:t>Unit Pengelola Program Studi menjelaskan kegiatan dengan para mitranya dan hasil dari kegiatan tersebut.    (Indikator 13)</w:t>
            </w:r>
          </w:p>
        </w:tc>
        <w:tc>
          <w:tcPr>
            <w:tcW w:w="5700" w:type="dxa"/>
          </w:tcPr>
          <w:p w:rsidR="003B1814" w:rsidRDefault="005D3393">
            <w:r>
              <w:rPr>
                <w:sz w:val="24"/>
                <w:szCs w:val="24"/>
              </w:rPr>
              <w:t>Tambahkan dokumen SPMI</w:t>
            </w:r>
          </w:p>
        </w:tc>
      </w:tr>
      <w:tr w:rsidR="003B1814">
        <w:tc>
          <w:tcPr>
            <w:tcW w:w="500" w:type="dxa"/>
          </w:tcPr>
          <w:p w:rsidR="003B1814" w:rsidRDefault="005D3393">
            <w:r>
              <w:rPr>
                <w:sz w:val="24"/>
                <w:szCs w:val="24"/>
              </w:rPr>
              <w:t>14</w:t>
            </w:r>
          </w:p>
        </w:tc>
        <w:tc>
          <w:tcPr>
            <w:tcW w:w="3500" w:type="dxa"/>
          </w:tcPr>
          <w:p w:rsidR="003B1814" w:rsidRDefault="005D3393">
            <w:r>
              <w:rPr>
                <w:sz w:val="24"/>
                <w:szCs w:val="24"/>
              </w:rPr>
              <w:t>Unit Pengelola Program Studi menjelaskan keselarasan dan konsistensi antara kerja sama, visi, misi, tujuan dan aspirasi para pemangku kepentingan dengan memperhatikan isu ekonomi dan bisnis yang berkembang untuk memberi dampak positif kepada para pemangku kepentingan dan masyarakat luas.  (Indikator 14)</w:t>
            </w:r>
          </w:p>
        </w:tc>
        <w:tc>
          <w:tcPr>
            <w:tcW w:w="5700" w:type="dxa"/>
          </w:tcPr>
          <w:p w:rsidR="003B1814" w:rsidRDefault="005D3393">
            <w:r>
              <w:rPr>
                <w:sz w:val="24"/>
                <w:szCs w:val="24"/>
              </w:rPr>
              <w:t>Tambahkan dokumen SPMI</w:t>
            </w:r>
          </w:p>
        </w:tc>
      </w:tr>
      <w:tr w:rsidR="003B1814">
        <w:tc>
          <w:tcPr>
            <w:tcW w:w="500" w:type="dxa"/>
          </w:tcPr>
          <w:p w:rsidR="003B1814" w:rsidRDefault="005D3393">
            <w:r>
              <w:rPr>
                <w:sz w:val="24"/>
                <w:szCs w:val="24"/>
              </w:rPr>
              <w:t>15</w:t>
            </w:r>
          </w:p>
        </w:tc>
        <w:tc>
          <w:tcPr>
            <w:tcW w:w="3500" w:type="dxa"/>
          </w:tcPr>
          <w:p w:rsidR="003B1814" w:rsidRDefault="005D3393">
            <w:r>
              <w:rPr>
                <w:sz w:val="24"/>
                <w:szCs w:val="24"/>
              </w:rPr>
              <w:t xml:space="preserve">Unit Pengelola Program Studi menjelaskan cakupan kerja sama bidang Ilmu EMBA dan dampaknya. Kegiatan kerja </w:t>
            </w:r>
            <w:r>
              <w:rPr>
                <w:sz w:val="24"/>
                <w:szCs w:val="24"/>
              </w:rPr>
              <w:lastRenderedPageBreak/>
              <w:t>sama program studi dapat mencakup bidang pendidikan, penelitian, dan/atau pengabdian kepada masyarakat dengan memperhatikan isu ekonomi dan bisnis yang berkembang di tingkat lokal, nasional, dan/atau internasional.  (Indikator 15)</w:t>
            </w:r>
          </w:p>
        </w:tc>
        <w:tc>
          <w:tcPr>
            <w:tcW w:w="5700" w:type="dxa"/>
          </w:tcPr>
          <w:p w:rsidR="003B1814" w:rsidRDefault="005D3393">
            <w:r>
              <w:rPr>
                <w:sz w:val="24"/>
                <w:szCs w:val="24"/>
              </w:rPr>
              <w:lastRenderedPageBreak/>
              <w:t>Tambahkan dokumen SPMI</w:t>
            </w:r>
          </w:p>
        </w:tc>
      </w:tr>
      <w:tr w:rsidR="003B1814">
        <w:tc>
          <w:tcPr>
            <w:tcW w:w="500" w:type="dxa"/>
          </w:tcPr>
          <w:p w:rsidR="003B1814" w:rsidRDefault="005D3393">
            <w:r>
              <w:rPr>
                <w:sz w:val="24"/>
                <w:szCs w:val="24"/>
              </w:rPr>
              <w:lastRenderedPageBreak/>
              <w:t>16</w:t>
            </w:r>
          </w:p>
        </w:tc>
        <w:tc>
          <w:tcPr>
            <w:tcW w:w="3500" w:type="dxa"/>
          </w:tcPr>
          <w:p w:rsidR="003B1814" w:rsidRDefault="005D3393">
            <w:r>
              <w:rPr>
                <w:sz w:val="24"/>
                <w:szCs w:val="24"/>
              </w:rPr>
              <w:t>Unit Pengelola Program Studi melakukan evaluasi kerjasama secara berkala dan tindak lanjut dengan mempertimbangkan dampak internal dan eksternal kerjasama.  (Indikator 16)</w:t>
            </w:r>
          </w:p>
        </w:tc>
        <w:tc>
          <w:tcPr>
            <w:tcW w:w="5700" w:type="dxa"/>
          </w:tcPr>
          <w:p w:rsidR="003B1814" w:rsidRDefault="005D3393">
            <w:r>
              <w:rPr>
                <w:sz w:val="24"/>
                <w:szCs w:val="24"/>
              </w:rPr>
              <w:t>Tambahkan dokumen SPMI</w:t>
            </w:r>
          </w:p>
        </w:tc>
      </w:tr>
      <w:tr w:rsidR="003B1814">
        <w:tc>
          <w:tcPr>
            <w:tcW w:w="500" w:type="dxa"/>
          </w:tcPr>
          <w:p w:rsidR="003B1814" w:rsidRDefault="005D3393">
            <w:r>
              <w:rPr>
                <w:sz w:val="24"/>
                <w:szCs w:val="24"/>
              </w:rPr>
              <w:t>17</w:t>
            </w:r>
          </w:p>
        </w:tc>
        <w:tc>
          <w:tcPr>
            <w:tcW w:w="3500" w:type="dxa"/>
          </w:tcPr>
          <w:p w:rsidR="003B1814" w:rsidRDefault="005D3393">
            <w:r>
              <w:rPr>
                <w:sz w:val="24"/>
                <w:szCs w:val="24"/>
              </w:rPr>
              <w:t>Unit Pengelola Program Studi menjelaskan sistem penerimaan mahasiswa baru meliputi kriteria dan persyaratan yang bersifat inklusif dengan mempertimbangkan asas pemerataan dan rasa keadilan.  (Indikator 18)</w:t>
            </w:r>
          </w:p>
        </w:tc>
        <w:tc>
          <w:tcPr>
            <w:tcW w:w="5700" w:type="dxa"/>
          </w:tcPr>
          <w:p w:rsidR="003B1814" w:rsidRDefault="005D3393">
            <w:r>
              <w:rPr>
                <w:sz w:val="24"/>
                <w:szCs w:val="24"/>
              </w:rPr>
              <w:t>Tambahkan Dokumen konsultasi bimbingan akademik dan tugas akhir.</w:t>
            </w:r>
          </w:p>
        </w:tc>
      </w:tr>
      <w:tr w:rsidR="003B1814">
        <w:tc>
          <w:tcPr>
            <w:tcW w:w="500" w:type="dxa"/>
          </w:tcPr>
          <w:p w:rsidR="003B1814" w:rsidRDefault="005D3393">
            <w:r>
              <w:rPr>
                <w:sz w:val="24"/>
                <w:szCs w:val="24"/>
              </w:rPr>
              <w:t>18</w:t>
            </w:r>
          </w:p>
        </w:tc>
        <w:tc>
          <w:tcPr>
            <w:tcW w:w="3500" w:type="dxa"/>
          </w:tcPr>
          <w:p w:rsidR="003B1814" w:rsidRDefault="005D3393">
            <w:r>
              <w:rPr>
                <w:sz w:val="24"/>
                <w:szCs w:val="24"/>
              </w:rPr>
              <w:t>Unit Pengelola Program Studi menyiapkan, menjelaskan dan mendukung mahasiswa untuk menjamin kemajuan akademik dan mendorong keberhasilan mahasiswa dalam penyelesaian program.   (Indikator 19)</w:t>
            </w:r>
          </w:p>
        </w:tc>
        <w:tc>
          <w:tcPr>
            <w:tcW w:w="5700" w:type="dxa"/>
          </w:tcPr>
          <w:p w:rsidR="003B1814" w:rsidRDefault="005D3393">
            <w:r>
              <w:rPr>
                <w:sz w:val="24"/>
                <w:szCs w:val="24"/>
              </w:rPr>
              <w:t>Tambahkan dokumen kemajuan akademik dan mendorong keberhasilan mahasiswa dalam penyelesaian program.</w:t>
            </w:r>
          </w:p>
        </w:tc>
      </w:tr>
      <w:tr w:rsidR="003B1814">
        <w:tc>
          <w:tcPr>
            <w:tcW w:w="500" w:type="dxa"/>
          </w:tcPr>
          <w:p w:rsidR="003B1814" w:rsidRDefault="005D3393">
            <w:r>
              <w:rPr>
                <w:sz w:val="24"/>
                <w:szCs w:val="24"/>
              </w:rPr>
              <w:t>19</w:t>
            </w:r>
          </w:p>
        </w:tc>
        <w:tc>
          <w:tcPr>
            <w:tcW w:w="3500" w:type="dxa"/>
          </w:tcPr>
          <w:p w:rsidR="003B1814" w:rsidRDefault="005D3393">
            <w:r>
              <w:rPr>
                <w:sz w:val="24"/>
                <w:szCs w:val="24"/>
              </w:rPr>
              <w:t xml:space="preserve">"Unit Pengelola Program Studi mendeskripsikan kebijakan, proses dan upaya pemenuhan standar kinerja yang konsisten dengan tujuan pembelajaran program studi, dengan:  a) mempersiapkan </w:t>
            </w:r>
            <w:r>
              <w:rPr>
                <w:sz w:val="24"/>
                <w:szCs w:val="24"/>
              </w:rPr>
              <w:lastRenderedPageBreak/>
              <w:t>mahasiswa agar mampu menggunakan modalitas dan pedagogi program studi; b) memberikan peringatan dini terkait masalah retensi dan perkembangan studi mahasiswa dan mengeluarkan mahasiswa dari program studi, jika perlu;  c) memfasilitasi keterlibatan mahasiswa dalam semua aktivitas pembelajaran baik di kampus ataupun di luar kampus (Lembaga pemerintah/BUMN, dunia usaha, asosiasi pengusaha dan profesi) sebagai upaya meningkatkan hardskill dan softskill bidang ilmu EMBA. d) memfasilitasi kegiatan Unit Kegiatan Mahasiswa (UKM) yang sesuai dengan visi, misi, tujuan dan strategi. "  (Indikator 20)</w:t>
            </w:r>
          </w:p>
        </w:tc>
        <w:tc>
          <w:tcPr>
            <w:tcW w:w="5700" w:type="dxa"/>
          </w:tcPr>
          <w:p w:rsidR="003B1814" w:rsidRDefault="005D3393">
            <w:r>
              <w:rPr>
                <w:sz w:val="24"/>
                <w:szCs w:val="24"/>
              </w:rPr>
              <w:lastRenderedPageBreak/>
              <w:t xml:space="preserve">Dokumen konsultasi bimbingan akademik </w:t>
            </w:r>
          </w:p>
        </w:tc>
      </w:tr>
      <w:tr w:rsidR="003B1814">
        <w:tc>
          <w:tcPr>
            <w:tcW w:w="500" w:type="dxa"/>
          </w:tcPr>
          <w:p w:rsidR="003B1814" w:rsidRDefault="005D3393">
            <w:r>
              <w:rPr>
                <w:sz w:val="24"/>
                <w:szCs w:val="24"/>
              </w:rPr>
              <w:lastRenderedPageBreak/>
              <w:t>20</w:t>
            </w:r>
          </w:p>
        </w:tc>
        <w:tc>
          <w:tcPr>
            <w:tcW w:w="3500" w:type="dxa"/>
          </w:tcPr>
          <w:p w:rsidR="003B1814" w:rsidRDefault="005D3393">
            <w:r>
              <w:rPr>
                <w:sz w:val="24"/>
                <w:szCs w:val="24"/>
              </w:rPr>
              <w:t>Unit Pengelola Program Studi mendeskripsikan program dan menyediakan fasilitas pengembangan karir dan kompetensi mahasiswa yang konsisten dengan visi, misi dan profil lulusan yang diharapkan sesuai dengan arah perkembangan ekonomi dan bisnis masa yang akan datang.  (Indikator 25)</w:t>
            </w:r>
          </w:p>
        </w:tc>
        <w:tc>
          <w:tcPr>
            <w:tcW w:w="5700" w:type="dxa"/>
          </w:tcPr>
          <w:p w:rsidR="003B1814" w:rsidRDefault="005D3393">
            <w:r>
              <w:rPr>
                <w:sz w:val="24"/>
                <w:szCs w:val="24"/>
              </w:rPr>
              <w:t xml:space="preserve"> Dokumen pengembangan kompetensi mahasiswa</w:t>
            </w:r>
          </w:p>
        </w:tc>
      </w:tr>
      <w:tr w:rsidR="003B1814">
        <w:tc>
          <w:tcPr>
            <w:tcW w:w="500" w:type="dxa"/>
          </w:tcPr>
          <w:p w:rsidR="003B1814" w:rsidRDefault="005D3393">
            <w:r>
              <w:rPr>
                <w:sz w:val="24"/>
                <w:szCs w:val="24"/>
              </w:rPr>
              <w:t>21</w:t>
            </w:r>
          </w:p>
        </w:tc>
        <w:tc>
          <w:tcPr>
            <w:tcW w:w="3500" w:type="dxa"/>
          </w:tcPr>
          <w:p w:rsidR="003B1814" w:rsidRDefault="005D3393">
            <w:r>
              <w:rPr>
                <w:sz w:val="24"/>
                <w:szCs w:val="24"/>
              </w:rPr>
              <w:t xml:space="preserve">Unit Pengelola Program Studi memfasilitasi interaksi mahasiswa dengan sesama mahasiswa, dosen, alumni dan profesional dalam kegiatan akademik dan non-akademik untuk pengembangan kompetensi </w:t>
            </w:r>
            <w:r>
              <w:rPr>
                <w:sz w:val="24"/>
                <w:szCs w:val="24"/>
              </w:rPr>
              <w:lastRenderedPageBreak/>
              <w:t>dan karir mahasiswa.     (Indikator 26)</w:t>
            </w:r>
          </w:p>
        </w:tc>
        <w:tc>
          <w:tcPr>
            <w:tcW w:w="5700" w:type="dxa"/>
          </w:tcPr>
          <w:p w:rsidR="003B1814" w:rsidRDefault="003B1814"/>
        </w:tc>
      </w:tr>
      <w:tr w:rsidR="003B1814">
        <w:tc>
          <w:tcPr>
            <w:tcW w:w="500" w:type="dxa"/>
          </w:tcPr>
          <w:p w:rsidR="003B1814" w:rsidRDefault="005D3393">
            <w:r>
              <w:rPr>
                <w:sz w:val="24"/>
                <w:szCs w:val="24"/>
              </w:rPr>
              <w:lastRenderedPageBreak/>
              <w:t>22</w:t>
            </w:r>
          </w:p>
        </w:tc>
        <w:tc>
          <w:tcPr>
            <w:tcW w:w="3500" w:type="dxa"/>
          </w:tcPr>
          <w:p w:rsidR="003B1814" w:rsidRDefault="005D3393">
            <w:r>
              <w:rPr>
                <w:sz w:val="24"/>
                <w:szCs w:val="24"/>
              </w:rPr>
              <w:t>Unit Pengelola Program Studi menugaskan dosen tetap dan dosen tidak tetap dengan jumlah dan kualifikasi yang sesuai dengan visi, misi, tujuan dan strategi serta memenuhi aturan SN-Dikti.   (Indikator 27)</w:t>
            </w:r>
          </w:p>
        </w:tc>
        <w:tc>
          <w:tcPr>
            <w:tcW w:w="5700" w:type="dxa"/>
          </w:tcPr>
          <w:p w:rsidR="003B1814" w:rsidRDefault="005D3393">
            <w:r>
              <w:rPr>
                <w:sz w:val="24"/>
                <w:szCs w:val="24"/>
              </w:rPr>
              <w:t>Tambahkan dokumen Data profil dosen tidak tetap.</w:t>
            </w:r>
          </w:p>
        </w:tc>
      </w:tr>
      <w:tr w:rsidR="003B1814">
        <w:tc>
          <w:tcPr>
            <w:tcW w:w="500" w:type="dxa"/>
          </w:tcPr>
          <w:p w:rsidR="003B1814" w:rsidRDefault="005D3393">
            <w:r>
              <w:rPr>
                <w:sz w:val="24"/>
                <w:szCs w:val="24"/>
              </w:rPr>
              <w:t>23</w:t>
            </w:r>
          </w:p>
        </w:tc>
        <w:tc>
          <w:tcPr>
            <w:tcW w:w="3500" w:type="dxa"/>
          </w:tcPr>
          <w:p w:rsidR="003B1814" w:rsidRDefault="005D3393">
            <w:r>
              <w:rPr>
                <w:sz w:val="24"/>
                <w:szCs w:val="24"/>
              </w:rPr>
              <w:t>Dosen secara kolektif dan individual mendeskripsikan keterlibatan akademik dan profesional secara signifikan dan memperkuat modal intelektual yang diperlukan untuk mendukung hasil berkualitas tinggi yang konsisten dengan visi, misi, tujuan dan strategi.  (Indikator 28)</w:t>
            </w:r>
          </w:p>
        </w:tc>
        <w:tc>
          <w:tcPr>
            <w:tcW w:w="5700" w:type="dxa"/>
          </w:tcPr>
          <w:p w:rsidR="003B1814" w:rsidRDefault="005D3393">
            <w:r>
              <w:rPr>
                <w:sz w:val="24"/>
                <w:szCs w:val="24"/>
              </w:rPr>
              <w:t xml:space="preserve">Dokumen keterlibatan akademik dan profesional secara signifikan </w:t>
            </w:r>
          </w:p>
        </w:tc>
      </w:tr>
      <w:tr w:rsidR="003B1814">
        <w:tc>
          <w:tcPr>
            <w:tcW w:w="500" w:type="dxa"/>
          </w:tcPr>
          <w:p w:rsidR="003B1814" w:rsidRDefault="005D3393">
            <w:r>
              <w:rPr>
                <w:sz w:val="24"/>
                <w:szCs w:val="24"/>
              </w:rPr>
              <w:t>24</w:t>
            </w:r>
          </w:p>
        </w:tc>
        <w:tc>
          <w:tcPr>
            <w:tcW w:w="3500" w:type="dxa"/>
          </w:tcPr>
          <w:p w:rsidR="003B1814" w:rsidRDefault="005D3393">
            <w:r>
              <w:rPr>
                <w:sz w:val="24"/>
                <w:szCs w:val="24"/>
              </w:rPr>
              <w:t>Unit Pengelola Program Studi mendeskripsikan proses yang terdokumentasi dan efektif untuk memfasilitasi human resouce planning, rencana dan implementasi pendidikan, pelatihan dan pengembangan dosen untuk meningkatkan kualifikasi dan kinerja dosen sesuai dengan visi dan misi serta arah perkembangan ekonomi dan bisnis baik di tingkat nasional maupun global.  (Indikator 29)</w:t>
            </w:r>
          </w:p>
        </w:tc>
        <w:tc>
          <w:tcPr>
            <w:tcW w:w="5700" w:type="dxa"/>
          </w:tcPr>
          <w:p w:rsidR="003B1814" w:rsidRDefault="005D3393">
            <w:r>
              <w:rPr>
                <w:sz w:val="24"/>
                <w:szCs w:val="24"/>
              </w:rPr>
              <w:t>dokumentasi dan efektif untuk memfasilitasi human resouce planning, rencana dan implementasi pendidikan, pelatihan dan pengembangan dosen</w:t>
            </w:r>
          </w:p>
        </w:tc>
      </w:tr>
      <w:tr w:rsidR="003B1814">
        <w:tc>
          <w:tcPr>
            <w:tcW w:w="500" w:type="dxa"/>
          </w:tcPr>
          <w:p w:rsidR="003B1814" w:rsidRDefault="005D3393">
            <w:r>
              <w:rPr>
                <w:sz w:val="24"/>
                <w:szCs w:val="24"/>
              </w:rPr>
              <w:t>25</w:t>
            </w:r>
          </w:p>
        </w:tc>
        <w:tc>
          <w:tcPr>
            <w:tcW w:w="3500" w:type="dxa"/>
          </w:tcPr>
          <w:p w:rsidR="003B1814" w:rsidRDefault="005D3393">
            <w:r>
              <w:rPr>
                <w:sz w:val="24"/>
                <w:szCs w:val="24"/>
              </w:rPr>
              <w:t xml:space="preserve">Unit Pengelola Program studi mendeskripsikan mekanisme dan prosedur dalam pengembangan karir akademik, keikutsertaan sertifikasi profesional dosen </w:t>
            </w:r>
            <w:r>
              <w:rPr>
                <w:sz w:val="24"/>
                <w:szCs w:val="24"/>
              </w:rPr>
              <w:lastRenderedPageBreak/>
              <w:t>dalam bidang EMBA dan sesuai dengan visi, misi, tujuan dan strategi.   (Indikator 30)</w:t>
            </w:r>
          </w:p>
        </w:tc>
        <w:tc>
          <w:tcPr>
            <w:tcW w:w="5700" w:type="dxa"/>
          </w:tcPr>
          <w:p w:rsidR="003B1814" w:rsidRDefault="005D3393">
            <w:r>
              <w:rPr>
                <w:sz w:val="24"/>
                <w:szCs w:val="24"/>
              </w:rPr>
              <w:lastRenderedPageBreak/>
              <w:t xml:space="preserve">tambahkan dokumen mekanisme dan prosedur dalam pengembang keikutsertaan sertifikasi profesional dosen dalam bidang EMBA </w:t>
            </w:r>
          </w:p>
        </w:tc>
      </w:tr>
      <w:tr w:rsidR="003B1814">
        <w:tc>
          <w:tcPr>
            <w:tcW w:w="500" w:type="dxa"/>
          </w:tcPr>
          <w:p w:rsidR="003B1814" w:rsidRDefault="005D3393">
            <w:r>
              <w:rPr>
                <w:sz w:val="24"/>
                <w:szCs w:val="24"/>
              </w:rPr>
              <w:lastRenderedPageBreak/>
              <w:t>26</w:t>
            </w:r>
          </w:p>
        </w:tc>
        <w:tc>
          <w:tcPr>
            <w:tcW w:w="3500" w:type="dxa"/>
          </w:tcPr>
          <w:p w:rsidR="003B1814" w:rsidRDefault="005D3393">
            <w:r>
              <w:rPr>
                <w:sz w:val="24"/>
                <w:szCs w:val="24"/>
              </w:rPr>
              <w:t>Unit Pengelola Program Studi mendeskripsikan proses evaluasi, promosi dan penghargaan dosen yang dikomunikasikan kepada dosen dengan jelas dan sistematis untuk mendukung visi, misi, tujuan dan strategi.   (Indikator 32)</w:t>
            </w:r>
          </w:p>
        </w:tc>
        <w:tc>
          <w:tcPr>
            <w:tcW w:w="5700" w:type="dxa"/>
          </w:tcPr>
          <w:p w:rsidR="003B1814" w:rsidRDefault="005D3393">
            <w:r>
              <w:rPr>
                <w:sz w:val="24"/>
                <w:szCs w:val="24"/>
              </w:rPr>
              <w:t>Tambahkan dokumen penghargaan dosen</w:t>
            </w:r>
          </w:p>
        </w:tc>
      </w:tr>
      <w:tr w:rsidR="003B1814">
        <w:tc>
          <w:tcPr>
            <w:tcW w:w="500" w:type="dxa"/>
          </w:tcPr>
          <w:p w:rsidR="003B1814" w:rsidRDefault="005D3393">
            <w:r>
              <w:rPr>
                <w:sz w:val="24"/>
                <w:szCs w:val="24"/>
              </w:rPr>
              <w:t>27</w:t>
            </w:r>
          </w:p>
        </w:tc>
        <w:tc>
          <w:tcPr>
            <w:tcW w:w="3500" w:type="dxa"/>
          </w:tcPr>
          <w:p w:rsidR="003B1814" w:rsidRDefault="005D3393">
            <w:r>
              <w:rPr>
                <w:sz w:val="24"/>
                <w:szCs w:val="24"/>
              </w:rPr>
              <w:t>Unit Pengelola Program studi mendeskripsikan jumlah tenaga kependidikan yang sesuai dengan visi, misi, tujuan dan strategi serta memenuhi aturan SN-Dikti serta kualifikasi dan sertifikasi tenaga kependidikan yang sesuai dengan kebutuhan layanan program studi dalam melaksanakan kegiatan akademik dan pengembangan program studi.  (Indikator 33)</w:t>
            </w:r>
          </w:p>
        </w:tc>
        <w:tc>
          <w:tcPr>
            <w:tcW w:w="5700" w:type="dxa"/>
          </w:tcPr>
          <w:p w:rsidR="003B1814" w:rsidRDefault="005D3393">
            <w:r>
              <w:rPr>
                <w:sz w:val="24"/>
                <w:szCs w:val="24"/>
              </w:rPr>
              <w:t>Tambahkan sertifikasi tendik</w:t>
            </w:r>
          </w:p>
        </w:tc>
      </w:tr>
      <w:tr w:rsidR="003B1814">
        <w:tc>
          <w:tcPr>
            <w:tcW w:w="500" w:type="dxa"/>
          </w:tcPr>
          <w:p w:rsidR="003B1814" w:rsidRDefault="005D3393">
            <w:r>
              <w:rPr>
                <w:sz w:val="24"/>
                <w:szCs w:val="24"/>
              </w:rPr>
              <w:t>28</w:t>
            </w:r>
          </w:p>
        </w:tc>
        <w:tc>
          <w:tcPr>
            <w:tcW w:w="3500" w:type="dxa"/>
          </w:tcPr>
          <w:p w:rsidR="003B1814" w:rsidRDefault="005D3393">
            <w:r>
              <w:rPr>
                <w:sz w:val="24"/>
                <w:szCs w:val="24"/>
              </w:rPr>
              <w:t>Unit Pengelola Program Studi mendeskripsikan  program pengembangan kompetensi tenaga kependidikan melalui pendidikan dan pelatihan, untuk meningkatkan kualifikasi dan kinerja mereka sesuai dengan visi, misi, tujuan dan strategi.  (Indikator 34)</w:t>
            </w:r>
          </w:p>
        </w:tc>
        <w:tc>
          <w:tcPr>
            <w:tcW w:w="5700" w:type="dxa"/>
          </w:tcPr>
          <w:p w:rsidR="003B1814" w:rsidRDefault="005D3393">
            <w:r>
              <w:rPr>
                <w:sz w:val="24"/>
                <w:szCs w:val="24"/>
              </w:rPr>
              <w:t>tambahkan dengembangan kompetensi tenaga kependidikan melalui pendidikan dan pelatihan, untuk meningkatkan kualifikasi</w:t>
            </w:r>
          </w:p>
        </w:tc>
      </w:tr>
      <w:tr w:rsidR="003B1814">
        <w:tc>
          <w:tcPr>
            <w:tcW w:w="500" w:type="dxa"/>
          </w:tcPr>
          <w:p w:rsidR="003B1814" w:rsidRDefault="005D3393">
            <w:r>
              <w:rPr>
                <w:sz w:val="24"/>
                <w:szCs w:val="24"/>
              </w:rPr>
              <w:t>29</w:t>
            </w:r>
          </w:p>
        </w:tc>
        <w:tc>
          <w:tcPr>
            <w:tcW w:w="3500" w:type="dxa"/>
          </w:tcPr>
          <w:p w:rsidR="003B1814" w:rsidRDefault="005D3393">
            <w:r>
              <w:rPr>
                <w:sz w:val="24"/>
                <w:szCs w:val="24"/>
              </w:rPr>
              <w:t xml:space="preserve">Unit Pengelola Program Studi mendeskripsikan mekanisme dan prosedur pengembangan karir akademik dan sertifikasi </w:t>
            </w:r>
            <w:r>
              <w:rPr>
                <w:sz w:val="24"/>
                <w:szCs w:val="24"/>
              </w:rPr>
              <w:lastRenderedPageBreak/>
              <w:t>profesional bagi tenaga kependidikan sesuai dengan visi, misi, tujuan dan strategi.  (Indikator 35)</w:t>
            </w:r>
          </w:p>
        </w:tc>
        <w:tc>
          <w:tcPr>
            <w:tcW w:w="5700" w:type="dxa"/>
          </w:tcPr>
          <w:p w:rsidR="003B1814" w:rsidRDefault="005D3393">
            <w:r>
              <w:rPr>
                <w:sz w:val="24"/>
                <w:szCs w:val="24"/>
              </w:rPr>
              <w:lastRenderedPageBreak/>
              <w:t xml:space="preserve">Dokumen sertifikasi profesional bagi tenaga kependidikan </w:t>
            </w:r>
          </w:p>
        </w:tc>
      </w:tr>
      <w:tr w:rsidR="003B1814">
        <w:tc>
          <w:tcPr>
            <w:tcW w:w="500" w:type="dxa"/>
          </w:tcPr>
          <w:p w:rsidR="003B1814" w:rsidRDefault="005D3393">
            <w:r>
              <w:rPr>
                <w:sz w:val="24"/>
                <w:szCs w:val="24"/>
              </w:rPr>
              <w:lastRenderedPageBreak/>
              <w:t>30</w:t>
            </w:r>
          </w:p>
        </w:tc>
        <w:tc>
          <w:tcPr>
            <w:tcW w:w="3500" w:type="dxa"/>
          </w:tcPr>
          <w:p w:rsidR="003B1814" w:rsidRDefault="005D3393">
            <w:r>
              <w:rPr>
                <w:sz w:val="24"/>
                <w:szCs w:val="24"/>
              </w:rPr>
              <w:t>Unit Pengelola Program Studi menjelaskan perencanaan, pengeluaran dan pengelolaan sumber daya keuangan untuk mendukung, mempertahankan, dan meningkatkan kualitas layanan program studi; memenuhi kebutuhan operasional pendidikan, penelitian dan pengabdian kepada masyarakat serta investasi yang selaras dengan visi, misi, tujuan dan strategi.  (Indikator 36)</w:t>
            </w:r>
          </w:p>
        </w:tc>
        <w:tc>
          <w:tcPr>
            <w:tcW w:w="5700" w:type="dxa"/>
          </w:tcPr>
          <w:p w:rsidR="003B1814" w:rsidRDefault="005D3393">
            <w:r>
              <w:rPr>
                <w:sz w:val="24"/>
                <w:szCs w:val="24"/>
              </w:rPr>
              <w:t>tambahkan dokumen  Dokumentasi jumlah dan kondisi sarana dan prasarana baik fisik maupun virtual.</w:t>
            </w:r>
          </w:p>
        </w:tc>
      </w:tr>
      <w:tr w:rsidR="003B1814">
        <w:tc>
          <w:tcPr>
            <w:tcW w:w="500" w:type="dxa"/>
          </w:tcPr>
          <w:p w:rsidR="003B1814" w:rsidRDefault="005D3393">
            <w:r>
              <w:rPr>
                <w:sz w:val="24"/>
                <w:szCs w:val="24"/>
              </w:rPr>
              <w:t>31</w:t>
            </w:r>
          </w:p>
        </w:tc>
        <w:tc>
          <w:tcPr>
            <w:tcW w:w="3500" w:type="dxa"/>
          </w:tcPr>
          <w:p w:rsidR="003B1814" w:rsidRDefault="005D3393">
            <w:r>
              <w:rPr>
                <w:sz w:val="24"/>
                <w:szCs w:val="24"/>
              </w:rPr>
              <w:t>Unit Pengelola Program Studi menjelaskan usaha-usaha yang dilakukan untuk menjamin keberlanjutan sumber daya keuangan dalam mencapai visi, misi, tujuan dan strategi.   (Indikator 37)</w:t>
            </w:r>
          </w:p>
        </w:tc>
        <w:tc>
          <w:tcPr>
            <w:tcW w:w="5700" w:type="dxa"/>
          </w:tcPr>
          <w:p w:rsidR="003B1814" w:rsidRDefault="005D3393">
            <w:r>
              <w:rPr>
                <w:sz w:val="24"/>
                <w:szCs w:val="24"/>
              </w:rPr>
              <w:t>tambahkan dokumen  Dokumentasi jumlah dan kondisi sarana dan prasarana baik fisik maupun virtual.</w:t>
            </w:r>
          </w:p>
        </w:tc>
      </w:tr>
      <w:tr w:rsidR="003B1814">
        <w:tc>
          <w:tcPr>
            <w:tcW w:w="500" w:type="dxa"/>
          </w:tcPr>
          <w:p w:rsidR="003B1814" w:rsidRDefault="005D3393">
            <w:r>
              <w:rPr>
                <w:sz w:val="24"/>
                <w:szCs w:val="24"/>
              </w:rPr>
              <w:t>32</w:t>
            </w:r>
          </w:p>
        </w:tc>
        <w:tc>
          <w:tcPr>
            <w:tcW w:w="3500" w:type="dxa"/>
          </w:tcPr>
          <w:p w:rsidR="003B1814" w:rsidRDefault="005D3393">
            <w:r>
              <w:rPr>
                <w:sz w:val="24"/>
                <w:szCs w:val="24"/>
              </w:rPr>
              <w:t>Unit Pengelola Program Studi menjelaskan penyediaan dan pengelolaan sarana dan prasarana fisik dan virtual yang dapat dimanfaatkan oleh mahasiswa dan dosen untuk kegiatan pendidikan, penelitian, pengabdian kepada masyarakat dan oleh tenaga kependidikan untuk mendukung kegiatan pendidikan, penelitian dan pengabdian kepada masyarakat.  (Indikator 38)</w:t>
            </w:r>
          </w:p>
        </w:tc>
        <w:tc>
          <w:tcPr>
            <w:tcW w:w="5700" w:type="dxa"/>
          </w:tcPr>
          <w:p w:rsidR="003B1814" w:rsidRDefault="005D3393">
            <w:r>
              <w:rPr>
                <w:sz w:val="24"/>
                <w:szCs w:val="24"/>
              </w:rPr>
              <w:t>tambahkan dokumen  Dokumentasi jumlah dan kondisi sarana dan prasarana baik fisik maupun virtual.</w:t>
            </w:r>
          </w:p>
        </w:tc>
      </w:tr>
      <w:tr w:rsidR="003B1814">
        <w:tc>
          <w:tcPr>
            <w:tcW w:w="500" w:type="dxa"/>
          </w:tcPr>
          <w:p w:rsidR="003B1814" w:rsidRDefault="005D3393">
            <w:r>
              <w:rPr>
                <w:sz w:val="24"/>
                <w:szCs w:val="24"/>
              </w:rPr>
              <w:lastRenderedPageBreak/>
              <w:t>33</w:t>
            </w:r>
          </w:p>
        </w:tc>
        <w:tc>
          <w:tcPr>
            <w:tcW w:w="3500" w:type="dxa"/>
          </w:tcPr>
          <w:p w:rsidR="003B1814" w:rsidRDefault="005D3393">
            <w:r>
              <w:rPr>
                <w:sz w:val="24"/>
                <w:szCs w:val="24"/>
              </w:rPr>
              <w:t>Unit Pengelola Program Studi menjelaskan kecukupan dan rencana pengembangan sarana dan prasarana untuk melayani mahasiswa, dosen dan tenaga kependidikan dengan merujuk pada SN-Dikti dan selaras dengan visi, misi, tujuan dan strategi.  (Indikator 39)</w:t>
            </w:r>
          </w:p>
        </w:tc>
        <w:tc>
          <w:tcPr>
            <w:tcW w:w="5700" w:type="dxa"/>
          </w:tcPr>
          <w:p w:rsidR="003B1814" w:rsidRDefault="005D3393">
            <w:r>
              <w:rPr>
                <w:sz w:val="24"/>
                <w:szCs w:val="24"/>
              </w:rPr>
              <w:t>Tambahkan dokumen  Dokumentasi jumlah dan kondisi sarana dan prasarana baik fisik maupun virtual.</w:t>
            </w:r>
          </w:p>
        </w:tc>
      </w:tr>
      <w:tr w:rsidR="003B1814">
        <w:tc>
          <w:tcPr>
            <w:tcW w:w="500" w:type="dxa"/>
          </w:tcPr>
          <w:p w:rsidR="003B1814" w:rsidRDefault="005D3393">
            <w:r>
              <w:rPr>
                <w:sz w:val="24"/>
                <w:szCs w:val="24"/>
              </w:rPr>
              <w:t>34</w:t>
            </w:r>
          </w:p>
        </w:tc>
        <w:tc>
          <w:tcPr>
            <w:tcW w:w="3500" w:type="dxa"/>
          </w:tcPr>
          <w:p w:rsidR="003B1814" w:rsidRDefault="005D3393">
            <w:r>
              <w:rPr>
                <w:sz w:val="24"/>
                <w:szCs w:val="24"/>
              </w:rPr>
              <w:t>Unit Pengelola Program Studi menyusun peta kurikulum untuk menjamin struktur mata kuliah dan kegiatan pembelajaran konsisten dan relevan dengan capaian pembelajaran  dan profil lulusan yang diharapkan serta selaras dengan visi, misi, tujuan dan strategi.   (Indikator 43)</w:t>
            </w:r>
          </w:p>
        </w:tc>
        <w:tc>
          <w:tcPr>
            <w:tcW w:w="5700" w:type="dxa"/>
          </w:tcPr>
          <w:p w:rsidR="003B1814" w:rsidRDefault="005D3393">
            <w:r>
              <w:rPr>
                <w:sz w:val="24"/>
                <w:szCs w:val="24"/>
              </w:rPr>
              <w:t>Tambahkan peta kurikulum untuk menjamin struktur mata kuliah dan kegiatan pembelajaran konsisten dan relevan dengan capaian pembelajaran dan profil lulusan yang diharapkan serta selaras dengan visi, misi, tujuan dan strategi.</w:t>
            </w:r>
          </w:p>
        </w:tc>
      </w:tr>
      <w:tr w:rsidR="003B1814">
        <w:tc>
          <w:tcPr>
            <w:tcW w:w="500" w:type="dxa"/>
          </w:tcPr>
          <w:p w:rsidR="003B1814" w:rsidRDefault="005D3393">
            <w:r>
              <w:rPr>
                <w:sz w:val="24"/>
                <w:szCs w:val="24"/>
              </w:rPr>
              <w:t>35</w:t>
            </w:r>
          </w:p>
        </w:tc>
        <w:tc>
          <w:tcPr>
            <w:tcW w:w="3500" w:type="dxa"/>
          </w:tcPr>
          <w:p w:rsidR="003B1814" w:rsidRDefault="005D3393">
            <w:r>
              <w:rPr>
                <w:sz w:val="24"/>
                <w:szCs w:val="24"/>
              </w:rPr>
              <w:t>Unit Pengelola Program Studi mendeskripsikan pedoman pelaksanaan dan roadmap penelitian yang sesuai dengan visi dan misi serta isu-isu ekonomi dan bisnis yang berkembang baik di tingkat lokal, nasional maupun internasional.   (Indikator 46)</w:t>
            </w:r>
          </w:p>
        </w:tc>
        <w:tc>
          <w:tcPr>
            <w:tcW w:w="5700" w:type="dxa"/>
          </w:tcPr>
          <w:p w:rsidR="003B1814" w:rsidRDefault="005D3393">
            <w:r>
              <w:rPr>
                <w:sz w:val="24"/>
                <w:szCs w:val="24"/>
              </w:rPr>
              <w:t xml:space="preserve">Tambahkan  SK keterlibatan mahasiswa dalam penelitian. </w:t>
            </w:r>
          </w:p>
        </w:tc>
      </w:tr>
      <w:tr w:rsidR="003B1814">
        <w:tc>
          <w:tcPr>
            <w:tcW w:w="500" w:type="dxa"/>
          </w:tcPr>
          <w:p w:rsidR="003B1814" w:rsidRDefault="005D3393">
            <w:r>
              <w:rPr>
                <w:sz w:val="24"/>
                <w:szCs w:val="24"/>
              </w:rPr>
              <w:t>36</w:t>
            </w:r>
          </w:p>
        </w:tc>
        <w:tc>
          <w:tcPr>
            <w:tcW w:w="3500" w:type="dxa"/>
          </w:tcPr>
          <w:p w:rsidR="003B1814" w:rsidRDefault="005D3393">
            <w:r>
              <w:rPr>
                <w:sz w:val="24"/>
                <w:szCs w:val="24"/>
              </w:rPr>
              <w:t>Unit Pengelola Program Studi dan program studi mendeskripsikan sumber pendanaan untuk mendorong dosen agar mengikuti penelitian sesuai dengan visi dan misi serta isu-isu ekonomi dan bisnis yang berkembang baik di tingkat lokal, nasional maupun internasional.   (Indikator 47)</w:t>
            </w:r>
          </w:p>
        </w:tc>
        <w:tc>
          <w:tcPr>
            <w:tcW w:w="5700" w:type="dxa"/>
          </w:tcPr>
          <w:p w:rsidR="003B1814" w:rsidRDefault="005D3393">
            <w:r>
              <w:rPr>
                <w:sz w:val="24"/>
                <w:szCs w:val="24"/>
              </w:rPr>
              <w:t xml:space="preserve">Tambahkan  SK keterlibatan mahasiswa dalam penelitian. </w:t>
            </w:r>
          </w:p>
        </w:tc>
      </w:tr>
      <w:tr w:rsidR="003B1814">
        <w:tc>
          <w:tcPr>
            <w:tcW w:w="500" w:type="dxa"/>
          </w:tcPr>
          <w:p w:rsidR="003B1814" w:rsidRDefault="005D3393">
            <w:r>
              <w:rPr>
                <w:sz w:val="24"/>
                <w:szCs w:val="24"/>
              </w:rPr>
              <w:lastRenderedPageBreak/>
              <w:t>37</w:t>
            </w:r>
          </w:p>
        </w:tc>
        <w:tc>
          <w:tcPr>
            <w:tcW w:w="3500" w:type="dxa"/>
          </w:tcPr>
          <w:p w:rsidR="003B1814" w:rsidRDefault="005D3393">
            <w:r>
              <w:rPr>
                <w:sz w:val="24"/>
                <w:szCs w:val="24"/>
              </w:rPr>
              <w:t>Unit Pengelola Program Studi mendeskripsikan penelitian dosen dan/atau dosen dengan mahasiswa yang sesuai dengan roadmap penelitian dan/atau bermitra dengan pihak eksternal pada tahun berjalan serta didesiminasikan dalam publikasi dan/atau pertemuan ilmiah tingkat lokal, nasional atau internasional dan mendukung visi, misi, tujuan dan strategi.  (Indikator 49)</w:t>
            </w:r>
          </w:p>
        </w:tc>
        <w:tc>
          <w:tcPr>
            <w:tcW w:w="5700" w:type="dxa"/>
          </w:tcPr>
          <w:p w:rsidR="003B1814" w:rsidRDefault="005D3393">
            <w:r>
              <w:rPr>
                <w:sz w:val="24"/>
                <w:szCs w:val="24"/>
              </w:rPr>
              <w:t xml:space="preserve">Tambahkan dokumen  oadmap penelitian dan/atau bermitra dengan pihak eksternal </w:t>
            </w:r>
          </w:p>
        </w:tc>
      </w:tr>
      <w:tr w:rsidR="003B1814">
        <w:tc>
          <w:tcPr>
            <w:tcW w:w="500" w:type="dxa"/>
          </w:tcPr>
          <w:p w:rsidR="003B1814" w:rsidRDefault="005D3393">
            <w:r>
              <w:rPr>
                <w:sz w:val="24"/>
                <w:szCs w:val="24"/>
              </w:rPr>
              <w:t>38</w:t>
            </w:r>
          </w:p>
        </w:tc>
        <w:tc>
          <w:tcPr>
            <w:tcW w:w="3500" w:type="dxa"/>
          </w:tcPr>
          <w:p w:rsidR="003B1814" w:rsidRDefault="005D3393">
            <w:r>
              <w:rPr>
                <w:sz w:val="24"/>
                <w:szCs w:val="24"/>
              </w:rPr>
              <w:t>Unit Pengelola Program Studi dan program studi mendeskripsikan kontribusi hasil penelitian pada pengembangan pengajaran, ilmu pengetahuan dan praktik di bidang Ekonomi, Manajemen, Bisnis dan Akuntansi baik di tingkat lokal, nasional atau internasional dan mendukung visi, misi, tujuan dan strategi.  (Indikator 50)</w:t>
            </w:r>
          </w:p>
        </w:tc>
        <w:tc>
          <w:tcPr>
            <w:tcW w:w="5700" w:type="dxa"/>
          </w:tcPr>
          <w:p w:rsidR="003B1814" w:rsidRDefault="005D3393">
            <w:r>
              <w:rPr>
                <w:sz w:val="24"/>
                <w:szCs w:val="24"/>
              </w:rPr>
              <w:t xml:space="preserve">Tambahkan dokumen  oadmap penelitian dan/atau bermitra dengan pihak eksternal </w:t>
            </w:r>
          </w:p>
        </w:tc>
      </w:tr>
      <w:tr w:rsidR="003B1814">
        <w:tc>
          <w:tcPr>
            <w:tcW w:w="500" w:type="dxa"/>
          </w:tcPr>
          <w:p w:rsidR="003B1814" w:rsidRDefault="005D3393">
            <w:r>
              <w:rPr>
                <w:sz w:val="24"/>
                <w:szCs w:val="24"/>
              </w:rPr>
              <w:t>39</w:t>
            </w:r>
          </w:p>
        </w:tc>
        <w:tc>
          <w:tcPr>
            <w:tcW w:w="3500" w:type="dxa"/>
          </w:tcPr>
          <w:p w:rsidR="003B1814" w:rsidRDefault="005D3393">
            <w:r>
              <w:rPr>
                <w:sz w:val="24"/>
                <w:szCs w:val="24"/>
              </w:rPr>
              <w:t>Unit Pengelola Program Studi mendeskripsikan pedoman pelaksanaan dan roadmap pengabdian kepada masyarakat yang sesuai dengan visi dan misi serta isu-isu ekonomi dan bisnis yang berkembang baik di tingkat lokal, nasional maupun internasional.   (Indikator 51)</w:t>
            </w:r>
          </w:p>
        </w:tc>
        <w:tc>
          <w:tcPr>
            <w:tcW w:w="5700" w:type="dxa"/>
          </w:tcPr>
          <w:p w:rsidR="003B1814" w:rsidRDefault="005D3393">
            <w:r>
              <w:rPr>
                <w:sz w:val="24"/>
                <w:szCs w:val="24"/>
              </w:rPr>
              <w:t>Tambahkan roadmap penelitian dan PKM dan SK keterlibatan mahasiswa dalam kegiatan PkM.</w:t>
            </w:r>
          </w:p>
        </w:tc>
      </w:tr>
      <w:tr w:rsidR="003B1814">
        <w:tc>
          <w:tcPr>
            <w:tcW w:w="500" w:type="dxa"/>
          </w:tcPr>
          <w:p w:rsidR="003B1814" w:rsidRDefault="005D3393">
            <w:r>
              <w:rPr>
                <w:sz w:val="24"/>
                <w:szCs w:val="24"/>
              </w:rPr>
              <w:t>40</w:t>
            </w:r>
          </w:p>
        </w:tc>
        <w:tc>
          <w:tcPr>
            <w:tcW w:w="3500" w:type="dxa"/>
          </w:tcPr>
          <w:p w:rsidR="003B1814" w:rsidRDefault="005D3393">
            <w:r>
              <w:rPr>
                <w:sz w:val="24"/>
                <w:szCs w:val="24"/>
              </w:rPr>
              <w:t xml:space="preserve">Unit Pengelola Program Studi dan program studi mendeskripsikan sumber pendanaan untuk mendorong </w:t>
            </w:r>
            <w:r>
              <w:rPr>
                <w:sz w:val="24"/>
                <w:szCs w:val="24"/>
              </w:rPr>
              <w:lastRenderedPageBreak/>
              <w:t>dosen agar mengikuti pengabdian kepada masyarakat sesuai dengan visi dan misi serta isu-isu ekonomi dan bisnis yang berkembang baik di tingkat lokal, nasional maupun internasional.   (Indikator 52)</w:t>
            </w:r>
          </w:p>
        </w:tc>
        <w:tc>
          <w:tcPr>
            <w:tcW w:w="5700" w:type="dxa"/>
          </w:tcPr>
          <w:p w:rsidR="003B1814" w:rsidRDefault="005D3393">
            <w:r>
              <w:rPr>
                <w:sz w:val="24"/>
                <w:szCs w:val="24"/>
              </w:rPr>
              <w:lastRenderedPageBreak/>
              <w:t>Tambahkan sumber pendanaan PKM internal, pemerintah dan lembaga lain</w:t>
            </w:r>
          </w:p>
        </w:tc>
      </w:tr>
      <w:tr w:rsidR="003B1814">
        <w:tc>
          <w:tcPr>
            <w:tcW w:w="500" w:type="dxa"/>
          </w:tcPr>
          <w:p w:rsidR="003B1814" w:rsidRDefault="005D3393">
            <w:r>
              <w:rPr>
                <w:sz w:val="24"/>
                <w:szCs w:val="24"/>
              </w:rPr>
              <w:lastRenderedPageBreak/>
              <w:t>41</w:t>
            </w:r>
          </w:p>
        </w:tc>
        <w:tc>
          <w:tcPr>
            <w:tcW w:w="3500" w:type="dxa"/>
          </w:tcPr>
          <w:p w:rsidR="003B1814" w:rsidRDefault="005D3393">
            <w:r>
              <w:rPr>
                <w:sz w:val="24"/>
                <w:szCs w:val="24"/>
              </w:rPr>
              <w:t>Unit Pengelola Program Studi memiliki sumber pendanaan dan realisasi yang berasal dari internal, pemerintah, industri dan lembaga lain yang relevan dan mendukung visi, misi, tujuan dan strategi.   (Indikator 53)</w:t>
            </w:r>
          </w:p>
        </w:tc>
        <w:tc>
          <w:tcPr>
            <w:tcW w:w="5700" w:type="dxa"/>
          </w:tcPr>
          <w:p w:rsidR="003B1814" w:rsidRDefault="005D3393">
            <w:r>
              <w:rPr>
                <w:sz w:val="24"/>
                <w:szCs w:val="24"/>
              </w:rPr>
              <w:t>Tambahkan sumber pendanaan PKM internal, pemerintah dan lembaga lain</w:t>
            </w:r>
          </w:p>
        </w:tc>
      </w:tr>
      <w:tr w:rsidR="003B1814">
        <w:tc>
          <w:tcPr>
            <w:tcW w:w="500" w:type="dxa"/>
          </w:tcPr>
          <w:p w:rsidR="003B1814" w:rsidRDefault="005D3393">
            <w:r>
              <w:rPr>
                <w:sz w:val="24"/>
                <w:szCs w:val="24"/>
              </w:rPr>
              <w:t>42</w:t>
            </w:r>
          </w:p>
        </w:tc>
        <w:tc>
          <w:tcPr>
            <w:tcW w:w="3500" w:type="dxa"/>
          </w:tcPr>
          <w:p w:rsidR="003B1814" w:rsidRDefault="005D3393">
            <w:r>
              <w:rPr>
                <w:sz w:val="24"/>
                <w:szCs w:val="24"/>
              </w:rPr>
              <w:t>Unit Pengelola Program Studi mendeskripsikan profil dan capaian pembelajaran lulusan sesuai dengan yang ditetapkan oleh Unit Pengelola Program Studi dan perguruan tinggi dengan mengacu pada KKNI serta selaras dengan visi keilmuan program studi.   (Indikator 56)</w:t>
            </w:r>
          </w:p>
        </w:tc>
        <w:tc>
          <w:tcPr>
            <w:tcW w:w="5700" w:type="dxa"/>
          </w:tcPr>
          <w:p w:rsidR="003B1814" w:rsidRDefault="005D3393">
            <w:r>
              <w:rPr>
                <w:sz w:val="24"/>
                <w:szCs w:val="24"/>
              </w:rPr>
              <w:t>Tambahkan dokumen capaian pembelajaran lulusan</w:t>
            </w:r>
          </w:p>
        </w:tc>
      </w:tr>
      <w:tr w:rsidR="003B1814">
        <w:tc>
          <w:tcPr>
            <w:tcW w:w="500" w:type="dxa"/>
          </w:tcPr>
          <w:p w:rsidR="003B1814" w:rsidRDefault="005D3393">
            <w:r>
              <w:rPr>
                <w:sz w:val="24"/>
                <w:szCs w:val="24"/>
              </w:rPr>
              <w:t>43</w:t>
            </w:r>
          </w:p>
        </w:tc>
        <w:tc>
          <w:tcPr>
            <w:tcW w:w="3500" w:type="dxa"/>
          </w:tcPr>
          <w:p w:rsidR="003B1814" w:rsidRDefault="005D3393">
            <w:r>
              <w:rPr>
                <w:sz w:val="24"/>
                <w:szCs w:val="24"/>
              </w:rPr>
              <w:t>Unit Pengelola Program Studi mendeskripsikan tingkat pemenuhan target capaian pembelajaran program studi.   (Indikator 57)</w:t>
            </w:r>
          </w:p>
        </w:tc>
        <w:tc>
          <w:tcPr>
            <w:tcW w:w="5700" w:type="dxa"/>
          </w:tcPr>
          <w:p w:rsidR="003B1814" w:rsidRDefault="005D3393">
            <w:r>
              <w:rPr>
                <w:sz w:val="24"/>
                <w:szCs w:val="24"/>
              </w:rPr>
              <w:t>tambahkan dokumen tingkat pemenuhan target capaian pembelajaran program studi.</w:t>
            </w:r>
          </w:p>
        </w:tc>
      </w:tr>
      <w:tr w:rsidR="003B1814">
        <w:tc>
          <w:tcPr>
            <w:tcW w:w="500" w:type="dxa"/>
          </w:tcPr>
          <w:p w:rsidR="003B1814" w:rsidRDefault="005D3393">
            <w:r>
              <w:rPr>
                <w:sz w:val="24"/>
                <w:szCs w:val="24"/>
              </w:rPr>
              <w:t>44</w:t>
            </w:r>
          </w:p>
        </w:tc>
        <w:tc>
          <w:tcPr>
            <w:tcW w:w="3500" w:type="dxa"/>
          </w:tcPr>
          <w:p w:rsidR="003B1814" w:rsidRDefault="005D3393">
            <w:r>
              <w:rPr>
                <w:sz w:val="24"/>
                <w:szCs w:val="24"/>
              </w:rPr>
              <w:t>Unit Pengelola Program Studi mendeskripsikan hasil penelusuran lulusan, umpan balik pengguna lulusan dan persepsi publik terhadap lulusan yang sesuai dengan capaian pembelajaran lulusan.   (Indikator 59)</w:t>
            </w:r>
          </w:p>
        </w:tc>
        <w:tc>
          <w:tcPr>
            <w:tcW w:w="5700" w:type="dxa"/>
          </w:tcPr>
          <w:p w:rsidR="003B1814" w:rsidRDefault="005D3393">
            <w:r>
              <w:rPr>
                <w:sz w:val="24"/>
                <w:szCs w:val="24"/>
              </w:rPr>
              <w:t>Tambahkan dokumen   lulusan, umpan balik pengguna lulusan dan persepsi publik terhadap lulusan</w:t>
            </w:r>
          </w:p>
        </w:tc>
      </w:tr>
      <w:tr w:rsidR="003B1814">
        <w:tc>
          <w:tcPr>
            <w:tcW w:w="500" w:type="dxa"/>
          </w:tcPr>
          <w:p w:rsidR="003B1814" w:rsidRDefault="005D3393">
            <w:r>
              <w:rPr>
                <w:sz w:val="24"/>
                <w:szCs w:val="24"/>
              </w:rPr>
              <w:t>45</w:t>
            </w:r>
          </w:p>
        </w:tc>
        <w:tc>
          <w:tcPr>
            <w:tcW w:w="3500" w:type="dxa"/>
          </w:tcPr>
          <w:p w:rsidR="003B1814" w:rsidRDefault="005D3393">
            <w:r>
              <w:rPr>
                <w:sz w:val="24"/>
                <w:szCs w:val="24"/>
              </w:rPr>
              <w:t xml:space="preserve">Unit Pengelola Program Studi </w:t>
            </w:r>
            <w:r>
              <w:rPr>
                <w:sz w:val="24"/>
                <w:szCs w:val="24"/>
              </w:rPr>
              <w:lastRenderedPageBreak/>
              <w:t>melakukan evaluasi pada proses pembelajaran yang merupakan bagian dari penilaian kinerja dosen.  (Indikator 60)</w:t>
            </w:r>
          </w:p>
        </w:tc>
        <w:tc>
          <w:tcPr>
            <w:tcW w:w="5700" w:type="dxa"/>
          </w:tcPr>
          <w:p w:rsidR="003B1814" w:rsidRDefault="005D3393">
            <w:r>
              <w:rPr>
                <w:sz w:val="24"/>
                <w:szCs w:val="24"/>
              </w:rPr>
              <w:lastRenderedPageBreak/>
              <w:t xml:space="preserve">Tambahkan Dokumen hasil pengembangan, </w:t>
            </w:r>
            <w:r>
              <w:rPr>
                <w:sz w:val="24"/>
                <w:szCs w:val="24"/>
              </w:rPr>
              <w:lastRenderedPageBreak/>
              <w:t>implementasi, dan evaluasi kurikulum.</w:t>
            </w:r>
          </w:p>
        </w:tc>
      </w:tr>
      <w:tr w:rsidR="003B1814">
        <w:tc>
          <w:tcPr>
            <w:tcW w:w="500" w:type="dxa"/>
          </w:tcPr>
          <w:p w:rsidR="003B1814" w:rsidRDefault="005D3393">
            <w:r>
              <w:rPr>
                <w:sz w:val="24"/>
                <w:szCs w:val="24"/>
              </w:rPr>
              <w:lastRenderedPageBreak/>
              <w:t>46</w:t>
            </w:r>
          </w:p>
        </w:tc>
        <w:tc>
          <w:tcPr>
            <w:tcW w:w="3500" w:type="dxa"/>
          </w:tcPr>
          <w:p w:rsidR="003B1814" w:rsidRDefault="005D3393">
            <w:r>
              <w:rPr>
                <w:sz w:val="24"/>
                <w:szCs w:val="24"/>
              </w:rPr>
              <w:t>Unit Pengelola Program Studi melakukan evaluasi pada proses pembelajaran yang merupakan bagian dari penilaian kinerja tenaga kependidikan.  (Indikator 61)</w:t>
            </w:r>
          </w:p>
        </w:tc>
        <w:tc>
          <w:tcPr>
            <w:tcW w:w="5700" w:type="dxa"/>
          </w:tcPr>
          <w:p w:rsidR="003B1814" w:rsidRDefault="005D3393">
            <w:r>
              <w:rPr>
                <w:sz w:val="24"/>
                <w:szCs w:val="24"/>
              </w:rPr>
              <w:t>Tambahkan hasil evaluasi kinerja dosen</w:t>
            </w:r>
          </w:p>
        </w:tc>
      </w:tr>
      <w:tr w:rsidR="003B1814">
        <w:tc>
          <w:tcPr>
            <w:tcW w:w="500" w:type="dxa"/>
          </w:tcPr>
          <w:p w:rsidR="003B1814" w:rsidRDefault="005D3393">
            <w:r>
              <w:rPr>
                <w:sz w:val="24"/>
                <w:szCs w:val="24"/>
              </w:rPr>
              <w:t>47</w:t>
            </w:r>
          </w:p>
        </w:tc>
        <w:tc>
          <w:tcPr>
            <w:tcW w:w="3500" w:type="dxa"/>
          </w:tcPr>
          <w:p w:rsidR="003B1814" w:rsidRDefault="005D3393">
            <w:r>
              <w:rPr>
                <w:sz w:val="24"/>
                <w:szCs w:val="24"/>
              </w:rPr>
              <w:t>Unit Pengelola Program Studi mendeskripsikan kontribusi intelektual yang ditunjukkan dengan rekognisi pada bidang pendidikan dan pengajaran yang bermanfaat untuk akademik, profesional dan sosial masyarakat sesuai dengan visi, misi, tujuan dan strategi.  (Indikator 62)</w:t>
            </w:r>
          </w:p>
        </w:tc>
        <w:tc>
          <w:tcPr>
            <w:tcW w:w="5700" w:type="dxa"/>
          </w:tcPr>
          <w:p w:rsidR="003B1814" w:rsidRDefault="003B1814"/>
        </w:tc>
      </w:tr>
      <w:tr w:rsidR="003B1814">
        <w:tc>
          <w:tcPr>
            <w:tcW w:w="500" w:type="dxa"/>
          </w:tcPr>
          <w:p w:rsidR="003B1814" w:rsidRDefault="005D3393">
            <w:r>
              <w:rPr>
                <w:sz w:val="24"/>
                <w:szCs w:val="24"/>
              </w:rPr>
              <w:t>48</w:t>
            </w:r>
          </w:p>
        </w:tc>
        <w:tc>
          <w:tcPr>
            <w:tcW w:w="3500" w:type="dxa"/>
          </w:tcPr>
          <w:p w:rsidR="003B1814" w:rsidRDefault="005D3393">
            <w:r>
              <w:rPr>
                <w:sz w:val="24"/>
                <w:szCs w:val="24"/>
              </w:rPr>
              <w:t>Unit Pengelola Program Studi mendeskripsikan prestasi akademik dan non-akademik yang sesuai dengan Standar Perguruan Tinggi atau Unit Pengelola Program Studi dan selaras dengan visi, misi, tujuan dan strategi.    (Indikator 63)</w:t>
            </w:r>
          </w:p>
        </w:tc>
        <w:tc>
          <w:tcPr>
            <w:tcW w:w="5700" w:type="dxa"/>
          </w:tcPr>
          <w:p w:rsidR="003B1814" w:rsidRDefault="005D3393">
            <w:r>
              <w:rPr>
                <w:sz w:val="24"/>
                <w:szCs w:val="24"/>
              </w:rPr>
              <w:t xml:space="preserve"> Tambahkan dokumen prestasi akademik dan non-akademik </w:t>
            </w:r>
          </w:p>
        </w:tc>
      </w:tr>
      <w:tr w:rsidR="003B1814">
        <w:tc>
          <w:tcPr>
            <w:tcW w:w="500" w:type="dxa"/>
          </w:tcPr>
          <w:p w:rsidR="003B1814" w:rsidRDefault="005D3393">
            <w:r>
              <w:rPr>
                <w:sz w:val="24"/>
                <w:szCs w:val="24"/>
              </w:rPr>
              <w:t>49</w:t>
            </w:r>
          </w:p>
        </w:tc>
        <w:tc>
          <w:tcPr>
            <w:tcW w:w="3500" w:type="dxa"/>
          </w:tcPr>
          <w:p w:rsidR="003B1814" w:rsidRDefault="005D3393">
            <w:r>
              <w:rPr>
                <w:sz w:val="24"/>
                <w:szCs w:val="24"/>
              </w:rPr>
              <w:t>Unit Pengelola Program Studi mendeskripsikan rata-rata lulusan dengan masa studi yang sesuai dengan dengan Standar Perguruan Tinggi atau Unit Pengelola Program Studi dan selaras dengan visi, misi, tujuan dan strategi.  (Indikator 64)</w:t>
            </w:r>
          </w:p>
        </w:tc>
        <w:tc>
          <w:tcPr>
            <w:tcW w:w="5700" w:type="dxa"/>
          </w:tcPr>
          <w:p w:rsidR="003B1814" w:rsidRDefault="005D3393">
            <w:r>
              <w:rPr>
                <w:sz w:val="24"/>
                <w:szCs w:val="24"/>
              </w:rPr>
              <w:t>Tambahan dokumen rerata lulusan dalam masa studi</w:t>
            </w:r>
          </w:p>
        </w:tc>
      </w:tr>
      <w:tr w:rsidR="003B1814">
        <w:tc>
          <w:tcPr>
            <w:tcW w:w="500" w:type="dxa"/>
          </w:tcPr>
          <w:p w:rsidR="003B1814" w:rsidRDefault="005D3393">
            <w:r>
              <w:rPr>
                <w:sz w:val="24"/>
                <w:szCs w:val="24"/>
              </w:rPr>
              <w:t>50</w:t>
            </w:r>
          </w:p>
        </w:tc>
        <w:tc>
          <w:tcPr>
            <w:tcW w:w="3500" w:type="dxa"/>
          </w:tcPr>
          <w:p w:rsidR="003B1814" w:rsidRDefault="005D3393">
            <w:r>
              <w:rPr>
                <w:sz w:val="24"/>
                <w:szCs w:val="24"/>
              </w:rPr>
              <w:t xml:space="preserve">Unit Pengelola Program Studi </w:t>
            </w:r>
            <w:r>
              <w:rPr>
                <w:sz w:val="24"/>
                <w:szCs w:val="24"/>
              </w:rPr>
              <w:lastRenderedPageBreak/>
              <w:t>mendeskripsikan data lulusan yang berhasil memasuki dunia kerja dan bisnis yang sesuai dengan Standar Perguruan Tinggi atau Unit Pengelola Program Studi dan selaras dengan visi, misi, tujuan dan strategi.  (Indikator 65)</w:t>
            </w:r>
          </w:p>
        </w:tc>
        <w:tc>
          <w:tcPr>
            <w:tcW w:w="5700" w:type="dxa"/>
          </w:tcPr>
          <w:p w:rsidR="003B1814" w:rsidRDefault="005D3393">
            <w:r>
              <w:rPr>
                <w:sz w:val="24"/>
                <w:szCs w:val="24"/>
              </w:rPr>
              <w:lastRenderedPageBreak/>
              <w:t>Tambahkan dokumen tracer study</w:t>
            </w:r>
          </w:p>
        </w:tc>
      </w:tr>
      <w:tr w:rsidR="003B1814">
        <w:tc>
          <w:tcPr>
            <w:tcW w:w="500" w:type="dxa"/>
          </w:tcPr>
          <w:p w:rsidR="003B1814" w:rsidRDefault="005D3393">
            <w:r>
              <w:rPr>
                <w:sz w:val="24"/>
                <w:szCs w:val="24"/>
              </w:rPr>
              <w:lastRenderedPageBreak/>
              <w:t>51</w:t>
            </w:r>
          </w:p>
        </w:tc>
        <w:tc>
          <w:tcPr>
            <w:tcW w:w="3500" w:type="dxa"/>
          </w:tcPr>
          <w:p w:rsidR="003B1814" w:rsidRDefault="005D3393">
            <w:r>
              <w:rPr>
                <w:sz w:val="24"/>
                <w:szCs w:val="24"/>
              </w:rPr>
              <w:t>Unit Pengelola Program Studi mendeskripsikan lulusan yang bekerja selaras dengan bidangnya yang sesuai dengan Standar Perguruan Tinggi atau Unit Pengelola Program Studi dan selaras dengan visi, misi, tujuan dan strategi.  (Indikator 66)</w:t>
            </w:r>
          </w:p>
        </w:tc>
        <w:tc>
          <w:tcPr>
            <w:tcW w:w="5700" w:type="dxa"/>
          </w:tcPr>
          <w:p w:rsidR="003B1814" w:rsidRDefault="005D3393">
            <w:r>
              <w:rPr>
                <w:sz w:val="24"/>
                <w:szCs w:val="24"/>
              </w:rPr>
              <w:t>Tambahkan dokumen tracer study</w:t>
            </w:r>
          </w:p>
        </w:tc>
      </w:tr>
      <w:tr w:rsidR="003B1814">
        <w:tc>
          <w:tcPr>
            <w:tcW w:w="500" w:type="dxa"/>
          </w:tcPr>
          <w:p w:rsidR="003B1814" w:rsidRDefault="005D3393">
            <w:r>
              <w:rPr>
                <w:sz w:val="24"/>
                <w:szCs w:val="24"/>
              </w:rPr>
              <w:t>52</w:t>
            </w:r>
          </w:p>
        </w:tc>
        <w:tc>
          <w:tcPr>
            <w:tcW w:w="3500" w:type="dxa"/>
          </w:tcPr>
          <w:p w:rsidR="003B1814" w:rsidRDefault="005D3393">
            <w:r>
              <w:rPr>
                <w:sz w:val="24"/>
                <w:szCs w:val="24"/>
              </w:rPr>
              <w:t>Unit Pengelola Program Studi mendeskripsikan  lulusan dengan jangkauan operasi kerja yang sesuai dengan Standar Perguruan Tinggi atau Unit Pengelola Program Studi dan selaras dengan visi, misi, tujuan dan strategi.  (Indikator 67)</w:t>
            </w:r>
          </w:p>
        </w:tc>
        <w:tc>
          <w:tcPr>
            <w:tcW w:w="5700" w:type="dxa"/>
          </w:tcPr>
          <w:p w:rsidR="003B1814" w:rsidRDefault="005D3393">
            <w:r>
              <w:rPr>
                <w:sz w:val="24"/>
                <w:szCs w:val="24"/>
              </w:rPr>
              <w:t>Tambahkan dokumen tracer study</w:t>
            </w:r>
          </w:p>
        </w:tc>
      </w:tr>
      <w:tr w:rsidR="003B1814">
        <w:tc>
          <w:tcPr>
            <w:tcW w:w="500" w:type="dxa"/>
          </w:tcPr>
          <w:p w:rsidR="003B1814" w:rsidRDefault="005D3393">
            <w:r>
              <w:rPr>
                <w:sz w:val="24"/>
                <w:szCs w:val="24"/>
              </w:rPr>
              <w:t>53</w:t>
            </w:r>
          </w:p>
        </w:tc>
        <w:tc>
          <w:tcPr>
            <w:tcW w:w="3500" w:type="dxa"/>
          </w:tcPr>
          <w:p w:rsidR="003B1814" w:rsidRDefault="005D3393">
            <w:r>
              <w:rPr>
                <w:sz w:val="24"/>
                <w:szCs w:val="24"/>
              </w:rPr>
              <w:t>Unit Pengelola Program Studi melakukan survei kepuasan pengguna akan kemampuan kerja lulusan dengan hasil yang sesuai dengan Standar Perguruan Tinggi atau Unit Pengelola Program Studi dan selaras dengan visi, misi, tujuan dan strategi.  (Indikator 68)</w:t>
            </w:r>
          </w:p>
        </w:tc>
        <w:tc>
          <w:tcPr>
            <w:tcW w:w="5700" w:type="dxa"/>
          </w:tcPr>
          <w:p w:rsidR="003B1814" w:rsidRDefault="005D3393">
            <w:r>
              <w:rPr>
                <w:sz w:val="24"/>
                <w:szCs w:val="24"/>
              </w:rPr>
              <w:t>Tambahkan Dokumen   survei kepuasan pengguna akan kemampuan kerja lulusa</w:t>
            </w:r>
          </w:p>
        </w:tc>
      </w:tr>
      <w:tr w:rsidR="003B1814">
        <w:tc>
          <w:tcPr>
            <w:tcW w:w="500" w:type="dxa"/>
          </w:tcPr>
          <w:p w:rsidR="003B1814" w:rsidRDefault="005D3393">
            <w:r>
              <w:rPr>
                <w:sz w:val="24"/>
                <w:szCs w:val="24"/>
              </w:rPr>
              <w:t>54</w:t>
            </w:r>
          </w:p>
        </w:tc>
        <w:tc>
          <w:tcPr>
            <w:tcW w:w="3500" w:type="dxa"/>
          </w:tcPr>
          <w:p w:rsidR="003B1814" w:rsidRDefault="005D3393">
            <w:r>
              <w:rPr>
                <w:sz w:val="24"/>
                <w:szCs w:val="24"/>
              </w:rPr>
              <w:t xml:space="preserve">Unit Pengelola Program Studi mendeskripsikan kontribusi intelektual yang ditunjukkan dengan rekognisi pada </w:t>
            </w:r>
            <w:r>
              <w:rPr>
                <w:sz w:val="24"/>
                <w:szCs w:val="24"/>
              </w:rPr>
              <w:lastRenderedPageBreak/>
              <w:t>bidang pengabdian masyarakat yang bermanfaat untuk akademik, profesional dan sosial masyarakat sesuai dengan visi dan misi Unit Pengelola Program Studi.  (Indikator 69)</w:t>
            </w:r>
          </w:p>
        </w:tc>
        <w:tc>
          <w:tcPr>
            <w:tcW w:w="5700" w:type="dxa"/>
          </w:tcPr>
          <w:p w:rsidR="003B1814" w:rsidRDefault="005D3393">
            <w:r>
              <w:rPr>
                <w:sz w:val="24"/>
                <w:szCs w:val="24"/>
              </w:rPr>
              <w:lastRenderedPageBreak/>
              <w:t>Tambahkan Dokumen rekognisi hasil pendidikan dan pengajaran. dan Dokumen tracer study.</w:t>
            </w:r>
          </w:p>
        </w:tc>
      </w:tr>
      <w:tr w:rsidR="003B1814">
        <w:tc>
          <w:tcPr>
            <w:tcW w:w="500" w:type="dxa"/>
          </w:tcPr>
          <w:p w:rsidR="003B1814" w:rsidRDefault="005D3393">
            <w:r>
              <w:rPr>
                <w:sz w:val="24"/>
                <w:szCs w:val="24"/>
              </w:rPr>
              <w:lastRenderedPageBreak/>
              <w:t>55</w:t>
            </w:r>
          </w:p>
        </w:tc>
        <w:tc>
          <w:tcPr>
            <w:tcW w:w="3500" w:type="dxa"/>
          </w:tcPr>
          <w:p w:rsidR="003B1814" w:rsidRDefault="005D3393">
            <w:r>
              <w:rPr>
                <w:sz w:val="24"/>
                <w:szCs w:val="24"/>
              </w:rPr>
              <w:t>Unit Pengelola Program Studi melakukan evaluasi proses pengabdian masyarakat yang merupakan bagian dari penilaian kinerja dosen.  (Indikator 70)</w:t>
            </w:r>
          </w:p>
        </w:tc>
        <w:tc>
          <w:tcPr>
            <w:tcW w:w="5700" w:type="dxa"/>
          </w:tcPr>
          <w:p w:rsidR="003B1814" w:rsidRDefault="005D3393">
            <w:r>
              <w:rPr>
                <w:sz w:val="24"/>
                <w:szCs w:val="24"/>
              </w:rPr>
              <w:t>Tambahkan dokumen publikasi PKM</w:t>
            </w:r>
          </w:p>
        </w:tc>
      </w:tr>
      <w:tr w:rsidR="003B1814">
        <w:tc>
          <w:tcPr>
            <w:tcW w:w="500" w:type="dxa"/>
          </w:tcPr>
          <w:p w:rsidR="003B1814" w:rsidRDefault="005D3393">
            <w:r>
              <w:rPr>
                <w:sz w:val="24"/>
                <w:szCs w:val="24"/>
              </w:rPr>
              <w:t>56</w:t>
            </w:r>
          </w:p>
        </w:tc>
        <w:tc>
          <w:tcPr>
            <w:tcW w:w="3500" w:type="dxa"/>
          </w:tcPr>
          <w:p w:rsidR="003B1814" w:rsidRDefault="005D3393">
            <w:r>
              <w:rPr>
                <w:sz w:val="24"/>
                <w:szCs w:val="24"/>
              </w:rPr>
              <w:t>Unit Pengelola Program Studi mendeskripsikan pedoman yang mengatur kontribusi hasil luaran pengabdian kepada masyarakat untuk pengembangan ilmu pengetahuan, praktek dan profesional.  (Indikator 71)</w:t>
            </w:r>
          </w:p>
        </w:tc>
        <w:tc>
          <w:tcPr>
            <w:tcW w:w="5700" w:type="dxa"/>
          </w:tcPr>
          <w:p w:rsidR="003B1814" w:rsidRDefault="005D3393">
            <w:r>
              <w:rPr>
                <w:sz w:val="24"/>
                <w:szCs w:val="24"/>
              </w:rPr>
              <w:t>Tambahkan dokumen publikasi PKM</w:t>
            </w:r>
          </w:p>
        </w:tc>
      </w:tr>
      <w:tr w:rsidR="003B1814">
        <w:tc>
          <w:tcPr>
            <w:tcW w:w="500" w:type="dxa"/>
          </w:tcPr>
          <w:p w:rsidR="003B1814" w:rsidRDefault="005D3393">
            <w:r>
              <w:rPr>
                <w:sz w:val="24"/>
                <w:szCs w:val="24"/>
              </w:rPr>
              <w:t>57</w:t>
            </w:r>
          </w:p>
        </w:tc>
        <w:tc>
          <w:tcPr>
            <w:tcW w:w="3500" w:type="dxa"/>
          </w:tcPr>
          <w:p w:rsidR="003B1814" w:rsidRDefault="005D3393">
            <w:r>
              <w:rPr>
                <w:sz w:val="24"/>
                <w:szCs w:val="24"/>
              </w:rPr>
              <w:t>Unit Pengelola Program Studi mendeskripsikan kontribusi intelektual yang ditunjukkan dengan rekognisi pada bidang pengabdian masyarakat yang bermanfaat untuk akademik, profesional dan sosial masyarakat sesuai dengan visi dan misi Unit Pengelola Program Studi.  (Indikator 72)</w:t>
            </w:r>
          </w:p>
        </w:tc>
        <w:tc>
          <w:tcPr>
            <w:tcW w:w="5700" w:type="dxa"/>
          </w:tcPr>
          <w:p w:rsidR="003B1814" w:rsidRDefault="005D3393">
            <w:r>
              <w:rPr>
                <w:sz w:val="24"/>
                <w:szCs w:val="24"/>
              </w:rPr>
              <w:t>Tambahkan dokumen rekognisi dosen terkait PKM</w:t>
            </w:r>
          </w:p>
        </w:tc>
      </w:tr>
      <w:tr w:rsidR="003B1814">
        <w:tc>
          <w:tcPr>
            <w:tcW w:w="500" w:type="dxa"/>
          </w:tcPr>
          <w:p w:rsidR="003B1814" w:rsidRDefault="005D3393">
            <w:r>
              <w:rPr>
                <w:sz w:val="24"/>
                <w:szCs w:val="24"/>
              </w:rPr>
              <w:t>58</w:t>
            </w:r>
          </w:p>
        </w:tc>
        <w:tc>
          <w:tcPr>
            <w:tcW w:w="3500" w:type="dxa"/>
          </w:tcPr>
          <w:p w:rsidR="003B1814" w:rsidRDefault="005D3393">
            <w:r>
              <w:rPr>
                <w:sz w:val="24"/>
                <w:szCs w:val="24"/>
              </w:rPr>
              <w:t>Unit Pengelola Program Studi melakukan evaluasi proses pengabdian masyarakat yang merupakan bagian dari penilaian kinerja dosen.  (Indikator 73)</w:t>
            </w:r>
          </w:p>
        </w:tc>
        <w:tc>
          <w:tcPr>
            <w:tcW w:w="5700" w:type="dxa"/>
          </w:tcPr>
          <w:p w:rsidR="003B1814" w:rsidRDefault="005D3393">
            <w:r>
              <w:rPr>
                <w:sz w:val="24"/>
                <w:szCs w:val="24"/>
              </w:rPr>
              <w:t>Tambahkan dokumen PKM dosen</w:t>
            </w:r>
          </w:p>
        </w:tc>
      </w:tr>
      <w:tr w:rsidR="003B1814">
        <w:tc>
          <w:tcPr>
            <w:tcW w:w="500" w:type="dxa"/>
          </w:tcPr>
          <w:p w:rsidR="003B1814" w:rsidRDefault="005D3393">
            <w:r>
              <w:rPr>
                <w:sz w:val="24"/>
                <w:szCs w:val="24"/>
              </w:rPr>
              <w:t>59</w:t>
            </w:r>
          </w:p>
        </w:tc>
        <w:tc>
          <w:tcPr>
            <w:tcW w:w="3500" w:type="dxa"/>
          </w:tcPr>
          <w:p w:rsidR="003B1814" w:rsidRDefault="005D3393">
            <w:r>
              <w:rPr>
                <w:sz w:val="24"/>
                <w:szCs w:val="24"/>
              </w:rPr>
              <w:t xml:space="preserve">Unit Pengelola Program Studi mendeskripsikan pedoman </w:t>
            </w:r>
            <w:r>
              <w:rPr>
                <w:sz w:val="24"/>
                <w:szCs w:val="24"/>
              </w:rPr>
              <w:lastRenderedPageBreak/>
              <w:t>yang mengatur kontribusi hasil luaran pengabdian kepada masyarakat untuk pengembangan ilmu pengetahuan, praktek dan profesional.  (Indikator 74)</w:t>
            </w:r>
          </w:p>
        </w:tc>
        <w:tc>
          <w:tcPr>
            <w:tcW w:w="5700" w:type="dxa"/>
          </w:tcPr>
          <w:p w:rsidR="003B1814" w:rsidRDefault="005D3393">
            <w:r>
              <w:rPr>
                <w:sz w:val="24"/>
                <w:szCs w:val="24"/>
              </w:rPr>
              <w:lastRenderedPageBreak/>
              <w:t>Tambahkan pedoman PKM</w:t>
            </w:r>
          </w:p>
        </w:tc>
      </w:tr>
    </w:tbl>
    <w:p w:rsidR="003B1814" w:rsidRDefault="003B1814"/>
    <w:p w:rsidR="003B1814" w:rsidRDefault="003B1814"/>
    <w:p w:rsidR="003B1814" w:rsidRDefault="005D3393">
      <w:r>
        <w:br w:type="page"/>
      </w:r>
    </w:p>
    <w:p w:rsidR="003B1814" w:rsidRDefault="005D3393">
      <w:r>
        <w:rPr>
          <w:b/>
          <w:bCs/>
          <w:sz w:val="28"/>
          <w:szCs w:val="28"/>
        </w:rPr>
        <w:lastRenderedPageBreak/>
        <w:t>VII.   CAPAIAN KRITERIA MUTU</w:t>
      </w:r>
    </w:p>
    <w:p w:rsidR="003B1814" w:rsidRDefault="003B1814"/>
    <w:tbl>
      <w:tblPr>
        <w:tblStyle w:val="FancyTable"/>
        <w:tblW w:w="0" w:type="auto"/>
        <w:tblInd w:w="0" w:type="dxa"/>
        <w:tblLook w:val="04A0" w:firstRow="1" w:lastRow="0" w:firstColumn="1" w:lastColumn="0" w:noHBand="0" w:noVBand="1"/>
      </w:tblPr>
      <w:tblGrid>
        <w:gridCol w:w="3420"/>
        <w:gridCol w:w="1291"/>
        <w:gridCol w:w="2237"/>
        <w:gridCol w:w="2237"/>
      </w:tblGrid>
      <w:tr w:rsidR="003B1814">
        <w:trPr>
          <w:trHeight w:val="900"/>
        </w:trPr>
        <w:tc>
          <w:tcPr>
            <w:tcW w:w="2000" w:type="dxa"/>
            <w:vAlign w:val="center"/>
          </w:tcPr>
          <w:p w:rsidR="003B1814" w:rsidRDefault="005D3393">
            <w:r>
              <w:rPr>
                <w:b/>
                <w:bCs/>
                <w:sz w:val="24"/>
                <w:szCs w:val="24"/>
              </w:rPr>
              <w:t>Elemen/Kriteria/Standar Mutu</w:t>
            </w:r>
          </w:p>
        </w:tc>
        <w:tc>
          <w:tcPr>
            <w:tcW w:w="2000" w:type="dxa"/>
            <w:vAlign w:val="center"/>
          </w:tcPr>
          <w:p w:rsidR="003B1814" w:rsidRDefault="005D3393">
            <w:r>
              <w:rPr>
                <w:b/>
                <w:bCs/>
                <w:sz w:val="24"/>
                <w:szCs w:val="24"/>
              </w:rPr>
              <w:t xml:space="preserve">Jumlah Indikator </w:t>
            </w:r>
          </w:p>
        </w:tc>
        <w:tc>
          <w:tcPr>
            <w:tcW w:w="5700" w:type="dxa"/>
            <w:vAlign w:val="center"/>
          </w:tcPr>
          <w:p w:rsidR="003B1814" w:rsidRDefault="005D3393">
            <w:r>
              <w:rPr>
                <w:b/>
                <w:bCs/>
                <w:sz w:val="24"/>
                <w:szCs w:val="24"/>
              </w:rPr>
              <w:t>Ketercapaian</w:t>
            </w:r>
          </w:p>
        </w:tc>
        <w:tc>
          <w:tcPr>
            <w:tcW w:w="5700" w:type="dxa"/>
            <w:vAlign w:val="center"/>
          </w:tcPr>
          <w:p w:rsidR="003B1814" w:rsidRDefault="005D3393">
            <w:r>
              <w:rPr>
                <w:b/>
                <w:bCs/>
                <w:sz w:val="24"/>
                <w:szCs w:val="24"/>
              </w:rPr>
              <w:t>Percentasi Ketercapaian</w:t>
            </w:r>
          </w:p>
        </w:tc>
      </w:tr>
      <w:tr w:rsidR="003B1814">
        <w:tc>
          <w:tcPr>
            <w:tcW w:w="6700" w:type="dxa"/>
          </w:tcPr>
          <w:p w:rsidR="003B1814" w:rsidRDefault="005D3393">
            <w:r>
              <w:rPr>
                <w:sz w:val="24"/>
                <w:szCs w:val="24"/>
              </w:rPr>
              <w:t>1. Visi, Misi, Tujuan dan Strategi</w:t>
            </w:r>
          </w:p>
        </w:tc>
        <w:tc>
          <w:tcPr>
            <w:tcW w:w="100" w:type="dxa"/>
          </w:tcPr>
          <w:p w:rsidR="003B1814" w:rsidRDefault="005D3393">
            <w:r>
              <w:rPr>
                <w:sz w:val="24"/>
                <w:szCs w:val="24"/>
              </w:rPr>
              <w:t>8</w:t>
            </w:r>
          </w:p>
        </w:tc>
        <w:tc>
          <w:tcPr>
            <w:tcW w:w="100" w:type="dxa"/>
          </w:tcPr>
          <w:p w:rsidR="003B1814" w:rsidRDefault="005D3393">
            <w:r>
              <w:rPr>
                <w:sz w:val="24"/>
                <w:szCs w:val="24"/>
              </w:rPr>
              <w:t>8</w:t>
            </w:r>
          </w:p>
        </w:tc>
        <w:tc>
          <w:tcPr>
            <w:tcW w:w="100" w:type="dxa"/>
          </w:tcPr>
          <w:p w:rsidR="003B1814" w:rsidRDefault="005D3393">
            <w:r>
              <w:rPr>
                <w:sz w:val="24"/>
                <w:szCs w:val="24"/>
              </w:rPr>
              <w:t>100 %</w:t>
            </w:r>
          </w:p>
        </w:tc>
      </w:tr>
      <w:tr w:rsidR="003B1814">
        <w:tc>
          <w:tcPr>
            <w:tcW w:w="6700" w:type="dxa"/>
          </w:tcPr>
          <w:p w:rsidR="003B1814" w:rsidRDefault="005D3393">
            <w:r>
              <w:rPr>
                <w:sz w:val="24"/>
                <w:szCs w:val="24"/>
              </w:rPr>
              <w:t>2. Tata Pamong, Tata Kelola dan Kerjasama</w:t>
            </w:r>
          </w:p>
        </w:tc>
        <w:tc>
          <w:tcPr>
            <w:tcW w:w="100" w:type="dxa"/>
          </w:tcPr>
          <w:p w:rsidR="003B1814" w:rsidRDefault="005D3393">
            <w:r>
              <w:rPr>
                <w:sz w:val="24"/>
                <w:szCs w:val="24"/>
              </w:rPr>
              <w:t>8</w:t>
            </w:r>
          </w:p>
        </w:tc>
        <w:tc>
          <w:tcPr>
            <w:tcW w:w="100" w:type="dxa"/>
          </w:tcPr>
          <w:p w:rsidR="003B1814" w:rsidRDefault="005D3393">
            <w:r>
              <w:rPr>
                <w:sz w:val="24"/>
                <w:szCs w:val="24"/>
              </w:rPr>
              <w:t>8</w:t>
            </w:r>
          </w:p>
        </w:tc>
        <w:tc>
          <w:tcPr>
            <w:tcW w:w="100" w:type="dxa"/>
          </w:tcPr>
          <w:p w:rsidR="003B1814" w:rsidRDefault="005D3393">
            <w:r>
              <w:rPr>
                <w:sz w:val="24"/>
                <w:szCs w:val="24"/>
              </w:rPr>
              <w:t>100 %</w:t>
            </w:r>
          </w:p>
        </w:tc>
      </w:tr>
      <w:tr w:rsidR="003B1814">
        <w:tc>
          <w:tcPr>
            <w:tcW w:w="6700" w:type="dxa"/>
          </w:tcPr>
          <w:p w:rsidR="003B1814" w:rsidRDefault="005D3393">
            <w:r>
              <w:rPr>
                <w:sz w:val="24"/>
                <w:szCs w:val="24"/>
              </w:rPr>
              <w:t>3. Mahasiswa</w:t>
            </w:r>
          </w:p>
        </w:tc>
        <w:tc>
          <w:tcPr>
            <w:tcW w:w="100" w:type="dxa"/>
          </w:tcPr>
          <w:p w:rsidR="003B1814" w:rsidRDefault="005D3393">
            <w:r>
              <w:rPr>
                <w:sz w:val="24"/>
                <w:szCs w:val="24"/>
              </w:rPr>
              <w:t>10</w:t>
            </w:r>
          </w:p>
        </w:tc>
        <w:tc>
          <w:tcPr>
            <w:tcW w:w="100" w:type="dxa"/>
          </w:tcPr>
          <w:p w:rsidR="003B1814" w:rsidRDefault="005D3393">
            <w:r>
              <w:rPr>
                <w:sz w:val="24"/>
                <w:szCs w:val="24"/>
              </w:rPr>
              <w:t>5</w:t>
            </w:r>
          </w:p>
        </w:tc>
        <w:tc>
          <w:tcPr>
            <w:tcW w:w="100" w:type="dxa"/>
          </w:tcPr>
          <w:p w:rsidR="003B1814" w:rsidRDefault="005D3393">
            <w:r>
              <w:rPr>
                <w:sz w:val="24"/>
                <w:szCs w:val="24"/>
              </w:rPr>
              <w:t>50 %</w:t>
            </w:r>
          </w:p>
        </w:tc>
      </w:tr>
      <w:tr w:rsidR="003B1814">
        <w:tc>
          <w:tcPr>
            <w:tcW w:w="6700" w:type="dxa"/>
          </w:tcPr>
          <w:p w:rsidR="003B1814" w:rsidRDefault="005D3393">
            <w:r>
              <w:rPr>
                <w:sz w:val="24"/>
                <w:szCs w:val="24"/>
              </w:rPr>
              <w:t>4. Sumber Daya Manusia</w:t>
            </w:r>
          </w:p>
        </w:tc>
        <w:tc>
          <w:tcPr>
            <w:tcW w:w="100" w:type="dxa"/>
          </w:tcPr>
          <w:p w:rsidR="003B1814" w:rsidRDefault="005D3393">
            <w:r>
              <w:rPr>
                <w:sz w:val="24"/>
                <w:szCs w:val="24"/>
              </w:rPr>
              <w:t>9</w:t>
            </w:r>
          </w:p>
        </w:tc>
        <w:tc>
          <w:tcPr>
            <w:tcW w:w="100" w:type="dxa"/>
          </w:tcPr>
          <w:p w:rsidR="003B1814" w:rsidRDefault="005D3393">
            <w:r>
              <w:rPr>
                <w:sz w:val="24"/>
                <w:szCs w:val="24"/>
              </w:rPr>
              <w:t>9</w:t>
            </w:r>
          </w:p>
        </w:tc>
        <w:tc>
          <w:tcPr>
            <w:tcW w:w="100" w:type="dxa"/>
          </w:tcPr>
          <w:p w:rsidR="003B1814" w:rsidRDefault="005D3393">
            <w:r>
              <w:rPr>
                <w:sz w:val="24"/>
                <w:szCs w:val="24"/>
              </w:rPr>
              <w:t>100 %</w:t>
            </w:r>
          </w:p>
        </w:tc>
      </w:tr>
      <w:tr w:rsidR="003B1814">
        <w:tc>
          <w:tcPr>
            <w:tcW w:w="6700" w:type="dxa"/>
          </w:tcPr>
          <w:p w:rsidR="003B1814" w:rsidRDefault="005D3393">
            <w:r>
              <w:rPr>
                <w:sz w:val="24"/>
                <w:szCs w:val="24"/>
              </w:rPr>
              <w:t>5. Keuangan, Sarana dan Prasarana</w:t>
            </w:r>
          </w:p>
        </w:tc>
        <w:tc>
          <w:tcPr>
            <w:tcW w:w="100" w:type="dxa"/>
          </w:tcPr>
          <w:p w:rsidR="003B1814" w:rsidRDefault="005D3393">
            <w:r>
              <w:rPr>
                <w:sz w:val="24"/>
                <w:szCs w:val="24"/>
              </w:rPr>
              <w:t>4</w:t>
            </w:r>
          </w:p>
        </w:tc>
        <w:tc>
          <w:tcPr>
            <w:tcW w:w="100" w:type="dxa"/>
          </w:tcPr>
          <w:p w:rsidR="003B1814" w:rsidRDefault="005D3393">
            <w:r>
              <w:rPr>
                <w:sz w:val="24"/>
                <w:szCs w:val="24"/>
              </w:rPr>
              <w:t>4</w:t>
            </w:r>
          </w:p>
        </w:tc>
        <w:tc>
          <w:tcPr>
            <w:tcW w:w="100" w:type="dxa"/>
          </w:tcPr>
          <w:p w:rsidR="003B1814" w:rsidRDefault="005D3393">
            <w:r>
              <w:rPr>
                <w:sz w:val="24"/>
                <w:szCs w:val="24"/>
              </w:rPr>
              <w:t>100 %</w:t>
            </w:r>
          </w:p>
        </w:tc>
      </w:tr>
      <w:tr w:rsidR="003B1814">
        <w:tc>
          <w:tcPr>
            <w:tcW w:w="6700" w:type="dxa"/>
          </w:tcPr>
          <w:p w:rsidR="003B1814" w:rsidRDefault="005D3393">
            <w:r>
              <w:rPr>
                <w:sz w:val="24"/>
                <w:szCs w:val="24"/>
              </w:rPr>
              <w:t>6. Pendidikan</w:t>
            </w:r>
          </w:p>
        </w:tc>
        <w:tc>
          <w:tcPr>
            <w:tcW w:w="100" w:type="dxa"/>
          </w:tcPr>
          <w:p w:rsidR="003B1814" w:rsidRDefault="005D3393">
            <w:r>
              <w:rPr>
                <w:sz w:val="24"/>
                <w:szCs w:val="24"/>
              </w:rPr>
              <w:t>6</w:t>
            </w:r>
          </w:p>
        </w:tc>
        <w:tc>
          <w:tcPr>
            <w:tcW w:w="100" w:type="dxa"/>
          </w:tcPr>
          <w:p w:rsidR="003B1814" w:rsidRDefault="005D3393">
            <w:r>
              <w:rPr>
                <w:sz w:val="24"/>
                <w:szCs w:val="24"/>
              </w:rPr>
              <w:t>1</w:t>
            </w:r>
          </w:p>
        </w:tc>
        <w:tc>
          <w:tcPr>
            <w:tcW w:w="100" w:type="dxa"/>
          </w:tcPr>
          <w:p w:rsidR="003B1814" w:rsidRDefault="005D3393">
            <w:r>
              <w:rPr>
                <w:sz w:val="24"/>
                <w:szCs w:val="24"/>
              </w:rPr>
              <w:t>17 %</w:t>
            </w:r>
          </w:p>
        </w:tc>
      </w:tr>
      <w:tr w:rsidR="003B1814">
        <w:tc>
          <w:tcPr>
            <w:tcW w:w="6700" w:type="dxa"/>
          </w:tcPr>
          <w:p w:rsidR="003B1814" w:rsidRDefault="005D3393">
            <w:r>
              <w:rPr>
                <w:sz w:val="24"/>
                <w:szCs w:val="24"/>
              </w:rPr>
              <w:t>7. Penelitian</w:t>
            </w:r>
          </w:p>
        </w:tc>
        <w:tc>
          <w:tcPr>
            <w:tcW w:w="100" w:type="dxa"/>
          </w:tcPr>
          <w:p w:rsidR="003B1814" w:rsidRDefault="005D3393">
            <w:r>
              <w:rPr>
                <w:sz w:val="24"/>
                <w:szCs w:val="24"/>
              </w:rPr>
              <w:t>5</w:t>
            </w:r>
          </w:p>
        </w:tc>
        <w:tc>
          <w:tcPr>
            <w:tcW w:w="100" w:type="dxa"/>
          </w:tcPr>
          <w:p w:rsidR="003B1814" w:rsidRDefault="005D3393">
            <w:r>
              <w:rPr>
                <w:sz w:val="24"/>
                <w:szCs w:val="24"/>
              </w:rPr>
              <w:t>5</w:t>
            </w:r>
          </w:p>
        </w:tc>
        <w:tc>
          <w:tcPr>
            <w:tcW w:w="100" w:type="dxa"/>
          </w:tcPr>
          <w:p w:rsidR="003B1814" w:rsidRDefault="005D3393">
            <w:r>
              <w:rPr>
                <w:sz w:val="24"/>
                <w:szCs w:val="24"/>
              </w:rPr>
              <w:t>100 %</w:t>
            </w:r>
          </w:p>
        </w:tc>
      </w:tr>
      <w:tr w:rsidR="003B1814">
        <w:tc>
          <w:tcPr>
            <w:tcW w:w="6700" w:type="dxa"/>
          </w:tcPr>
          <w:p w:rsidR="003B1814" w:rsidRDefault="005D3393">
            <w:r>
              <w:rPr>
                <w:sz w:val="24"/>
                <w:szCs w:val="24"/>
              </w:rPr>
              <w:t>8. Pengabdian kepada Masyarakat</w:t>
            </w:r>
          </w:p>
        </w:tc>
        <w:tc>
          <w:tcPr>
            <w:tcW w:w="100" w:type="dxa"/>
          </w:tcPr>
          <w:p w:rsidR="003B1814" w:rsidRDefault="005D3393">
            <w:r>
              <w:rPr>
                <w:sz w:val="24"/>
                <w:szCs w:val="24"/>
              </w:rPr>
              <w:t>5</w:t>
            </w:r>
          </w:p>
        </w:tc>
        <w:tc>
          <w:tcPr>
            <w:tcW w:w="100" w:type="dxa"/>
          </w:tcPr>
          <w:p w:rsidR="003B1814" w:rsidRDefault="005D3393">
            <w:r>
              <w:rPr>
                <w:sz w:val="24"/>
                <w:szCs w:val="24"/>
              </w:rPr>
              <w:t>3</w:t>
            </w:r>
          </w:p>
        </w:tc>
        <w:tc>
          <w:tcPr>
            <w:tcW w:w="100" w:type="dxa"/>
          </w:tcPr>
          <w:p w:rsidR="003B1814" w:rsidRDefault="005D3393">
            <w:r>
              <w:rPr>
                <w:sz w:val="24"/>
                <w:szCs w:val="24"/>
              </w:rPr>
              <w:t>60 %</w:t>
            </w:r>
          </w:p>
        </w:tc>
      </w:tr>
      <w:tr w:rsidR="003B1814">
        <w:tc>
          <w:tcPr>
            <w:tcW w:w="6700" w:type="dxa"/>
          </w:tcPr>
          <w:p w:rsidR="003B1814" w:rsidRDefault="005D3393">
            <w:r>
              <w:rPr>
                <w:sz w:val="24"/>
                <w:szCs w:val="24"/>
              </w:rPr>
              <w:t>9. Luaran dan Capaian Tridharma</w:t>
            </w:r>
          </w:p>
        </w:tc>
        <w:tc>
          <w:tcPr>
            <w:tcW w:w="100" w:type="dxa"/>
          </w:tcPr>
          <w:p w:rsidR="003B1814" w:rsidRDefault="005D3393">
            <w:r>
              <w:rPr>
                <w:sz w:val="24"/>
                <w:szCs w:val="24"/>
              </w:rPr>
              <w:t>19</w:t>
            </w:r>
          </w:p>
        </w:tc>
        <w:tc>
          <w:tcPr>
            <w:tcW w:w="100" w:type="dxa"/>
          </w:tcPr>
          <w:p w:rsidR="003B1814" w:rsidRDefault="005D3393">
            <w:r>
              <w:rPr>
                <w:sz w:val="24"/>
                <w:szCs w:val="24"/>
              </w:rPr>
              <w:t>18</w:t>
            </w:r>
          </w:p>
        </w:tc>
        <w:tc>
          <w:tcPr>
            <w:tcW w:w="100" w:type="dxa"/>
          </w:tcPr>
          <w:p w:rsidR="003B1814" w:rsidRDefault="005D3393">
            <w:r>
              <w:rPr>
                <w:sz w:val="24"/>
                <w:szCs w:val="24"/>
              </w:rPr>
              <w:t>95 %</w:t>
            </w:r>
          </w:p>
        </w:tc>
      </w:tr>
    </w:tbl>
    <w:p w:rsidR="003B1814" w:rsidRDefault="005D3393">
      <w:r>
        <w:br w:type="page"/>
      </w:r>
    </w:p>
    <w:p w:rsidR="003B1814" w:rsidRDefault="005D3393">
      <w:r>
        <w:rPr>
          <w:b/>
          <w:bCs/>
          <w:sz w:val="24"/>
          <w:szCs w:val="24"/>
        </w:rPr>
        <w:lastRenderedPageBreak/>
        <w:t>Persentase Ketercapaian Standar Mutu</w:t>
      </w:r>
    </w:p>
    <w:p w:rsidR="003B1814" w:rsidRDefault="003B1814"/>
    <w:p w:rsidR="003B1814" w:rsidRDefault="005D3393">
      <w:r>
        <w:rPr>
          <w:noProof/>
          <w:lang w:val="id-ID"/>
        </w:rPr>
        <w:drawing>
          <wp:inline distT="0" distB="0" distL="0" distR="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1814" w:rsidRDefault="005D3393">
      <w:r>
        <w:rPr>
          <w:b/>
          <w:bCs/>
          <w:sz w:val="24"/>
          <w:szCs w:val="24"/>
        </w:rPr>
        <w:t>Grafik Ketercapaian Standar Mutu</w:t>
      </w:r>
    </w:p>
    <w:p w:rsidR="003B1814" w:rsidRDefault="005D3393">
      <w:r>
        <w:rPr>
          <w:rStyle w:val="arialSebelas"/>
        </w:rPr>
        <w:t>Biru = Total Jumlah Indikator</w:t>
      </w:r>
    </w:p>
    <w:p w:rsidR="003B1814" w:rsidRDefault="005D3393">
      <w:r>
        <w:rPr>
          <w:rStyle w:val="arialSebelas"/>
        </w:rPr>
        <w:t>Merah = Ketercapaian</w:t>
      </w:r>
    </w:p>
    <w:p w:rsidR="003B1814" w:rsidRDefault="003B1814"/>
    <w:p w:rsidR="003B1814" w:rsidRDefault="003B1814">
      <w:pPr>
        <w:sectPr w:rsidR="003B1814">
          <w:headerReference w:type="first" r:id="rId10"/>
          <w:pgSz w:w="11905" w:h="16837"/>
          <w:pgMar w:top="1440" w:right="1440" w:bottom="1440" w:left="1440" w:header="720" w:footer="720" w:gutter="0"/>
          <w:cols w:space="720"/>
          <w:titlePg/>
        </w:sectPr>
      </w:pPr>
    </w:p>
    <w:p w:rsidR="003B1814" w:rsidRDefault="003B1814">
      <w:pPr>
        <w:sectPr w:rsidR="003B1814">
          <w:type w:val="continuous"/>
          <w:pgSz w:w="11905" w:h="16837"/>
          <w:pgMar w:top="1440" w:right="1440" w:bottom="1440" w:left="1440" w:header="720" w:footer="720" w:gutter="0"/>
          <w:cols w:space="720"/>
        </w:sectPr>
      </w:pPr>
    </w:p>
    <w:p w:rsidR="003B1814" w:rsidRDefault="005D3393">
      <w:r>
        <w:rPr>
          <w:noProof/>
          <w:lang w:val="id-ID"/>
        </w:rPr>
        <w:lastRenderedPageBreak/>
        <w:drawing>
          <wp:inline distT="0" distB="0" distL="0" distR="0">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B1814" w:rsidRDefault="003B1814"/>
    <w:sectPr w:rsidR="003B1814">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87F" w:rsidRDefault="0069787F">
      <w:pPr>
        <w:spacing w:after="0" w:line="240" w:lineRule="auto"/>
      </w:pPr>
      <w:r>
        <w:separator/>
      </w:r>
    </w:p>
  </w:endnote>
  <w:endnote w:type="continuationSeparator" w:id="0">
    <w:p w:rsidR="0069787F" w:rsidRDefault="00697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87F" w:rsidRDefault="0069787F">
      <w:pPr>
        <w:spacing w:after="0" w:line="240" w:lineRule="auto"/>
      </w:pPr>
      <w:r>
        <w:separator/>
      </w:r>
    </w:p>
  </w:footnote>
  <w:footnote w:type="continuationSeparator" w:id="0">
    <w:p w:rsidR="0069787F" w:rsidRDefault="006978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97B" w:rsidRDefault="005D3393">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5773874"/>
    <w:multiLevelType w:val="multilevel"/>
    <w:tmpl w:val="716EF5C0"/>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D27B1AAE"/>
    <w:multiLevelType w:val="multilevel"/>
    <w:tmpl w:val="B67067F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5369FB2"/>
    <w:multiLevelType w:val="multilevel"/>
    <w:tmpl w:val="5B3C9AE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B1814"/>
    <w:rsid w:val="000E097B"/>
    <w:rsid w:val="003B1814"/>
    <w:rsid w:val="005D3393"/>
    <w:rsid w:val="00671EAD"/>
    <w:rsid w:val="0069787F"/>
    <w:rsid w:val="00E208AB"/>
    <w:rsid w:val="00E64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E3733-ACCB-43A4-99E4-323C9DE0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1</c:v>
              </c:pt>
              <c:pt idx="1">
                <c:v>1</c:v>
              </c:pt>
              <c:pt idx="2">
                <c:v>0.5</c:v>
              </c:pt>
              <c:pt idx="3">
                <c:v>1</c:v>
              </c:pt>
              <c:pt idx="4">
                <c:v>1</c:v>
              </c:pt>
              <c:pt idx="5">
                <c:v>0.16666666666666999</c:v>
              </c:pt>
              <c:pt idx="6">
                <c:v>1</c:v>
              </c:pt>
              <c:pt idx="7">
                <c:v>0.6</c:v>
              </c:pt>
              <c:pt idx="8">
                <c:v>0.94736842105262997</c:v>
              </c:pt>
            </c:numLit>
          </c:val>
        </c:ser>
        <c:dLbls>
          <c:showLegendKey val="0"/>
          <c:showVal val="0"/>
          <c:showCatName val="0"/>
          <c:showSerName val="0"/>
          <c:showPercent val="0"/>
          <c:showBubbleSize val="0"/>
        </c:dLbls>
        <c:axId val="245269520"/>
        <c:axId val="245270696"/>
      </c:radarChart>
      <c:catAx>
        <c:axId val="245269520"/>
        <c:scaling>
          <c:orientation val="minMax"/>
        </c:scaling>
        <c:delete val="0"/>
        <c:axPos val="b"/>
        <c:majorGridlines/>
        <c:numFmt formatCode="General" sourceLinked="0"/>
        <c:majorTickMark val="none"/>
        <c:minorTickMark val="none"/>
        <c:tickLblPos val="none"/>
        <c:spPr>
          <a:ln>
            <a:solidFill/>
          </a:ln>
        </c:spPr>
        <c:crossAx val="245270696"/>
        <c:crosses val="autoZero"/>
        <c:auto val="1"/>
        <c:lblAlgn val="ctr"/>
        <c:lblOffset val="100"/>
        <c:noMultiLvlLbl val="1"/>
      </c:catAx>
      <c:valAx>
        <c:axId val="245270696"/>
        <c:scaling>
          <c:orientation val="minMax"/>
        </c:scaling>
        <c:delete val="0"/>
        <c:axPos val="l"/>
        <c:majorGridlines/>
        <c:numFmt formatCode="General" sourceLinked="1"/>
        <c:majorTickMark val="none"/>
        <c:minorTickMark val="none"/>
        <c:tickLblPos val="none"/>
        <c:spPr>
          <a:ln>
            <a:solidFill/>
          </a:ln>
        </c:spPr>
        <c:crossAx val="245269520"/>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8</c:v>
              </c:pt>
              <c:pt idx="1">
                <c:v>8</c:v>
              </c:pt>
              <c:pt idx="2">
                <c:v>10</c:v>
              </c:pt>
              <c:pt idx="3">
                <c:v>9</c:v>
              </c:pt>
              <c:pt idx="4">
                <c:v>4</c:v>
              </c:pt>
              <c:pt idx="5">
                <c:v>6</c:v>
              </c:pt>
              <c:pt idx="6">
                <c:v>5</c:v>
              </c:pt>
              <c:pt idx="7">
                <c:v>5</c:v>
              </c:pt>
              <c:pt idx="8">
                <c:v>19</c:v>
              </c:pt>
            </c:numLit>
          </c:val>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 Visi, Misi, Tujuan dan Strategi</c:v>
              </c:pt>
              <c:pt idx="1">
                <c:v>2. Tata Pamong, Tata Kelola dan Kerjasama</c:v>
              </c:pt>
              <c:pt idx="2">
                <c:v>3. Mahasiswa</c:v>
              </c:pt>
              <c:pt idx="3">
                <c:v>4. Sumber Daya Manusia</c:v>
              </c:pt>
              <c:pt idx="4">
                <c:v>5. Keuangan, Sarana dan Prasarana</c:v>
              </c:pt>
              <c:pt idx="5">
                <c:v>6. Pendidikan</c:v>
              </c:pt>
              <c:pt idx="6">
                <c:v>7. Penelitian</c:v>
              </c:pt>
              <c:pt idx="7">
                <c:v>8. Pengabdian kepada Masyarakat</c:v>
              </c:pt>
              <c:pt idx="8">
                <c:v>9. Luaran dan Capaian Tridharma</c:v>
              </c:pt>
            </c:strLit>
          </c:cat>
          <c:val>
            <c:numLit>
              <c:formatCode>General</c:formatCode>
              <c:ptCount val="9"/>
              <c:pt idx="0">
                <c:v>8</c:v>
              </c:pt>
              <c:pt idx="1">
                <c:v>8</c:v>
              </c:pt>
              <c:pt idx="2">
                <c:v>5</c:v>
              </c:pt>
              <c:pt idx="3">
                <c:v>9</c:v>
              </c:pt>
              <c:pt idx="4">
                <c:v>4</c:v>
              </c:pt>
              <c:pt idx="5">
                <c:v>1</c:v>
              </c:pt>
              <c:pt idx="6">
                <c:v>5</c:v>
              </c:pt>
              <c:pt idx="7">
                <c:v>3</c:v>
              </c:pt>
              <c:pt idx="8">
                <c:v>18</c:v>
              </c:pt>
            </c:numLit>
          </c:val>
        </c:ser>
        <c:dLbls>
          <c:showLegendKey val="0"/>
          <c:showVal val="0"/>
          <c:showCatName val="0"/>
          <c:showSerName val="0"/>
          <c:showPercent val="0"/>
          <c:showBubbleSize val="0"/>
        </c:dLbls>
        <c:gapWidth val="150"/>
        <c:shape val="box"/>
        <c:axId val="337657624"/>
        <c:axId val="337658016"/>
        <c:axId val="0"/>
      </c:bar3DChart>
      <c:catAx>
        <c:axId val="337657624"/>
        <c:scaling>
          <c:orientation val="minMax"/>
        </c:scaling>
        <c:delete val="0"/>
        <c:axPos val="b"/>
        <c:numFmt formatCode="General" sourceLinked="0"/>
        <c:majorTickMark val="none"/>
        <c:minorTickMark val="none"/>
        <c:tickLblPos val="none"/>
        <c:spPr>
          <a:ln>
            <a:solidFill/>
          </a:ln>
        </c:spPr>
        <c:crossAx val="337658016"/>
        <c:crosses val="autoZero"/>
        <c:auto val="1"/>
        <c:lblAlgn val="ctr"/>
        <c:lblOffset val="100"/>
        <c:noMultiLvlLbl val="1"/>
      </c:catAx>
      <c:valAx>
        <c:axId val="337658016"/>
        <c:scaling>
          <c:orientation val="minMax"/>
        </c:scaling>
        <c:delete val="0"/>
        <c:axPos val="l"/>
        <c:numFmt formatCode="General" sourceLinked="1"/>
        <c:majorTickMark val="none"/>
        <c:minorTickMark val="none"/>
        <c:tickLblPos val="none"/>
        <c:spPr>
          <a:ln>
            <a:solidFill/>
          </a:ln>
        </c:spPr>
        <c:crossAx val="337657624"/>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26</Pages>
  <Words>4116</Words>
  <Characters>23464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GPM</cp:lastModifiedBy>
  <cp:revision>4</cp:revision>
  <cp:lastPrinted>2024-01-06T03:28:00Z</cp:lastPrinted>
  <dcterms:created xsi:type="dcterms:W3CDTF">2024-01-06T02:38:00Z</dcterms:created>
  <dcterms:modified xsi:type="dcterms:W3CDTF">2024-01-06T03:31:00Z</dcterms:modified>
  <cp:category/>
</cp:coreProperties>
</file>