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C6FC2" w14:textId="4C0AD2AE" w:rsidR="00313B1E" w:rsidRDefault="00313B1E" w:rsidP="009A3189">
      <w:pPr>
        <w:pStyle w:val="TeksIsi"/>
        <w:rPr>
          <w:rFonts w:asciiTheme="minorHAnsi" w:hAnsiTheme="minorHAnsi" w:cstheme="minorHAnsi"/>
          <w:b/>
          <w:noProof/>
          <w:lang w:val="id-ID"/>
        </w:rPr>
      </w:pPr>
      <w:r>
        <w:rPr>
          <w:rFonts w:asciiTheme="minorHAnsi" w:hAnsiTheme="minorHAnsi" w:cstheme="minorHAnsi"/>
          <w:b/>
          <w:noProof/>
          <w:lang w:val="id-ID"/>
        </w:rPr>
        <w:drawing>
          <wp:anchor distT="0" distB="0" distL="114300" distR="114300" simplePos="0" relativeHeight="487673856" behindDoc="0" locked="0" layoutInCell="1" allowOverlap="1" wp14:anchorId="2D4DBEE5" wp14:editId="56413B8B">
            <wp:simplePos x="0" y="0"/>
            <wp:positionH relativeFrom="page">
              <wp:align>left</wp:align>
            </wp:positionH>
            <wp:positionV relativeFrom="paragraph">
              <wp:posOffset>-681990</wp:posOffset>
            </wp:positionV>
            <wp:extent cx="7580113" cy="10819130"/>
            <wp:effectExtent l="0" t="0" r="1905" b="1270"/>
            <wp:wrapNone/>
            <wp:docPr id="15399067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06728" name="Picture 1539906728"/>
                    <pic:cNvPicPr/>
                  </pic:nvPicPr>
                  <pic:blipFill rotWithShape="1">
                    <a:blip r:embed="rId8" cstate="print">
                      <a:extLst>
                        <a:ext uri="{28A0092B-C50C-407E-A947-70E740481C1C}">
                          <a14:useLocalDpi xmlns:a14="http://schemas.microsoft.com/office/drawing/2010/main" val="0"/>
                        </a:ext>
                      </a:extLst>
                    </a:blip>
                    <a:srcRect t="23287"/>
                    <a:stretch/>
                  </pic:blipFill>
                  <pic:spPr bwMode="auto">
                    <a:xfrm>
                      <a:off x="0" y="0"/>
                      <a:ext cx="7580113" cy="10819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43EA47" w14:textId="4387CE86" w:rsidR="00026A77" w:rsidRPr="00C515ED" w:rsidRDefault="00B462B4" w:rsidP="009A3189">
      <w:pPr>
        <w:pStyle w:val="TeksIsi"/>
        <w:rPr>
          <w:rFonts w:asciiTheme="minorHAnsi" w:hAnsiTheme="minorHAnsi" w:cstheme="minorHAnsi"/>
          <w:b/>
          <w:lang w:val="id-ID"/>
        </w:rPr>
      </w:pPr>
      <w:r>
        <w:rPr>
          <w:rFonts w:asciiTheme="minorHAnsi" w:hAnsiTheme="minorHAnsi" w:cstheme="minorHAnsi"/>
          <w:b/>
          <w:lang w:val="id-ID"/>
        </w:rPr>
        <w:t xml:space="preserve"> </w:t>
      </w:r>
    </w:p>
    <w:p w14:paraId="49E54E3B" w14:textId="61FFEB86" w:rsidR="00005B6A" w:rsidRDefault="00005B6A" w:rsidP="009A3189">
      <w:pPr>
        <w:tabs>
          <w:tab w:val="left" w:pos="382"/>
        </w:tabs>
        <w:rPr>
          <w:rFonts w:asciiTheme="minorHAnsi" w:hAnsiTheme="minorHAnsi" w:cstheme="minorHAnsi"/>
          <w:b/>
          <w:lang w:val="id-ID"/>
        </w:rPr>
        <w:sectPr w:rsidR="00005B6A" w:rsidSect="00E83852">
          <w:footerReference w:type="default" r:id="rId9"/>
          <w:pgSz w:w="11910" w:h="16850"/>
          <w:pgMar w:top="1134" w:right="1134" w:bottom="1134" w:left="1134" w:header="0" w:footer="837" w:gutter="0"/>
          <w:cols w:space="720"/>
        </w:sectPr>
      </w:pPr>
    </w:p>
    <w:p w14:paraId="7483766C" w14:textId="77777777" w:rsidR="00C515ED" w:rsidRPr="00C515ED" w:rsidRDefault="00C515ED" w:rsidP="00C515ED">
      <w:pPr>
        <w:pStyle w:val="Judul2"/>
        <w:ind w:left="113" w:firstLine="0"/>
        <w:jc w:val="both"/>
        <w:rPr>
          <w:rFonts w:asciiTheme="minorHAnsi" w:hAnsiTheme="minorHAnsi" w:cstheme="minorHAnsi"/>
          <w:lang w:val="id-ID"/>
        </w:rPr>
      </w:pPr>
      <w:bookmarkStart w:id="0" w:name="_TOC_250008"/>
      <w:bookmarkStart w:id="1" w:name="_Toc148711250"/>
      <w:r w:rsidRPr="00C515ED">
        <w:rPr>
          <w:rFonts w:asciiTheme="minorHAnsi" w:hAnsiTheme="minorHAnsi" w:cstheme="minorHAnsi"/>
          <w:lang w:val="id-ID"/>
        </w:rPr>
        <w:lastRenderedPageBreak/>
        <w:t>KRITERIA</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2.</w:t>
      </w:r>
      <w:r w:rsidRPr="00C515ED">
        <w:rPr>
          <w:rFonts w:asciiTheme="minorHAnsi" w:hAnsiTheme="minorHAnsi" w:cstheme="minorHAnsi"/>
          <w:spacing w:val="-5"/>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PAMONG,</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KELOLA, DAN</w:t>
      </w:r>
      <w:r w:rsidRPr="00C515ED">
        <w:rPr>
          <w:rFonts w:asciiTheme="minorHAnsi" w:hAnsiTheme="minorHAnsi" w:cstheme="minorHAnsi"/>
          <w:spacing w:val="-2"/>
          <w:lang w:val="id-ID"/>
        </w:rPr>
        <w:t xml:space="preserve"> </w:t>
      </w:r>
      <w:bookmarkEnd w:id="0"/>
      <w:r w:rsidRPr="00C515ED">
        <w:rPr>
          <w:rFonts w:asciiTheme="minorHAnsi" w:hAnsiTheme="minorHAnsi" w:cstheme="minorHAnsi"/>
          <w:lang w:val="id-ID"/>
        </w:rPr>
        <w:t>KERJA SAMA</w:t>
      </w:r>
      <w:bookmarkEnd w:id="1"/>
    </w:p>
    <w:p w14:paraId="7262F36F" w14:textId="77777777" w:rsidR="00C515ED" w:rsidRPr="00C515ED" w:rsidRDefault="00C515ED" w:rsidP="00C515ED">
      <w:pPr>
        <w:pStyle w:val="TeksIsi"/>
        <w:rPr>
          <w:rFonts w:asciiTheme="minorHAnsi" w:hAnsiTheme="minorHAnsi" w:cstheme="minorHAnsi"/>
          <w:b/>
          <w:lang w:val="id-ID"/>
        </w:rPr>
      </w:pPr>
    </w:p>
    <w:p w14:paraId="5921E03C" w14:textId="77777777" w:rsidR="00C515ED" w:rsidRPr="00C515ED" w:rsidRDefault="00C515ED" w:rsidP="00C515ED">
      <w:pPr>
        <w:pStyle w:val="DaftarParagraf"/>
        <w:numPr>
          <w:ilvl w:val="1"/>
          <w:numId w:val="13"/>
        </w:numPr>
        <w:tabs>
          <w:tab w:val="left" w:pos="481"/>
        </w:tabs>
        <w:rPr>
          <w:rFonts w:asciiTheme="minorHAnsi" w:hAnsiTheme="minorHAnsi" w:cstheme="minorHAnsi"/>
          <w:b/>
          <w:lang w:val="id-ID"/>
        </w:rPr>
      </w:pPr>
      <w:r w:rsidRPr="00C515ED">
        <w:rPr>
          <w:rFonts w:asciiTheme="minorHAnsi" w:hAnsiTheme="minorHAnsi" w:cstheme="minorHAnsi"/>
          <w:b/>
          <w:lang w:val="id-ID"/>
        </w:rPr>
        <w:t>Tata</w:t>
      </w:r>
      <w:r w:rsidRPr="00C515ED">
        <w:rPr>
          <w:rFonts w:asciiTheme="minorHAnsi" w:hAnsiTheme="minorHAnsi" w:cstheme="minorHAnsi"/>
          <w:b/>
          <w:spacing w:val="-1"/>
          <w:lang w:val="id-ID"/>
        </w:rPr>
        <w:t xml:space="preserve"> </w:t>
      </w:r>
      <w:r w:rsidRPr="00C515ED">
        <w:rPr>
          <w:rFonts w:asciiTheme="minorHAnsi" w:hAnsiTheme="minorHAnsi" w:cstheme="minorHAnsi"/>
          <w:b/>
          <w:lang w:val="id-ID"/>
        </w:rPr>
        <w:t>Pamong,</w:t>
      </w:r>
      <w:r w:rsidRPr="00C515ED">
        <w:rPr>
          <w:rFonts w:asciiTheme="minorHAnsi" w:hAnsiTheme="minorHAnsi" w:cstheme="minorHAnsi"/>
          <w:b/>
          <w:spacing w:val="-3"/>
          <w:lang w:val="id-ID"/>
        </w:rPr>
        <w:t xml:space="preserve"> </w:t>
      </w:r>
      <w:r w:rsidRPr="00C515ED">
        <w:rPr>
          <w:rFonts w:asciiTheme="minorHAnsi" w:hAnsiTheme="minorHAnsi" w:cstheme="minorHAnsi"/>
          <w:b/>
          <w:lang w:val="id-ID"/>
        </w:rPr>
        <w:t>Tata</w:t>
      </w:r>
      <w:r w:rsidRPr="00C515ED">
        <w:rPr>
          <w:rFonts w:asciiTheme="minorHAnsi" w:hAnsiTheme="minorHAnsi" w:cstheme="minorHAnsi"/>
          <w:b/>
          <w:spacing w:val="-4"/>
          <w:lang w:val="id-ID"/>
        </w:rPr>
        <w:t xml:space="preserve"> </w:t>
      </w:r>
      <w:r w:rsidRPr="00C515ED">
        <w:rPr>
          <w:rFonts w:asciiTheme="minorHAnsi" w:hAnsiTheme="minorHAnsi" w:cstheme="minorHAnsi"/>
          <w:b/>
          <w:lang w:val="id-ID"/>
        </w:rPr>
        <w:t>Kelola,</w:t>
      </w:r>
      <w:r w:rsidRPr="00C515ED">
        <w:rPr>
          <w:rFonts w:asciiTheme="minorHAnsi" w:hAnsiTheme="minorHAnsi" w:cstheme="minorHAnsi"/>
          <w:b/>
          <w:spacing w:val="-1"/>
          <w:lang w:val="id-ID"/>
        </w:rPr>
        <w:t xml:space="preserve"> </w:t>
      </w:r>
      <w:r w:rsidRPr="00C515ED">
        <w:rPr>
          <w:rFonts w:asciiTheme="minorHAnsi" w:hAnsiTheme="minorHAnsi" w:cstheme="minorHAnsi"/>
          <w:b/>
          <w:lang w:val="id-ID"/>
        </w:rPr>
        <w:t>dan</w:t>
      </w:r>
      <w:r w:rsidRPr="00C515ED">
        <w:rPr>
          <w:rFonts w:asciiTheme="minorHAnsi" w:hAnsiTheme="minorHAnsi" w:cstheme="minorHAnsi"/>
          <w:b/>
          <w:spacing w:val="-1"/>
          <w:lang w:val="id-ID"/>
        </w:rPr>
        <w:t xml:space="preserve"> </w:t>
      </w:r>
      <w:r w:rsidRPr="00C515ED">
        <w:rPr>
          <w:rFonts w:asciiTheme="minorHAnsi" w:hAnsiTheme="minorHAnsi" w:cstheme="minorHAnsi"/>
          <w:b/>
          <w:lang w:val="id-ID"/>
        </w:rPr>
        <w:t>Kepemimpinan</w:t>
      </w:r>
    </w:p>
    <w:p w14:paraId="03A441D5" w14:textId="77777777" w:rsidR="00C515ED" w:rsidRPr="00C515ED" w:rsidRDefault="00C515ED" w:rsidP="00C515ED">
      <w:pPr>
        <w:pStyle w:val="TeksIsi"/>
        <w:rPr>
          <w:rFonts w:asciiTheme="minorHAnsi" w:hAnsiTheme="minorHAnsi" w:cstheme="minorHAnsi"/>
          <w:lang w:val="id-ID"/>
        </w:rPr>
      </w:pPr>
    </w:p>
    <w:p w14:paraId="4F7E284C" w14:textId="77777777" w:rsidR="00C515ED" w:rsidRPr="00C515ED" w:rsidRDefault="00C515ED" w:rsidP="00C515ED">
      <w:pPr>
        <w:pStyle w:val="DaftarParagraf"/>
        <w:numPr>
          <w:ilvl w:val="2"/>
          <w:numId w:val="13"/>
        </w:numPr>
        <w:tabs>
          <w:tab w:val="left" w:pos="666"/>
        </w:tabs>
        <w:ind w:hanging="553"/>
        <w:rPr>
          <w:rFonts w:asciiTheme="minorHAnsi" w:hAnsiTheme="minorHAnsi" w:cstheme="minorHAnsi"/>
          <w:b/>
          <w:lang w:val="id-ID"/>
        </w:rPr>
      </w:pPr>
      <w:r w:rsidRPr="00C515ED">
        <w:rPr>
          <w:rFonts w:asciiTheme="minorHAnsi" w:hAnsiTheme="minorHAnsi" w:cstheme="minorHAnsi"/>
          <w:b/>
          <w:lang w:val="id-ID"/>
        </w:rPr>
        <w:t>Kebijakan</w:t>
      </w:r>
    </w:p>
    <w:p w14:paraId="35DCD3FC" w14:textId="77777777" w:rsidR="00C515ED" w:rsidRPr="00C515ED" w:rsidRDefault="00C515ED" w:rsidP="00C515ED">
      <w:pPr>
        <w:pStyle w:val="TeksIsi"/>
        <w:ind w:left="113" w:right="106" w:firstLine="313"/>
        <w:jc w:val="both"/>
        <w:rPr>
          <w:rFonts w:asciiTheme="minorHAnsi" w:hAnsiTheme="minorHAnsi" w:cstheme="minorHAnsi"/>
          <w:lang w:val="id-ID"/>
        </w:rPr>
      </w:pPr>
      <w:r w:rsidRPr="00C515ED">
        <w:rPr>
          <w:rFonts w:asciiTheme="minorHAnsi" w:hAnsiTheme="minorHAnsi" w:cstheme="minorHAnsi"/>
          <w:lang w:val="id-ID"/>
        </w:rPr>
        <w:t>Kebijakan tertulis</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dalam bentuk peraturan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perundang-undangan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dan/atau peraturan pimpinan perguruan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 xml:space="preserve">tinggi </w:t>
      </w:r>
      <w:r w:rsidRPr="00C515ED">
        <w:rPr>
          <w:rFonts w:asciiTheme="minorHAnsi" w:hAnsiTheme="minorHAnsi" w:cstheme="minorHAnsi"/>
          <w:color w:val="C00000"/>
          <w:lang w:val="id-ID"/>
        </w:rPr>
        <w:t xml:space="preserve"> </w:t>
      </w:r>
      <w:r w:rsidRPr="00C515ED">
        <w:rPr>
          <w:rFonts w:asciiTheme="minorHAnsi" w:hAnsiTheme="minorHAnsi" w:cstheme="minorHAnsi"/>
          <w:lang w:val="id-ID"/>
        </w:rPr>
        <w:t>yang mengatur tata pamong, tata kelola, dan kepemimpinan di</w:t>
      </w:r>
      <w:r w:rsidRPr="00C515ED">
        <w:rPr>
          <w:rFonts w:asciiTheme="minorHAnsi" w:hAnsiTheme="minorHAnsi" w:cstheme="minorHAnsi"/>
          <w:spacing w:val="-59"/>
          <w:lang w:val="id-ID"/>
        </w:rPr>
        <w:t xml:space="preserve"> </w:t>
      </w:r>
      <w:r w:rsidRPr="00C515ED">
        <w:rPr>
          <w:rFonts w:asciiTheme="minorHAnsi" w:hAnsiTheme="minorHAnsi" w:cstheme="minorHAnsi"/>
          <w:lang w:val="id-ID"/>
        </w:rPr>
        <w:t>UPPS.</w:t>
      </w:r>
    </w:p>
    <w:p w14:paraId="73BD455B"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proofErr w:type="spellStart"/>
      <w:r w:rsidRPr="00C515ED">
        <w:rPr>
          <w:rFonts w:asciiTheme="minorHAnsi" w:hAnsiTheme="minorHAnsi" w:cstheme="minorHAnsi"/>
          <w:lang w:val="en-US"/>
        </w:rPr>
        <w:t>Peraturan</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Mendikbud</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tentang</w:t>
      </w:r>
      <w:proofErr w:type="spellEnd"/>
      <w:r w:rsidRPr="00C515ED">
        <w:rPr>
          <w:rFonts w:asciiTheme="minorHAnsi" w:hAnsiTheme="minorHAnsi" w:cstheme="minorHAnsi"/>
          <w:lang w:val="en-US"/>
        </w:rPr>
        <w:t xml:space="preserve"> SNPT </w:t>
      </w:r>
      <w:proofErr w:type="spellStart"/>
      <w:r w:rsidRPr="00C515ED">
        <w:rPr>
          <w:rFonts w:asciiTheme="minorHAnsi" w:hAnsiTheme="minorHAnsi" w:cstheme="minorHAnsi"/>
          <w:lang w:val="en-US"/>
        </w:rPr>
        <w:t>Nomor</w:t>
      </w:r>
      <w:proofErr w:type="spellEnd"/>
      <w:r w:rsidRPr="00C515ED">
        <w:rPr>
          <w:rFonts w:asciiTheme="minorHAnsi" w:hAnsiTheme="minorHAnsi" w:cstheme="minorHAnsi"/>
          <w:lang w:val="en-US"/>
        </w:rPr>
        <w:t xml:space="preserve"> 3 </w:t>
      </w:r>
      <w:proofErr w:type="spellStart"/>
      <w:r w:rsidRPr="00C515ED">
        <w:rPr>
          <w:rFonts w:asciiTheme="minorHAnsi" w:hAnsiTheme="minorHAnsi" w:cstheme="minorHAnsi"/>
          <w:lang w:val="en-US"/>
        </w:rPr>
        <w:t>Tahun</w:t>
      </w:r>
      <w:proofErr w:type="spellEnd"/>
      <w:r w:rsidRPr="00C515ED">
        <w:rPr>
          <w:rFonts w:asciiTheme="minorHAnsi" w:hAnsiTheme="minorHAnsi" w:cstheme="minorHAnsi"/>
          <w:lang w:val="en-US"/>
        </w:rPr>
        <w:t xml:space="preserve"> 2020</w:t>
      </w:r>
    </w:p>
    <w:p w14:paraId="3F1AB9F5"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 xml:space="preserve">Peraturan YPLP-PT PGRI </w:t>
      </w:r>
      <w:proofErr w:type="spellStart"/>
      <w:r w:rsidRPr="00C515ED">
        <w:rPr>
          <w:rFonts w:asciiTheme="minorHAnsi" w:hAnsiTheme="minorHAnsi" w:cstheme="minorHAnsi"/>
          <w:lang w:val="id-ID"/>
        </w:rPr>
        <w:t>SumSel</w:t>
      </w:r>
      <w:proofErr w:type="spellEnd"/>
      <w:r w:rsidRPr="00C515ED">
        <w:rPr>
          <w:rFonts w:asciiTheme="minorHAnsi" w:hAnsiTheme="minorHAnsi" w:cstheme="minorHAnsi"/>
          <w:lang w:val="id-ID"/>
        </w:rPr>
        <w:t xml:space="preserve"> tentang pengesahan Struktur Organisasi Universitas PGRI Palembang No. 184 A/C.1/YPLP-PTPGRI/2018</w:t>
      </w:r>
    </w:p>
    <w:p w14:paraId="7F5CB641"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Statuta Universitas PGRI Palembang</w:t>
      </w:r>
    </w:p>
    <w:p w14:paraId="22C8DC0B"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Rencana dan Strategis Universitas PGRI Palembang</w:t>
      </w:r>
    </w:p>
    <w:p w14:paraId="0EAE525D"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Peraturan YPLP PT PGRI Sumsel tentang pembentukan Lembaga Mutu Pendidikan No.113/C.1/YPLPPT-PGRI/2009,</w:t>
      </w:r>
    </w:p>
    <w:p w14:paraId="509A6E62"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 xml:space="preserve">Peraturan YPLP PT-PGRI Sumatera Selatan </w:t>
      </w:r>
      <w:proofErr w:type="spellStart"/>
      <w:r w:rsidRPr="00C515ED">
        <w:rPr>
          <w:rFonts w:asciiTheme="minorHAnsi" w:hAnsiTheme="minorHAnsi" w:cstheme="minorHAnsi"/>
          <w:lang w:val="id-ID"/>
        </w:rPr>
        <w:t>tetang</w:t>
      </w:r>
      <w:proofErr w:type="spellEnd"/>
      <w:r w:rsidRPr="00C515ED">
        <w:rPr>
          <w:rFonts w:asciiTheme="minorHAnsi" w:hAnsiTheme="minorHAnsi" w:cstheme="minorHAnsi"/>
          <w:lang w:val="id-ID"/>
        </w:rPr>
        <w:t xml:space="preserve"> Perubahan Nama Lembaga Mutu Pendidikan menjadi Lembaga Penjamin Mutu (LPM) UPGRIP Nomor: 555/C.1/YPLPPT-PGRI/2010 </w:t>
      </w:r>
    </w:p>
    <w:p w14:paraId="4F899312"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Struktur organisasi dan uraian tugas pejabat di lingkungan UPGRIP No.184 A/C.1/YPLPPT PGRI/2018</w:t>
      </w:r>
    </w:p>
    <w:p w14:paraId="6BDC01D6"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en-ID"/>
        </w:rPr>
        <w:t xml:space="preserve">Surat Keputusan </w:t>
      </w:r>
      <w:proofErr w:type="spellStart"/>
      <w:r w:rsidRPr="00C515ED">
        <w:rPr>
          <w:rFonts w:asciiTheme="minorHAnsi" w:hAnsiTheme="minorHAnsi" w:cstheme="minorHAnsi"/>
          <w:lang w:val="en-ID"/>
        </w:rPr>
        <w:t>Rektor</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No</w:t>
      </w:r>
      <w:proofErr w:type="spellEnd"/>
      <w:r w:rsidRPr="00C515ED">
        <w:rPr>
          <w:rFonts w:asciiTheme="minorHAnsi" w:hAnsiTheme="minorHAnsi" w:cstheme="minorHAnsi"/>
          <w:lang w:val="id-ID"/>
        </w:rPr>
        <w:t xml:space="preserve"> 3197/RRA, 49/UNIV PGRI/2019</w:t>
      </w:r>
      <w:r w:rsidRPr="00C515ED">
        <w:rPr>
          <w:rFonts w:asciiTheme="minorHAnsi" w:hAnsiTheme="minorHAnsi" w:cstheme="minorHAnsi"/>
          <w:lang w:val="en-ID"/>
        </w:rPr>
        <w:t xml:space="preserve"> </w:t>
      </w:r>
      <w:proofErr w:type="spellStart"/>
      <w:r w:rsidRPr="00C515ED">
        <w:rPr>
          <w:rFonts w:asciiTheme="minorHAnsi" w:hAnsiTheme="minorHAnsi" w:cstheme="minorHAnsi"/>
          <w:lang w:val="en-ID"/>
        </w:rPr>
        <w:t>tentang</w:t>
      </w:r>
      <w:proofErr w:type="spellEnd"/>
      <w:r w:rsidRPr="00C515ED">
        <w:rPr>
          <w:rFonts w:asciiTheme="minorHAnsi" w:hAnsiTheme="minorHAnsi" w:cstheme="minorHAnsi"/>
          <w:lang w:val="en-ID"/>
        </w:rPr>
        <w:t xml:space="preserve"> </w:t>
      </w:r>
      <w:proofErr w:type="spellStart"/>
      <w:r w:rsidRPr="00C515ED">
        <w:rPr>
          <w:rFonts w:asciiTheme="minorHAnsi" w:hAnsiTheme="minorHAnsi" w:cstheme="minorHAnsi"/>
          <w:lang w:val="en-ID"/>
        </w:rPr>
        <w:t>tugas</w:t>
      </w:r>
      <w:proofErr w:type="spellEnd"/>
      <w:r w:rsidRPr="00C515ED">
        <w:rPr>
          <w:rFonts w:asciiTheme="minorHAnsi" w:hAnsiTheme="minorHAnsi" w:cstheme="minorHAnsi"/>
          <w:lang w:val="en-ID"/>
        </w:rPr>
        <w:t xml:space="preserve"> dan </w:t>
      </w:r>
      <w:proofErr w:type="spellStart"/>
      <w:r w:rsidRPr="00C515ED">
        <w:rPr>
          <w:rFonts w:asciiTheme="minorHAnsi" w:hAnsiTheme="minorHAnsi" w:cstheme="minorHAnsi"/>
          <w:lang w:val="en-ID"/>
        </w:rPr>
        <w:t>fungsi</w:t>
      </w:r>
      <w:proofErr w:type="spellEnd"/>
      <w:r w:rsidRPr="00C515ED">
        <w:rPr>
          <w:rFonts w:asciiTheme="minorHAnsi" w:hAnsiTheme="minorHAnsi" w:cstheme="minorHAnsi"/>
          <w:lang w:val="en-ID"/>
        </w:rPr>
        <w:t xml:space="preserve"> </w:t>
      </w:r>
      <w:proofErr w:type="spellStart"/>
      <w:r w:rsidRPr="00C515ED">
        <w:rPr>
          <w:rFonts w:asciiTheme="minorHAnsi" w:hAnsiTheme="minorHAnsi" w:cstheme="minorHAnsi"/>
          <w:lang w:val="en-ID"/>
        </w:rPr>
        <w:t>struktur</w:t>
      </w:r>
      <w:proofErr w:type="spellEnd"/>
      <w:r w:rsidRPr="00C515ED">
        <w:rPr>
          <w:rFonts w:asciiTheme="minorHAnsi" w:hAnsiTheme="minorHAnsi" w:cstheme="minorHAnsi"/>
          <w:lang w:val="en-ID"/>
        </w:rPr>
        <w:t xml:space="preserve"> </w:t>
      </w:r>
      <w:proofErr w:type="spellStart"/>
      <w:r w:rsidRPr="00C515ED">
        <w:rPr>
          <w:rFonts w:asciiTheme="minorHAnsi" w:hAnsiTheme="minorHAnsi" w:cstheme="minorHAnsi"/>
          <w:lang w:val="en-ID"/>
        </w:rPr>
        <w:t>organisasi</w:t>
      </w:r>
      <w:proofErr w:type="spellEnd"/>
    </w:p>
    <w:p w14:paraId="723F68F3"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en-US"/>
        </w:rPr>
        <w:t>P</w:t>
      </w:r>
      <w:proofErr w:type="spellStart"/>
      <w:r w:rsidRPr="00C515ED">
        <w:rPr>
          <w:rFonts w:asciiTheme="minorHAnsi" w:hAnsiTheme="minorHAnsi" w:cstheme="minorHAnsi"/>
          <w:lang w:val="id-ID"/>
        </w:rPr>
        <w:t>eraturan</w:t>
      </w:r>
      <w:proofErr w:type="spellEnd"/>
      <w:r w:rsidRPr="00C515ED">
        <w:rPr>
          <w:rFonts w:asciiTheme="minorHAnsi" w:hAnsiTheme="minorHAnsi" w:cstheme="minorHAnsi"/>
          <w:lang w:val="id-ID"/>
        </w:rPr>
        <w:t xml:space="preserve"> </w:t>
      </w:r>
      <w:r w:rsidRPr="00C515ED">
        <w:rPr>
          <w:rFonts w:asciiTheme="minorHAnsi" w:hAnsiTheme="minorHAnsi" w:cstheme="minorHAnsi"/>
          <w:lang w:val="en-US"/>
        </w:rPr>
        <w:t>R</w:t>
      </w:r>
      <w:proofErr w:type="spellStart"/>
      <w:r w:rsidRPr="00C515ED">
        <w:rPr>
          <w:rFonts w:asciiTheme="minorHAnsi" w:hAnsiTheme="minorHAnsi" w:cstheme="minorHAnsi"/>
          <w:lang w:val="id-ID"/>
        </w:rPr>
        <w:t>ektor</w:t>
      </w:r>
      <w:proofErr w:type="spellEnd"/>
      <w:r w:rsidRPr="00C515ED">
        <w:rPr>
          <w:rFonts w:asciiTheme="minorHAnsi" w:hAnsiTheme="minorHAnsi" w:cstheme="minorHAnsi"/>
          <w:lang w:val="id-ID"/>
        </w:rPr>
        <w:t xml:space="preserve"> No. 10024/R.A.49/</w:t>
      </w:r>
      <w:proofErr w:type="spellStart"/>
      <w:r w:rsidRPr="00C515ED">
        <w:rPr>
          <w:rFonts w:asciiTheme="minorHAnsi" w:hAnsiTheme="minorHAnsi" w:cstheme="minorHAnsi"/>
          <w:lang w:val="id-ID"/>
        </w:rPr>
        <w:t>Univ.PGRI</w:t>
      </w:r>
      <w:proofErr w:type="spellEnd"/>
      <w:r w:rsidRPr="00C515ED">
        <w:rPr>
          <w:rFonts w:asciiTheme="minorHAnsi" w:hAnsiTheme="minorHAnsi" w:cstheme="minorHAnsi"/>
          <w:lang w:val="id-ID"/>
        </w:rPr>
        <w:t>/2020 tentang sistem tata pamong di lingkungan Universitas PGRI Palembang</w:t>
      </w:r>
    </w:p>
    <w:p w14:paraId="05AA1603"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 xml:space="preserve">Keputusan Rektor No.15/SK/UNIV-PGRI/2011 tentang Dokumen Lembaga Penjamin Mutu, Gugus Penjamin Mutu dan Unit Penjamin Mutu Universitas PGRI Palembang </w:t>
      </w:r>
    </w:p>
    <w:p w14:paraId="691B1B92"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en-US"/>
        </w:rPr>
        <w:t>SNPT Universitas PGRI Palembang</w:t>
      </w:r>
    </w:p>
    <w:p w14:paraId="4FFDAFDE"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Dokumen Sistem Penjaminan Mutu Internal</w:t>
      </w:r>
    </w:p>
    <w:p w14:paraId="5250ACD7"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Rencana Strategis Fakultas Keguruan dan Ilmu Pendidikan</w:t>
      </w:r>
    </w:p>
    <w:p w14:paraId="7C03A219"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 xml:space="preserve">Pedoman </w:t>
      </w:r>
      <w:proofErr w:type="spellStart"/>
      <w:r w:rsidRPr="00C515ED">
        <w:rPr>
          <w:rFonts w:asciiTheme="minorHAnsi" w:hAnsiTheme="minorHAnsi" w:cstheme="minorHAnsi"/>
          <w:lang w:val="id-ID"/>
        </w:rPr>
        <w:t>Monitoring</w:t>
      </w:r>
      <w:proofErr w:type="spellEnd"/>
      <w:r w:rsidRPr="00C515ED">
        <w:rPr>
          <w:rFonts w:asciiTheme="minorHAnsi" w:hAnsiTheme="minorHAnsi" w:cstheme="minorHAnsi"/>
          <w:lang w:val="id-ID"/>
        </w:rPr>
        <w:t xml:space="preserve"> dan Evaluasi</w:t>
      </w:r>
    </w:p>
    <w:p w14:paraId="326E8BCC"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 xml:space="preserve">Pedoman </w:t>
      </w:r>
      <w:proofErr w:type="spellStart"/>
      <w:r w:rsidRPr="00C515ED">
        <w:rPr>
          <w:rFonts w:asciiTheme="minorHAnsi" w:hAnsiTheme="minorHAnsi" w:cstheme="minorHAnsi"/>
          <w:lang w:val="id-ID"/>
        </w:rPr>
        <w:t>Kerjasama</w:t>
      </w:r>
      <w:proofErr w:type="spellEnd"/>
    </w:p>
    <w:p w14:paraId="55F5EE8B" w14:textId="77777777" w:rsidR="00C515ED" w:rsidRPr="00C515ED" w:rsidRDefault="00C515ED" w:rsidP="00CC1BBD">
      <w:pPr>
        <w:pStyle w:val="TeksIsi"/>
        <w:numPr>
          <w:ilvl w:val="0"/>
          <w:numId w:val="104"/>
        </w:numPr>
        <w:ind w:left="426" w:right="108"/>
        <w:jc w:val="both"/>
        <w:rPr>
          <w:rFonts w:asciiTheme="minorHAnsi" w:hAnsiTheme="minorHAnsi" w:cstheme="minorHAnsi"/>
          <w:lang w:val="id-ID"/>
        </w:rPr>
      </w:pPr>
      <w:r w:rsidRPr="00C515ED">
        <w:rPr>
          <w:rFonts w:asciiTheme="minorHAnsi" w:hAnsiTheme="minorHAnsi" w:cstheme="minorHAnsi"/>
          <w:lang w:val="id-ID"/>
        </w:rPr>
        <w:t>Dokumen Kode Etik Mahasiswa, Dosen, dan Tenaga Pendidik</w:t>
      </w:r>
    </w:p>
    <w:p w14:paraId="56CD37BE" w14:textId="77777777" w:rsidR="00C515ED" w:rsidRPr="00C515ED" w:rsidRDefault="00C515ED" w:rsidP="00C515ED">
      <w:pPr>
        <w:jc w:val="both"/>
        <w:rPr>
          <w:rFonts w:asciiTheme="minorHAnsi" w:eastAsia="Times New Roman" w:hAnsiTheme="minorHAnsi" w:cstheme="minorHAnsi"/>
        </w:rPr>
      </w:pPr>
    </w:p>
    <w:p w14:paraId="02A36B7C" w14:textId="77777777" w:rsidR="00E620DF" w:rsidRPr="00313B1E" w:rsidRDefault="00E620DF" w:rsidP="00E620DF">
      <w:pPr>
        <w:pStyle w:val="TeksIsi"/>
        <w:ind w:left="113" w:right="106" w:firstLine="360"/>
        <w:jc w:val="both"/>
        <w:rPr>
          <w:rFonts w:asciiTheme="minorHAnsi" w:hAnsiTheme="minorHAnsi" w:cstheme="minorHAnsi"/>
          <w:lang w:val="id-ID"/>
        </w:rPr>
      </w:pPr>
      <w:r w:rsidRPr="00313B1E">
        <w:rPr>
          <w:rFonts w:asciiTheme="minorHAnsi" w:hAnsiTheme="minorHAnsi" w:cstheme="minorHAnsi"/>
          <w:lang w:val="id-ID"/>
        </w:rPr>
        <w:t xml:space="preserve">Kebijakan tersebut telah disosialisasikan ke pihak-pihak yang berkepentingan melalui cara-cara </w:t>
      </w:r>
      <w:proofErr w:type="spellStart"/>
      <w:r w:rsidRPr="00313B1E">
        <w:rPr>
          <w:rFonts w:asciiTheme="minorHAnsi" w:hAnsiTheme="minorHAnsi" w:cstheme="minorHAnsi"/>
          <w:lang w:val="en-US"/>
        </w:rPr>
        <w:t>diedarkan</w:t>
      </w:r>
      <w:proofErr w:type="spellEnd"/>
      <w:r w:rsidRPr="00313B1E">
        <w:rPr>
          <w:rFonts w:asciiTheme="minorHAnsi" w:hAnsiTheme="minorHAnsi" w:cstheme="minorHAnsi"/>
          <w:lang w:val="id-ID"/>
        </w:rPr>
        <w:t xml:space="preserve"> dokumen</w:t>
      </w:r>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dalam</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bentuk</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cetak</w:t>
      </w:r>
      <w:proofErr w:type="spellEnd"/>
      <w:r w:rsidRPr="00313B1E">
        <w:rPr>
          <w:rFonts w:asciiTheme="minorHAnsi" w:hAnsiTheme="minorHAnsi" w:cstheme="minorHAnsi"/>
          <w:lang w:val="id-ID"/>
        </w:rPr>
        <w:t xml:space="preserve"> di tingkat program studi </w:t>
      </w:r>
      <w:proofErr w:type="spellStart"/>
      <w:r w:rsidRPr="00313B1E">
        <w:rPr>
          <w:rFonts w:asciiTheme="minorHAnsi" w:hAnsiTheme="minorHAnsi" w:cstheme="minorHAnsi"/>
          <w:lang w:val="en-US"/>
        </w:rPr>
        <w:t>serta</w:t>
      </w:r>
      <w:proofErr w:type="spellEnd"/>
      <w:r w:rsidRPr="00313B1E">
        <w:rPr>
          <w:rFonts w:asciiTheme="minorHAnsi" w:hAnsiTheme="minorHAnsi" w:cstheme="minorHAnsi"/>
          <w:lang w:val="en-US"/>
        </w:rPr>
        <w:t xml:space="preserve"> </w:t>
      </w:r>
      <w:r w:rsidRPr="00313B1E">
        <w:rPr>
          <w:rFonts w:asciiTheme="minorHAnsi" w:hAnsiTheme="minorHAnsi" w:cstheme="minorHAnsi"/>
          <w:lang w:val="id-ID"/>
        </w:rPr>
        <w:t xml:space="preserve">Dokumen kebijakan di </w:t>
      </w:r>
      <w:proofErr w:type="spellStart"/>
      <w:r w:rsidRPr="00313B1E">
        <w:rPr>
          <w:rFonts w:asciiTheme="minorHAnsi" w:hAnsiTheme="minorHAnsi" w:cstheme="minorHAnsi"/>
          <w:lang w:val="id-ID"/>
        </w:rPr>
        <w:t>upload</w:t>
      </w:r>
      <w:proofErr w:type="spellEnd"/>
      <w:r w:rsidRPr="00313B1E">
        <w:rPr>
          <w:rFonts w:asciiTheme="minorHAnsi" w:hAnsiTheme="minorHAnsi" w:cstheme="minorHAnsi"/>
          <w:lang w:val="id-ID"/>
        </w:rPr>
        <w:t xml:space="preserve"> melalui laman </w:t>
      </w:r>
      <w:r w:rsidRPr="00313B1E">
        <w:rPr>
          <w:rFonts w:asciiTheme="minorHAnsi" w:hAnsiTheme="minorHAnsi" w:cstheme="minorHAnsi"/>
          <w:lang w:val="en-US"/>
        </w:rPr>
        <w:t>web:</w:t>
      </w:r>
      <w:r w:rsidRPr="00313B1E">
        <w:t xml:space="preserve"> </w:t>
      </w:r>
      <w:r w:rsidRPr="00313B1E">
        <w:rPr>
          <w:rFonts w:asciiTheme="minorHAnsi" w:hAnsiTheme="minorHAnsi" w:cstheme="minorHAnsi"/>
          <w:lang w:val="en-US"/>
        </w:rPr>
        <w:t xml:space="preserve">https://pvto.univpgri-palembang.ac.id/?page_id=207  </w:t>
      </w:r>
      <w:proofErr w:type="spellStart"/>
      <w:r w:rsidRPr="00313B1E">
        <w:rPr>
          <w:rFonts w:asciiTheme="minorHAnsi" w:hAnsiTheme="minorHAnsi" w:cstheme="minorHAnsi"/>
          <w:lang w:val="en-US"/>
        </w:rPr>
        <w:t>sehingga</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dapat</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diakses</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secara</w:t>
      </w:r>
      <w:proofErr w:type="spellEnd"/>
      <w:r w:rsidRPr="00313B1E">
        <w:rPr>
          <w:rFonts w:asciiTheme="minorHAnsi" w:hAnsiTheme="minorHAnsi" w:cstheme="minorHAnsi"/>
          <w:lang w:val="en-US"/>
        </w:rPr>
        <w:t xml:space="preserve"> </w:t>
      </w:r>
      <w:proofErr w:type="spellStart"/>
      <w:r w:rsidRPr="00313B1E">
        <w:rPr>
          <w:rFonts w:asciiTheme="minorHAnsi" w:hAnsiTheme="minorHAnsi" w:cstheme="minorHAnsi"/>
          <w:lang w:val="en-US"/>
        </w:rPr>
        <w:t>umum</w:t>
      </w:r>
      <w:proofErr w:type="spellEnd"/>
    </w:p>
    <w:p w14:paraId="510C2472" w14:textId="77777777" w:rsidR="00C515ED" w:rsidRPr="00C515ED" w:rsidRDefault="00C515ED" w:rsidP="00C515ED">
      <w:pPr>
        <w:spacing w:line="360" w:lineRule="auto"/>
        <w:jc w:val="both"/>
        <w:rPr>
          <w:rFonts w:asciiTheme="minorHAnsi" w:hAnsiTheme="minorHAnsi" w:cstheme="minorHAnsi"/>
          <w:lang w:val="id-ID"/>
        </w:rPr>
      </w:pPr>
    </w:p>
    <w:p w14:paraId="59DEFE3B" w14:textId="77777777" w:rsidR="00C515ED" w:rsidRPr="00C515ED" w:rsidRDefault="00C515ED" w:rsidP="00C515ED">
      <w:pPr>
        <w:pStyle w:val="DaftarParagraf"/>
        <w:numPr>
          <w:ilvl w:val="2"/>
          <w:numId w:val="13"/>
        </w:numPr>
        <w:tabs>
          <w:tab w:val="left" w:pos="666"/>
        </w:tabs>
        <w:spacing w:before="77"/>
        <w:ind w:hanging="553"/>
        <w:rPr>
          <w:rFonts w:asciiTheme="minorHAnsi" w:hAnsiTheme="minorHAnsi" w:cstheme="minorHAnsi"/>
          <w:b/>
          <w:lang w:val="id-ID"/>
        </w:rPr>
      </w:pPr>
      <w:r w:rsidRPr="00C515ED">
        <w:rPr>
          <w:rFonts w:asciiTheme="minorHAnsi" w:hAnsiTheme="minorHAnsi" w:cstheme="minorHAnsi"/>
          <w:b/>
          <w:lang w:val="id-ID"/>
        </w:rPr>
        <w:t>Pelaksanaan</w:t>
      </w:r>
    </w:p>
    <w:p w14:paraId="5ACC0EF3" w14:textId="77777777" w:rsidR="00C515ED" w:rsidRPr="00C515ED" w:rsidRDefault="00C515ED" w:rsidP="00C515ED">
      <w:pPr>
        <w:pStyle w:val="DaftarParagraf"/>
        <w:numPr>
          <w:ilvl w:val="3"/>
          <w:numId w:val="13"/>
        </w:numPr>
        <w:tabs>
          <w:tab w:val="left" w:pos="848"/>
        </w:tabs>
        <w:spacing w:before="127"/>
        <w:rPr>
          <w:rFonts w:asciiTheme="minorHAnsi" w:hAnsiTheme="minorHAnsi" w:cstheme="minorHAnsi"/>
          <w:b/>
          <w:lang w:val="id-ID"/>
        </w:rPr>
      </w:pPr>
      <w:r w:rsidRPr="00C515ED">
        <w:rPr>
          <w:rFonts w:asciiTheme="minorHAnsi" w:hAnsiTheme="minorHAnsi" w:cstheme="minorHAnsi"/>
          <w:b/>
          <w:lang w:val="id-ID"/>
        </w:rPr>
        <w:t>Tata</w:t>
      </w:r>
      <w:r w:rsidRPr="00C515ED">
        <w:rPr>
          <w:rFonts w:asciiTheme="minorHAnsi" w:hAnsiTheme="minorHAnsi" w:cstheme="minorHAnsi"/>
          <w:b/>
          <w:spacing w:val="-1"/>
          <w:lang w:val="id-ID"/>
        </w:rPr>
        <w:t xml:space="preserve"> </w:t>
      </w:r>
      <w:r w:rsidRPr="00C515ED">
        <w:rPr>
          <w:rFonts w:asciiTheme="minorHAnsi" w:hAnsiTheme="minorHAnsi" w:cstheme="minorHAnsi"/>
          <w:b/>
          <w:lang w:val="id-ID"/>
        </w:rPr>
        <w:t>Pamong</w:t>
      </w:r>
    </w:p>
    <w:p w14:paraId="6166613C" w14:textId="77777777" w:rsidR="00C515ED" w:rsidRPr="00C515ED" w:rsidRDefault="00C515ED" w:rsidP="00C515ED">
      <w:pPr>
        <w:pStyle w:val="TeksIsi"/>
        <w:spacing w:before="126"/>
        <w:ind w:left="113" w:right="106" w:firstLine="607"/>
        <w:jc w:val="both"/>
        <w:rPr>
          <w:rFonts w:asciiTheme="minorHAnsi" w:hAnsiTheme="minorHAnsi" w:cstheme="minorHAnsi"/>
          <w:lang w:val="id-ID"/>
        </w:rPr>
      </w:pPr>
      <w:r w:rsidRPr="00C515ED">
        <w:rPr>
          <w:rFonts w:asciiTheme="minorHAnsi" w:hAnsiTheme="minorHAnsi" w:cstheme="minorHAnsi"/>
          <w:lang w:val="id-ID"/>
        </w:rPr>
        <w:t xml:space="preserve">Sistem dan perwujudan </w:t>
      </w:r>
      <w:proofErr w:type="spellStart"/>
      <w:r w:rsidRPr="00C515ED">
        <w:rPr>
          <w:rFonts w:asciiTheme="minorHAnsi" w:hAnsiTheme="minorHAnsi" w:cstheme="minorHAnsi"/>
          <w:i/>
          <w:iCs/>
          <w:lang w:val="id-ID"/>
        </w:rPr>
        <w:t>good</w:t>
      </w:r>
      <w:proofErr w:type="spellEnd"/>
      <w:r w:rsidRPr="00C515ED">
        <w:rPr>
          <w:rFonts w:asciiTheme="minorHAnsi" w:hAnsiTheme="minorHAnsi" w:cstheme="minorHAnsi"/>
          <w:i/>
          <w:iCs/>
          <w:lang w:val="id-ID"/>
        </w:rPr>
        <w:t xml:space="preserve"> </w:t>
      </w:r>
      <w:proofErr w:type="spellStart"/>
      <w:r w:rsidRPr="00C515ED">
        <w:rPr>
          <w:rFonts w:asciiTheme="minorHAnsi" w:hAnsiTheme="minorHAnsi" w:cstheme="minorHAnsi"/>
          <w:i/>
          <w:iCs/>
          <w:lang w:val="id-ID"/>
        </w:rPr>
        <w:t>governance</w:t>
      </w:r>
      <w:proofErr w:type="spellEnd"/>
      <w:r w:rsidRPr="00C515ED">
        <w:rPr>
          <w:rFonts w:asciiTheme="minorHAnsi" w:hAnsiTheme="minorHAnsi" w:cstheme="minorHAnsi"/>
          <w:lang w:val="id-ID"/>
        </w:rPr>
        <w:t xml:space="preserve"> di UPPS dengan struktur organisasi dan tata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pamong yang lengkap, fungsional, dan disertai dengan tugas pokok dan fungsi (</w:t>
      </w:r>
      <w:proofErr w:type="spellStart"/>
      <w:r w:rsidRPr="00C515ED">
        <w:rPr>
          <w:rFonts w:asciiTheme="minorHAnsi" w:hAnsiTheme="minorHAnsi" w:cstheme="minorHAnsi"/>
          <w:lang w:val="id-ID"/>
        </w:rPr>
        <w:t>tupoksi</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masing</w:t>
      </w:r>
      <w:proofErr w:type="spellEnd"/>
      <w:r w:rsidRPr="00C515ED">
        <w:rPr>
          <w:rFonts w:asciiTheme="minorHAnsi" w:hAnsiTheme="minorHAnsi" w:cstheme="minorHAnsi"/>
          <w:lang w:val="id-ID"/>
        </w:rPr>
        <w:t>-</w:t>
      </w:r>
      <w:r w:rsidRPr="00C515ED">
        <w:rPr>
          <w:rFonts w:asciiTheme="minorHAnsi" w:hAnsiTheme="minorHAnsi" w:cstheme="minorHAnsi"/>
          <w:spacing w:val="1"/>
          <w:lang w:val="id-ID"/>
        </w:rPr>
        <w:t xml:space="preserve"> </w:t>
      </w:r>
      <w:proofErr w:type="spellStart"/>
      <w:r w:rsidRPr="00C515ED">
        <w:rPr>
          <w:rFonts w:asciiTheme="minorHAnsi" w:hAnsiTheme="minorHAnsi" w:cstheme="minorHAnsi"/>
          <w:lang w:val="id-ID"/>
        </w:rPr>
        <w:t>masing</w:t>
      </w:r>
      <w:proofErr w:type="spellEnd"/>
      <w:r w:rsidRPr="00C515ED">
        <w:rPr>
          <w:rFonts w:asciiTheme="minorHAnsi" w:hAnsiTheme="minorHAnsi" w:cstheme="minorHAnsi"/>
          <w:lang w:val="id-ID"/>
        </w:rPr>
        <w:t xml:space="preserve"> secara jelas, serta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 xml:space="preserve">memenuhi lima pilar: (1) kredibel, (2) transparan, (3)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(4)</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bertanggung</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jawab,</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(5)</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adil.</w:t>
      </w:r>
    </w:p>
    <w:p w14:paraId="2FAD1649" w14:textId="77777777" w:rsidR="00C515ED" w:rsidRPr="00C515ED" w:rsidRDefault="00C515ED" w:rsidP="00C515ED">
      <w:pPr>
        <w:pStyle w:val="DaftarParagraf"/>
        <w:ind w:left="720" w:firstLine="0"/>
        <w:jc w:val="both"/>
        <w:rPr>
          <w:rFonts w:asciiTheme="minorHAnsi" w:hAnsiTheme="minorHAnsi" w:cstheme="minorHAnsi"/>
          <w:color w:val="0070C0"/>
          <w:lang w:val="id-ID"/>
        </w:rPr>
      </w:pPr>
    </w:p>
    <w:p w14:paraId="1E3CC00B" w14:textId="77777777" w:rsidR="00C515ED" w:rsidRPr="00C515ED" w:rsidRDefault="00C515ED" w:rsidP="00CC1BBD">
      <w:pPr>
        <w:pStyle w:val="DaftarParagraf"/>
        <w:numPr>
          <w:ilvl w:val="0"/>
          <w:numId w:val="22"/>
        </w:numPr>
        <w:jc w:val="both"/>
        <w:rPr>
          <w:rFonts w:asciiTheme="minorHAnsi" w:hAnsiTheme="minorHAnsi" w:cstheme="minorHAnsi"/>
          <w:lang w:val="id-ID"/>
        </w:rPr>
      </w:pPr>
      <w:proofErr w:type="spellStart"/>
      <w:r w:rsidRPr="00C515ED">
        <w:rPr>
          <w:rFonts w:asciiTheme="minorHAnsi" w:hAnsiTheme="minorHAnsi" w:cstheme="minorHAnsi"/>
          <w:lang w:val="en-US"/>
        </w:rPr>
        <w:t>Sistem</w:t>
      </w:r>
      <w:proofErr w:type="spellEnd"/>
      <w:r w:rsidRPr="00C515ED">
        <w:rPr>
          <w:rFonts w:asciiTheme="minorHAnsi" w:hAnsiTheme="minorHAnsi" w:cstheme="minorHAnsi"/>
          <w:lang w:val="en-US"/>
        </w:rPr>
        <w:t xml:space="preserve"> dan </w:t>
      </w:r>
      <w:proofErr w:type="spellStart"/>
      <w:r w:rsidRPr="00C515ED">
        <w:rPr>
          <w:rFonts w:asciiTheme="minorHAnsi" w:hAnsiTheme="minorHAnsi" w:cstheme="minorHAnsi"/>
          <w:lang w:val="en-US"/>
        </w:rPr>
        <w:t>perwujudan</w:t>
      </w:r>
      <w:proofErr w:type="spellEnd"/>
      <w:r w:rsidRPr="00C515ED">
        <w:rPr>
          <w:rFonts w:asciiTheme="minorHAnsi" w:hAnsiTheme="minorHAnsi" w:cstheme="minorHAnsi"/>
          <w:lang w:val="en-US"/>
        </w:rPr>
        <w:t xml:space="preserve"> good governance di UPPS </w:t>
      </w:r>
      <w:proofErr w:type="spellStart"/>
      <w:r w:rsidRPr="00C515ED">
        <w:rPr>
          <w:rFonts w:asciiTheme="minorHAnsi" w:hAnsiTheme="minorHAnsi" w:cstheme="minorHAnsi"/>
          <w:lang w:val="en-US"/>
        </w:rPr>
        <w:t>dengan</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struktur</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organisasi</w:t>
      </w:r>
      <w:proofErr w:type="spellEnd"/>
      <w:r w:rsidRPr="00C515ED">
        <w:rPr>
          <w:rFonts w:asciiTheme="minorHAnsi" w:hAnsiTheme="minorHAnsi" w:cstheme="minorHAnsi"/>
          <w:lang w:val="en-US"/>
        </w:rPr>
        <w:t xml:space="preserve"> dan tata </w:t>
      </w:r>
      <w:proofErr w:type="spellStart"/>
      <w:r w:rsidRPr="00C515ED">
        <w:rPr>
          <w:rFonts w:asciiTheme="minorHAnsi" w:hAnsiTheme="minorHAnsi" w:cstheme="minorHAnsi"/>
          <w:lang w:val="en-US"/>
        </w:rPr>
        <w:t>pamong</w:t>
      </w:r>
      <w:proofErr w:type="spellEnd"/>
      <w:r w:rsidRPr="00C515ED">
        <w:rPr>
          <w:rFonts w:asciiTheme="minorHAnsi" w:hAnsiTheme="minorHAnsi" w:cstheme="minorHAnsi"/>
          <w:lang w:val="en-US"/>
        </w:rPr>
        <w:t xml:space="preserve"> yang </w:t>
      </w:r>
      <w:proofErr w:type="spellStart"/>
      <w:r w:rsidRPr="00C515ED">
        <w:rPr>
          <w:rFonts w:asciiTheme="minorHAnsi" w:hAnsiTheme="minorHAnsi" w:cstheme="minorHAnsi"/>
          <w:lang w:val="en-US"/>
        </w:rPr>
        <w:t>lengkap</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fungsional</w:t>
      </w:r>
      <w:proofErr w:type="spellEnd"/>
      <w:r w:rsidRPr="00C515ED">
        <w:rPr>
          <w:rFonts w:asciiTheme="minorHAnsi" w:hAnsiTheme="minorHAnsi" w:cstheme="minorHAnsi"/>
          <w:lang w:val="en-US"/>
        </w:rPr>
        <w:t xml:space="preserve">, dan </w:t>
      </w:r>
      <w:proofErr w:type="spellStart"/>
      <w:r w:rsidRPr="00C515ED">
        <w:rPr>
          <w:rFonts w:asciiTheme="minorHAnsi" w:hAnsiTheme="minorHAnsi" w:cstheme="minorHAnsi"/>
          <w:lang w:val="en-US"/>
        </w:rPr>
        <w:t>disertai</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dengan</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tugas</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pokok</w:t>
      </w:r>
      <w:proofErr w:type="spellEnd"/>
      <w:r w:rsidRPr="00C515ED">
        <w:rPr>
          <w:rFonts w:asciiTheme="minorHAnsi" w:hAnsiTheme="minorHAnsi" w:cstheme="minorHAnsi"/>
          <w:lang w:val="en-US"/>
        </w:rPr>
        <w:t xml:space="preserve"> dan </w:t>
      </w:r>
      <w:proofErr w:type="spellStart"/>
      <w:r w:rsidRPr="00C515ED">
        <w:rPr>
          <w:rFonts w:asciiTheme="minorHAnsi" w:hAnsiTheme="minorHAnsi" w:cstheme="minorHAnsi"/>
          <w:lang w:val="en-US"/>
        </w:rPr>
        <w:t>fungsi</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tupoksi</w:t>
      </w:r>
      <w:proofErr w:type="spellEnd"/>
      <w:r w:rsidRPr="00C515ED">
        <w:rPr>
          <w:rFonts w:asciiTheme="minorHAnsi" w:hAnsiTheme="minorHAnsi" w:cstheme="minorHAnsi"/>
          <w:lang w:val="en-US"/>
        </w:rPr>
        <w:t xml:space="preserve">) masing- masing </w:t>
      </w:r>
      <w:proofErr w:type="spellStart"/>
      <w:r w:rsidRPr="00C515ED">
        <w:rPr>
          <w:rFonts w:asciiTheme="minorHAnsi" w:hAnsiTheme="minorHAnsi" w:cstheme="minorHAnsi"/>
          <w:lang w:val="en-US"/>
        </w:rPr>
        <w:t>secara</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jelas</w:t>
      </w:r>
      <w:proofErr w:type="spellEnd"/>
    </w:p>
    <w:p w14:paraId="1BA03174" w14:textId="77777777" w:rsidR="00C515ED" w:rsidRPr="00C515ED" w:rsidRDefault="00C515ED" w:rsidP="004056D5">
      <w:pPr>
        <w:pStyle w:val="TeksIsi"/>
        <w:spacing w:before="126"/>
        <w:ind w:left="426" w:right="106" w:firstLine="567"/>
        <w:jc w:val="both"/>
        <w:rPr>
          <w:rFonts w:asciiTheme="minorHAnsi" w:hAnsiTheme="minorHAnsi" w:cstheme="minorHAnsi"/>
          <w:lang w:val="id-ID"/>
        </w:rPr>
      </w:pPr>
      <w:r w:rsidRPr="00C515ED">
        <w:rPr>
          <w:rFonts w:asciiTheme="minorHAnsi" w:hAnsiTheme="minorHAnsi" w:cstheme="minorHAnsi"/>
          <w:lang w:val="id-ID"/>
        </w:rPr>
        <w:t>Sistem tata pamong FKIP UPGRIP mengacu pada Keputusan YPLP PT PGRI Provinsi Sumatera Selatan No.184 A/C 1/YPLPPT PGRI/2018 yang saat ini telah menjadi Badan Pengawas Harian (BPH) Pengurus Besar (PB) PGRI Palembang tentang struktur organisasi dan tata kerja UPGRIP yang menjadi pedoman terlaksananya tugas para tata pamong yang efektif dan efisien.</w:t>
      </w:r>
    </w:p>
    <w:p w14:paraId="6B95DF3E" w14:textId="77777777" w:rsidR="00C515ED" w:rsidRPr="00C515ED" w:rsidRDefault="00C515ED" w:rsidP="004056D5">
      <w:pPr>
        <w:pStyle w:val="TeksIsi"/>
        <w:spacing w:before="126"/>
        <w:ind w:left="426" w:right="106" w:firstLine="567"/>
        <w:jc w:val="both"/>
        <w:rPr>
          <w:rFonts w:asciiTheme="minorHAnsi" w:hAnsiTheme="minorHAnsi" w:cstheme="minorHAnsi"/>
          <w:lang w:val="id-ID"/>
        </w:rPr>
      </w:pPr>
      <w:r w:rsidRPr="00C515ED">
        <w:rPr>
          <w:rFonts w:asciiTheme="minorHAnsi" w:hAnsiTheme="minorHAnsi" w:cstheme="minorHAnsi"/>
          <w:lang w:val="id-ID"/>
        </w:rPr>
        <w:t>Berikut diagram struktur organisasi dan tata pamong UPPS</w:t>
      </w:r>
    </w:p>
    <w:p w14:paraId="24F8DF82" w14:textId="77777777" w:rsidR="00C515ED" w:rsidRPr="00C515ED" w:rsidRDefault="00C515ED" w:rsidP="00C515ED">
      <w:pPr>
        <w:pStyle w:val="DaftarParagraf"/>
        <w:ind w:left="709" w:firstLine="0"/>
        <w:jc w:val="both"/>
        <w:rPr>
          <w:rFonts w:asciiTheme="minorHAnsi" w:eastAsia="Arial MT" w:hAnsiTheme="minorHAnsi" w:cstheme="minorHAnsi"/>
          <w:lang w:val="id-ID"/>
        </w:rPr>
      </w:pPr>
    </w:p>
    <w:p w14:paraId="4C6ED7BD" w14:textId="77777777" w:rsidR="00C515ED" w:rsidRDefault="00C515ED" w:rsidP="00C515ED">
      <w:pPr>
        <w:pStyle w:val="DaftarParagraf"/>
        <w:ind w:left="0" w:firstLine="0"/>
        <w:jc w:val="both"/>
        <w:rPr>
          <w:rFonts w:asciiTheme="minorHAnsi" w:hAnsiTheme="minorHAnsi" w:cstheme="minorHAnsi"/>
          <w:noProof/>
          <w:lang w:val="en-ID" w:eastAsia="en-ID"/>
        </w:rPr>
      </w:pPr>
    </w:p>
    <w:p w14:paraId="7AA351D8" w14:textId="421F78EC" w:rsidR="00C515ED" w:rsidRPr="00C515ED" w:rsidRDefault="00C515ED" w:rsidP="00C515ED">
      <w:pPr>
        <w:pStyle w:val="DaftarParagraf"/>
        <w:ind w:left="0" w:firstLine="0"/>
        <w:jc w:val="both"/>
        <w:rPr>
          <w:rFonts w:asciiTheme="minorHAnsi" w:hAnsiTheme="minorHAnsi" w:cstheme="minorHAnsi"/>
          <w:color w:val="0070C0"/>
          <w:lang w:val="id-ID"/>
        </w:rPr>
      </w:pPr>
      <w:r w:rsidRPr="00C515ED">
        <w:rPr>
          <w:rFonts w:asciiTheme="minorHAnsi" w:hAnsiTheme="minorHAnsi" w:cstheme="minorHAnsi"/>
          <w:noProof/>
          <w:lang w:val="en-ID" w:eastAsia="en-ID"/>
        </w:rPr>
        <w:lastRenderedPageBreak/>
        <w:drawing>
          <wp:inline distT="0" distB="0" distL="0" distR="0" wp14:anchorId="6B310682" wp14:editId="0A538B9B">
            <wp:extent cx="6371584" cy="3880800"/>
            <wp:effectExtent l="0" t="0" r="0" b="5715"/>
            <wp:docPr id="254"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rotWithShape="1">
                    <a:blip r:embed="rId10">
                      <a:extLst>
                        <a:ext uri="{28A0092B-C50C-407E-A947-70E740481C1C}">
                          <a14:useLocalDpi xmlns:a14="http://schemas.microsoft.com/office/drawing/2010/main" val="0"/>
                        </a:ext>
                      </a:extLst>
                    </a:blip>
                    <a:srcRect b="23000"/>
                    <a:stretch/>
                  </pic:blipFill>
                  <pic:spPr bwMode="auto">
                    <a:xfrm>
                      <a:off x="0" y="0"/>
                      <a:ext cx="6394050" cy="3894484"/>
                    </a:xfrm>
                    <a:prstGeom prst="rect">
                      <a:avLst/>
                    </a:prstGeom>
                    <a:ln>
                      <a:noFill/>
                    </a:ln>
                    <a:extLst>
                      <a:ext uri="{53640926-AAD7-44D8-BBD7-CCE9431645EC}">
                        <a14:shadowObscured xmlns:a14="http://schemas.microsoft.com/office/drawing/2010/main"/>
                      </a:ext>
                    </a:extLst>
                  </pic:spPr>
                </pic:pic>
              </a:graphicData>
            </a:graphic>
          </wp:inline>
        </w:drawing>
      </w:r>
    </w:p>
    <w:p w14:paraId="6687C094" w14:textId="77777777" w:rsidR="00C515ED" w:rsidRPr="00C515ED" w:rsidRDefault="00C515ED" w:rsidP="00C515ED">
      <w:pPr>
        <w:pStyle w:val="DaftarParagraf"/>
        <w:ind w:left="709" w:firstLine="0"/>
        <w:jc w:val="both"/>
        <w:rPr>
          <w:rFonts w:asciiTheme="minorHAnsi" w:hAnsiTheme="minorHAnsi" w:cstheme="minorHAnsi"/>
          <w:color w:val="0070C0"/>
          <w:lang w:val="id-ID"/>
        </w:rPr>
      </w:pPr>
    </w:p>
    <w:p w14:paraId="00F3EA60" w14:textId="77777777" w:rsidR="00C515ED" w:rsidRPr="00C515ED" w:rsidRDefault="00C515ED" w:rsidP="004056D5">
      <w:pPr>
        <w:pStyle w:val="TeksIsi"/>
        <w:spacing w:before="126"/>
        <w:ind w:left="426" w:right="106" w:firstLine="567"/>
        <w:jc w:val="both"/>
        <w:rPr>
          <w:rFonts w:asciiTheme="minorHAnsi" w:hAnsiTheme="minorHAnsi" w:cstheme="minorHAnsi"/>
          <w:lang w:val="id-ID"/>
        </w:rPr>
      </w:pPr>
      <w:r w:rsidRPr="00C515ED">
        <w:rPr>
          <w:rFonts w:asciiTheme="minorHAnsi" w:hAnsiTheme="minorHAnsi" w:cstheme="minorHAnsi"/>
          <w:lang w:val="id-ID"/>
        </w:rPr>
        <w:t>Uraian tugas dan fungsi (</w:t>
      </w:r>
      <w:proofErr w:type="spellStart"/>
      <w:r w:rsidRPr="00C515ED">
        <w:rPr>
          <w:rFonts w:asciiTheme="minorHAnsi" w:hAnsiTheme="minorHAnsi" w:cstheme="minorHAnsi"/>
          <w:lang w:val="id-ID"/>
        </w:rPr>
        <w:t>tupoksi</w:t>
      </w:r>
      <w:proofErr w:type="spellEnd"/>
      <w:r w:rsidRPr="00C515ED">
        <w:rPr>
          <w:rFonts w:asciiTheme="minorHAnsi" w:hAnsiTheme="minorHAnsi" w:cstheme="minorHAnsi"/>
          <w:lang w:val="id-ID"/>
        </w:rPr>
        <w:t xml:space="preserve">) yang melekat pada struktur organisasi dalam pengelolaan UPPS dan PSPVTO diatur dalam Surat Keputusan Rektor </w:t>
      </w:r>
      <w:proofErr w:type="spellStart"/>
      <w:r w:rsidRPr="00C515ED">
        <w:rPr>
          <w:rFonts w:asciiTheme="minorHAnsi" w:hAnsiTheme="minorHAnsi" w:cstheme="minorHAnsi"/>
          <w:lang w:val="id-ID"/>
        </w:rPr>
        <w:t>No</w:t>
      </w:r>
      <w:proofErr w:type="spellEnd"/>
      <w:r w:rsidRPr="00C515ED">
        <w:rPr>
          <w:rFonts w:asciiTheme="minorHAnsi" w:hAnsiTheme="minorHAnsi" w:cstheme="minorHAnsi"/>
          <w:lang w:val="id-ID"/>
        </w:rPr>
        <w:t xml:space="preserve"> 3197/RRA, 49/UNIV PGRI/2019. Adapun tugas pokok dan fungsi (</w:t>
      </w:r>
      <w:proofErr w:type="spellStart"/>
      <w:r w:rsidRPr="00C515ED">
        <w:rPr>
          <w:rFonts w:asciiTheme="minorHAnsi" w:hAnsiTheme="minorHAnsi" w:cstheme="minorHAnsi"/>
          <w:lang w:val="id-ID"/>
        </w:rPr>
        <w:t>tupoksi</w:t>
      </w:r>
      <w:proofErr w:type="spellEnd"/>
      <w:r w:rsidRPr="00C515ED">
        <w:rPr>
          <w:rFonts w:asciiTheme="minorHAnsi" w:hAnsiTheme="minorHAnsi" w:cstheme="minorHAnsi"/>
          <w:lang w:val="id-ID"/>
        </w:rPr>
        <w:t xml:space="preserve">) masing-masing </w:t>
      </w:r>
      <w:proofErr w:type="spellStart"/>
      <w:r w:rsidRPr="00C515ED">
        <w:rPr>
          <w:rFonts w:asciiTheme="minorHAnsi" w:hAnsiTheme="minorHAnsi" w:cstheme="minorHAnsi"/>
          <w:lang w:val="en-US"/>
        </w:rPr>
        <w:t>struktur</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organisasi</w:t>
      </w:r>
      <w:proofErr w:type="spellEnd"/>
      <w:r w:rsidRPr="00C515ED">
        <w:rPr>
          <w:rFonts w:asciiTheme="minorHAnsi" w:hAnsiTheme="minorHAnsi" w:cstheme="minorHAnsi"/>
          <w:lang w:val="en-US"/>
        </w:rPr>
        <w:t xml:space="preserve"> </w:t>
      </w:r>
      <w:proofErr w:type="spellStart"/>
      <w:r w:rsidRPr="00C515ED">
        <w:rPr>
          <w:rFonts w:asciiTheme="minorHAnsi" w:hAnsiTheme="minorHAnsi" w:cstheme="minorHAnsi"/>
          <w:lang w:val="en-US"/>
        </w:rPr>
        <w:t>tersebut</w:t>
      </w:r>
      <w:proofErr w:type="spellEnd"/>
      <w:r w:rsidRPr="00C515ED">
        <w:rPr>
          <w:rFonts w:asciiTheme="minorHAnsi" w:hAnsiTheme="minorHAnsi" w:cstheme="minorHAnsi"/>
          <w:lang w:val="en-US"/>
        </w:rPr>
        <w:t xml:space="preserve"> </w:t>
      </w:r>
      <w:r w:rsidRPr="00C515ED">
        <w:rPr>
          <w:rFonts w:asciiTheme="minorHAnsi" w:hAnsiTheme="minorHAnsi" w:cstheme="minorHAnsi"/>
          <w:lang w:val="id-ID"/>
        </w:rPr>
        <w:t xml:space="preserve">dijelaskan </w:t>
      </w:r>
      <w:r w:rsidRPr="00C515ED">
        <w:rPr>
          <w:rFonts w:asciiTheme="minorHAnsi" w:hAnsiTheme="minorHAnsi" w:cstheme="minorHAnsi"/>
          <w:lang w:val="en-US"/>
        </w:rPr>
        <w:t>p</w:t>
      </w:r>
      <w:r w:rsidRPr="00C515ED">
        <w:rPr>
          <w:rFonts w:asciiTheme="minorHAnsi" w:hAnsiTheme="minorHAnsi" w:cstheme="minorHAnsi"/>
          <w:lang w:val="id-ID"/>
        </w:rPr>
        <w:t xml:space="preserve">ada </w:t>
      </w:r>
      <w:r w:rsidRPr="00C515ED">
        <w:rPr>
          <w:rFonts w:asciiTheme="minorHAnsi" w:hAnsiTheme="minorHAnsi" w:cstheme="minorHAnsi"/>
          <w:lang w:val="en-US"/>
        </w:rPr>
        <w:t>t</w:t>
      </w:r>
      <w:proofErr w:type="spellStart"/>
      <w:r w:rsidRPr="00C515ED">
        <w:rPr>
          <w:rFonts w:asciiTheme="minorHAnsi" w:hAnsiTheme="minorHAnsi" w:cstheme="minorHAnsi"/>
          <w:lang w:val="id-ID"/>
        </w:rPr>
        <w:t>abel</w:t>
      </w:r>
      <w:proofErr w:type="spellEnd"/>
      <w:r w:rsidRPr="00C515ED">
        <w:rPr>
          <w:rFonts w:asciiTheme="minorHAnsi" w:hAnsiTheme="minorHAnsi" w:cstheme="minorHAnsi"/>
          <w:lang w:val="id-ID"/>
        </w:rPr>
        <w:t xml:space="preserve"> berikut.</w:t>
      </w:r>
    </w:p>
    <w:p w14:paraId="50A8566E" w14:textId="77777777" w:rsidR="00C515ED" w:rsidRPr="00C515ED" w:rsidRDefault="00C515ED" w:rsidP="00C515ED">
      <w:pPr>
        <w:pStyle w:val="DaftarParagraf"/>
        <w:ind w:left="720" w:firstLine="0"/>
        <w:jc w:val="both"/>
        <w:rPr>
          <w:rFonts w:asciiTheme="minorHAnsi" w:hAnsiTheme="minorHAnsi" w:cstheme="minorHAnsi"/>
          <w:color w:val="0070C0"/>
          <w:lang w:val="id-ID"/>
        </w:rPr>
      </w:pPr>
    </w:p>
    <w:tbl>
      <w:tblPr>
        <w:tblW w:w="9990" w:type="dxa"/>
        <w:tblLayout w:type="fixed"/>
        <w:tblLook w:val="0400" w:firstRow="0" w:lastRow="0" w:firstColumn="0" w:lastColumn="0" w:noHBand="0" w:noVBand="1"/>
      </w:tblPr>
      <w:tblGrid>
        <w:gridCol w:w="570"/>
        <w:gridCol w:w="1410"/>
        <w:gridCol w:w="3402"/>
        <w:gridCol w:w="4608"/>
      </w:tblGrid>
      <w:tr w:rsidR="00C515ED" w:rsidRPr="00C515ED" w14:paraId="2EFE16D5" w14:textId="77777777" w:rsidTr="004056D5">
        <w:trPr>
          <w:trHeight w:val="272"/>
        </w:trPr>
        <w:tc>
          <w:tcPr>
            <w:tcW w:w="570" w:type="dxa"/>
            <w:tcBorders>
              <w:top w:val="single" w:sz="4" w:space="0" w:color="000000"/>
              <w:left w:val="single" w:sz="4" w:space="0" w:color="000000"/>
              <w:bottom w:val="single" w:sz="4" w:space="0" w:color="000000"/>
              <w:right w:val="single" w:sz="4" w:space="0" w:color="000000"/>
            </w:tcBorders>
          </w:tcPr>
          <w:p w14:paraId="65089838" w14:textId="77777777" w:rsidR="00C515ED" w:rsidRPr="00C515ED" w:rsidRDefault="00C515ED" w:rsidP="00481EAC">
            <w:pPr>
              <w:jc w:val="center"/>
              <w:rPr>
                <w:rFonts w:asciiTheme="minorHAnsi" w:hAnsiTheme="minorHAnsi" w:cstheme="minorHAnsi"/>
                <w:b/>
                <w:bCs/>
                <w:sz w:val="20"/>
                <w:szCs w:val="20"/>
                <w:lang w:val="id-ID"/>
              </w:rPr>
            </w:pPr>
            <w:proofErr w:type="spellStart"/>
            <w:r w:rsidRPr="00C515ED">
              <w:rPr>
                <w:rFonts w:asciiTheme="minorHAnsi" w:hAnsiTheme="minorHAnsi" w:cstheme="minorHAnsi"/>
                <w:b/>
                <w:bCs/>
                <w:sz w:val="20"/>
                <w:szCs w:val="20"/>
                <w:lang w:val="id-ID"/>
              </w:rPr>
              <w:t>No</w:t>
            </w:r>
            <w:proofErr w:type="spellEnd"/>
          </w:p>
        </w:tc>
        <w:tc>
          <w:tcPr>
            <w:tcW w:w="1410" w:type="dxa"/>
            <w:tcBorders>
              <w:top w:val="single" w:sz="4" w:space="0" w:color="000000"/>
              <w:left w:val="single" w:sz="4" w:space="0" w:color="000000"/>
              <w:bottom w:val="single" w:sz="4" w:space="0" w:color="000000"/>
              <w:right w:val="single" w:sz="4" w:space="0" w:color="000000"/>
            </w:tcBorders>
          </w:tcPr>
          <w:p w14:paraId="15C48984" w14:textId="77777777" w:rsidR="00C515ED" w:rsidRPr="00C515ED" w:rsidRDefault="00C515ED" w:rsidP="00481EAC">
            <w:pPr>
              <w:jc w:val="center"/>
              <w:rPr>
                <w:rFonts w:asciiTheme="minorHAnsi" w:hAnsiTheme="minorHAnsi" w:cstheme="minorHAnsi"/>
                <w:b/>
                <w:bCs/>
                <w:sz w:val="20"/>
                <w:szCs w:val="20"/>
                <w:lang w:val="id-ID"/>
              </w:rPr>
            </w:pPr>
            <w:r w:rsidRPr="00C515ED">
              <w:rPr>
                <w:rFonts w:asciiTheme="minorHAnsi" w:hAnsiTheme="minorHAnsi" w:cstheme="minorHAnsi"/>
                <w:b/>
                <w:bCs/>
                <w:sz w:val="20"/>
                <w:szCs w:val="20"/>
                <w:lang w:val="id-ID"/>
              </w:rPr>
              <w:t>Bagian</w:t>
            </w:r>
          </w:p>
        </w:tc>
        <w:tc>
          <w:tcPr>
            <w:tcW w:w="3402" w:type="dxa"/>
            <w:tcBorders>
              <w:top w:val="single" w:sz="4" w:space="0" w:color="000000"/>
              <w:left w:val="single" w:sz="4" w:space="0" w:color="000000"/>
              <w:bottom w:val="single" w:sz="4" w:space="0" w:color="000000"/>
              <w:right w:val="single" w:sz="4" w:space="0" w:color="000000"/>
            </w:tcBorders>
          </w:tcPr>
          <w:p w14:paraId="2FDC5962" w14:textId="77777777" w:rsidR="00C515ED" w:rsidRPr="00C515ED" w:rsidRDefault="00C515ED" w:rsidP="00481EAC">
            <w:pPr>
              <w:jc w:val="center"/>
              <w:rPr>
                <w:rFonts w:asciiTheme="minorHAnsi" w:hAnsiTheme="minorHAnsi" w:cstheme="minorHAnsi"/>
                <w:b/>
                <w:bCs/>
                <w:sz w:val="20"/>
                <w:szCs w:val="20"/>
                <w:lang w:val="id-ID"/>
              </w:rPr>
            </w:pPr>
            <w:r w:rsidRPr="00C515ED">
              <w:rPr>
                <w:rFonts w:asciiTheme="minorHAnsi" w:hAnsiTheme="minorHAnsi" w:cstheme="minorHAnsi"/>
                <w:b/>
                <w:bCs/>
                <w:sz w:val="20"/>
                <w:szCs w:val="20"/>
                <w:lang w:val="id-ID"/>
              </w:rPr>
              <w:t>Tugas Pokok</w:t>
            </w:r>
          </w:p>
        </w:tc>
        <w:tc>
          <w:tcPr>
            <w:tcW w:w="4608" w:type="dxa"/>
            <w:tcBorders>
              <w:top w:val="single" w:sz="4" w:space="0" w:color="000000"/>
              <w:left w:val="single" w:sz="4" w:space="0" w:color="000000"/>
              <w:bottom w:val="single" w:sz="4" w:space="0" w:color="000000"/>
              <w:right w:val="single" w:sz="4" w:space="0" w:color="000000"/>
            </w:tcBorders>
          </w:tcPr>
          <w:p w14:paraId="335DC292" w14:textId="77777777" w:rsidR="00C515ED" w:rsidRPr="00C515ED" w:rsidRDefault="00C515ED" w:rsidP="00481EAC">
            <w:pPr>
              <w:jc w:val="center"/>
              <w:rPr>
                <w:rFonts w:asciiTheme="minorHAnsi" w:hAnsiTheme="minorHAnsi" w:cstheme="minorHAnsi"/>
                <w:b/>
                <w:bCs/>
                <w:sz w:val="20"/>
                <w:szCs w:val="20"/>
                <w:lang w:val="id-ID"/>
              </w:rPr>
            </w:pPr>
            <w:r w:rsidRPr="00C515ED">
              <w:rPr>
                <w:rFonts w:asciiTheme="minorHAnsi" w:hAnsiTheme="minorHAnsi" w:cstheme="minorHAnsi"/>
                <w:b/>
                <w:bCs/>
                <w:sz w:val="20"/>
                <w:szCs w:val="20"/>
                <w:lang w:val="id-ID"/>
              </w:rPr>
              <w:t>Fungsi</w:t>
            </w:r>
          </w:p>
        </w:tc>
      </w:tr>
      <w:tr w:rsidR="00C515ED" w:rsidRPr="00C515ED" w14:paraId="0D0E14B4" w14:textId="77777777" w:rsidTr="004056D5">
        <w:trPr>
          <w:trHeight w:val="4235"/>
        </w:trPr>
        <w:tc>
          <w:tcPr>
            <w:tcW w:w="570" w:type="dxa"/>
            <w:tcBorders>
              <w:top w:val="single" w:sz="4" w:space="0" w:color="000000"/>
              <w:left w:val="single" w:sz="4" w:space="0" w:color="000000"/>
              <w:bottom w:val="single" w:sz="4" w:space="0" w:color="000000"/>
              <w:right w:val="single" w:sz="4" w:space="0" w:color="000000"/>
            </w:tcBorders>
          </w:tcPr>
          <w:p w14:paraId="64BEC145"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w:t>
            </w:r>
          </w:p>
        </w:tc>
        <w:tc>
          <w:tcPr>
            <w:tcW w:w="1410" w:type="dxa"/>
            <w:tcBorders>
              <w:top w:val="single" w:sz="4" w:space="0" w:color="000000"/>
              <w:left w:val="single" w:sz="4" w:space="0" w:color="000000"/>
              <w:bottom w:val="single" w:sz="4" w:space="0" w:color="000000"/>
              <w:right w:val="single" w:sz="4" w:space="0" w:color="000000"/>
            </w:tcBorders>
          </w:tcPr>
          <w:p w14:paraId="05095062"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Dekan</w:t>
            </w:r>
          </w:p>
        </w:tc>
        <w:tc>
          <w:tcPr>
            <w:tcW w:w="3402" w:type="dxa"/>
            <w:tcBorders>
              <w:top w:val="single" w:sz="4" w:space="0" w:color="000000"/>
              <w:left w:val="single" w:sz="4" w:space="0" w:color="000000"/>
              <w:bottom w:val="single" w:sz="4" w:space="0" w:color="000000"/>
              <w:right w:val="single" w:sz="4" w:space="0" w:color="000000"/>
            </w:tcBorders>
          </w:tcPr>
          <w:p w14:paraId="515D6AAF"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Menyelenggarakan pendidikan dan pengajaran serta terlaksananya penelitian dan pengabdian kepada masyarakat di Fakultas Keguruan dan Ilmu Pendidikan (FKIP) serta bertanggung jawab kepada Rektor</w:t>
            </w:r>
          </w:p>
        </w:tc>
        <w:tc>
          <w:tcPr>
            <w:tcW w:w="4608" w:type="dxa"/>
            <w:tcBorders>
              <w:top w:val="single" w:sz="4" w:space="0" w:color="000000"/>
              <w:left w:val="single" w:sz="4" w:space="0" w:color="000000"/>
              <w:bottom w:val="single" w:sz="4" w:space="0" w:color="000000"/>
              <w:right w:val="single" w:sz="4" w:space="0" w:color="000000"/>
            </w:tcBorders>
          </w:tcPr>
          <w:p w14:paraId="07D2A66D" w14:textId="77777777" w:rsidR="00C515ED" w:rsidRPr="00C515ED" w:rsidRDefault="00C515ED" w:rsidP="00CC1BBD">
            <w:pPr>
              <w:widowControl/>
              <w:numPr>
                <w:ilvl w:val="0"/>
                <w:numId w:val="59"/>
              </w:numPr>
              <w:autoSpaceDE/>
              <w:autoSpaceDN/>
              <w:ind w:left="360"/>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Penyusunan,perencanaan,penyelenggaraan</w:t>
            </w:r>
            <w:proofErr w:type="spellEnd"/>
            <w:r w:rsidRPr="00C515ED">
              <w:rPr>
                <w:rFonts w:asciiTheme="minorHAnsi" w:hAnsiTheme="minorHAnsi" w:cstheme="minorHAnsi"/>
                <w:sz w:val="20"/>
                <w:szCs w:val="20"/>
                <w:lang w:val="id-ID"/>
              </w:rPr>
              <w:t>,  pembinaan dan pengembangan FKIP dalam upaya menghasilkan tenaga pendidik yang profesional dan berkualitas.</w:t>
            </w:r>
          </w:p>
          <w:p w14:paraId="374757D3" w14:textId="77777777" w:rsidR="00C515ED" w:rsidRPr="00C515ED" w:rsidRDefault="00C515ED" w:rsidP="00CC1BBD">
            <w:pPr>
              <w:widowControl/>
              <w:numPr>
                <w:ilvl w:val="0"/>
                <w:numId w:val="59"/>
              </w:numPr>
              <w:autoSpaceDE/>
              <w:autoSpaceDN/>
              <w:ind w:left="360"/>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Penyusunan,perencanaan,penyelenggaraan</w:t>
            </w:r>
            <w:proofErr w:type="spellEnd"/>
            <w:r w:rsidRPr="00C515ED">
              <w:rPr>
                <w:rFonts w:asciiTheme="minorHAnsi" w:hAnsiTheme="minorHAnsi" w:cstheme="minorHAnsi"/>
                <w:sz w:val="20"/>
                <w:szCs w:val="20"/>
                <w:lang w:val="id-ID"/>
              </w:rPr>
              <w:t xml:space="preserve">, pembinaan dan pengembangan penelitian di FKIP dalam rangka menghasilkan pengetahuan </w:t>
            </w:r>
            <w:proofErr w:type="spellStart"/>
            <w:r w:rsidRPr="00C515ED">
              <w:rPr>
                <w:rFonts w:asciiTheme="minorHAnsi" w:hAnsiTheme="minorHAnsi" w:cstheme="minorHAnsi"/>
                <w:sz w:val="20"/>
                <w:szCs w:val="20"/>
                <w:lang w:val="id-ID"/>
              </w:rPr>
              <w:t>empirik</w:t>
            </w:r>
            <w:proofErr w:type="spellEnd"/>
            <w:r w:rsidRPr="00C515ED">
              <w:rPr>
                <w:rFonts w:asciiTheme="minorHAnsi" w:hAnsiTheme="minorHAnsi" w:cstheme="minorHAnsi"/>
                <w:sz w:val="20"/>
                <w:szCs w:val="20"/>
                <w:lang w:val="id-ID"/>
              </w:rPr>
              <w:t xml:space="preserve"> teori, </w:t>
            </w:r>
            <w:proofErr w:type="spellStart"/>
            <w:r w:rsidRPr="00C515ED">
              <w:rPr>
                <w:rFonts w:asciiTheme="minorHAnsi" w:hAnsiTheme="minorHAnsi" w:cstheme="minorHAnsi"/>
                <w:sz w:val="20"/>
                <w:szCs w:val="20"/>
                <w:lang w:val="id-ID"/>
              </w:rPr>
              <w:t>konsep,metedologi</w:t>
            </w:r>
            <w:proofErr w:type="spellEnd"/>
            <w:r w:rsidRPr="00C515ED">
              <w:rPr>
                <w:rFonts w:asciiTheme="minorHAnsi" w:hAnsiTheme="minorHAnsi" w:cstheme="minorHAnsi"/>
                <w:sz w:val="20"/>
                <w:szCs w:val="20"/>
                <w:lang w:val="id-ID"/>
              </w:rPr>
              <w:t>, model atau informasi baru yang merupakan IPTEK dalam bidang Keguruan dan Ilmu Pendidikan</w:t>
            </w:r>
          </w:p>
          <w:p w14:paraId="47010448" w14:textId="77777777" w:rsidR="00C515ED" w:rsidRPr="00C515ED" w:rsidRDefault="00C515ED" w:rsidP="00CC1BBD">
            <w:pPr>
              <w:widowControl/>
              <w:numPr>
                <w:ilvl w:val="0"/>
                <w:numId w:val="59"/>
              </w:numPr>
              <w:autoSpaceDE/>
              <w:autoSpaceDN/>
              <w:spacing w:after="160"/>
              <w:ind w:left="360"/>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Penyusunan,perencanaan,penyelenggaraan</w:t>
            </w:r>
            <w:proofErr w:type="spellEnd"/>
            <w:r w:rsidRPr="00C515ED">
              <w:rPr>
                <w:rFonts w:asciiTheme="minorHAnsi" w:hAnsiTheme="minorHAnsi" w:cstheme="minorHAnsi"/>
                <w:sz w:val="20"/>
                <w:szCs w:val="20"/>
                <w:lang w:val="id-ID"/>
              </w:rPr>
              <w:t>, pembinaan dan pengembangan kegiatan pengabdian kepada Masyarakat yang berdasarkan IPTEK dan seni dalam upaya memberikan sumbangan demi kemajuan bidang keguruan dan ilmu pendidikan</w:t>
            </w:r>
          </w:p>
        </w:tc>
      </w:tr>
      <w:tr w:rsidR="00C515ED" w:rsidRPr="00C515ED" w14:paraId="3F3B4548" w14:textId="77777777" w:rsidTr="004056D5">
        <w:trPr>
          <w:trHeight w:val="3104"/>
        </w:trPr>
        <w:tc>
          <w:tcPr>
            <w:tcW w:w="570" w:type="dxa"/>
            <w:tcBorders>
              <w:top w:val="single" w:sz="4" w:space="0" w:color="000000"/>
              <w:left w:val="single" w:sz="4" w:space="0" w:color="000000"/>
              <w:bottom w:val="single" w:sz="4" w:space="0" w:color="000000"/>
              <w:right w:val="single" w:sz="4" w:space="0" w:color="000000"/>
            </w:tcBorders>
          </w:tcPr>
          <w:p w14:paraId="703CE8FF"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lastRenderedPageBreak/>
              <w:t>2.</w:t>
            </w:r>
          </w:p>
        </w:tc>
        <w:tc>
          <w:tcPr>
            <w:tcW w:w="1410" w:type="dxa"/>
            <w:tcBorders>
              <w:top w:val="single" w:sz="4" w:space="0" w:color="000000"/>
              <w:left w:val="single" w:sz="4" w:space="0" w:color="000000"/>
              <w:bottom w:val="single" w:sz="4" w:space="0" w:color="000000"/>
              <w:right w:val="single" w:sz="4" w:space="0" w:color="000000"/>
            </w:tcBorders>
          </w:tcPr>
          <w:p w14:paraId="6BC373E6"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Gugus</w:t>
            </w:r>
          </w:p>
          <w:p w14:paraId="444222B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Penjamin Mutu</w:t>
            </w:r>
          </w:p>
        </w:tc>
        <w:tc>
          <w:tcPr>
            <w:tcW w:w="3402" w:type="dxa"/>
            <w:tcBorders>
              <w:top w:val="single" w:sz="4" w:space="0" w:color="000000"/>
              <w:left w:val="single" w:sz="4" w:space="0" w:color="000000"/>
              <w:bottom w:val="single" w:sz="4" w:space="0" w:color="000000"/>
              <w:right w:val="single" w:sz="4" w:space="0" w:color="000000"/>
            </w:tcBorders>
          </w:tcPr>
          <w:p w14:paraId="383B5A98"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Melakukan pemantauan dan pengevaluasian seluruh kegiatan penjamin mutu dan mempublikasikan, </w:t>
            </w:r>
            <w:proofErr w:type="spellStart"/>
            <w:r w:rsidRPr="00C515ED">
              <w:rPr>
                <w:rFonts w:asciiTheme="minorHAnsi" w:hAnsiTheme="minorHAnsi" w:cstheme="minorHAnsi"/>
                <w:sz w:val="20"/>
                <w:szCs w:val="20"/>
                <w:lang w:val="id-ID"/>
              </w:rPr>
              <w:t>akreditas</w:t>
            </w:r>
            <w:proofErr w:type="spellEnd"/>
            <w:r w:rsidRPr="00C515ED">
              <w:rPr>
                <w:rFonts w:asciiTheme="minorHAnsi" w:hAnsiTheme="minorHAnsi" w:cstheme="minorHAnsi"/>
                <w:sz w:val="20"/>
                <w:szCs w:val="20"/>
                <w:lang w:val="id-ID"/>
              </w:rPr>
              <w:t xml:space="preserve"> di lingkungan Fakultas Keguruan dan Ilmu Pendidikan Universitas PGRI Palembang</w:t>
            </w:r>
          </w:p>
        </w:tc>
        <w:tc>
          <w:tcPr>
            <w:tcW w:w="4608" w:type="dxa"/>
            <w:tcBorders>
              <w:top w:val="single" w:sz="4" w:space="0" w:color="000000"/>
              <w:left w:val="single" w:sz="4" w:space="0" w:color="000000"/>
              <w:bottom w:val="single" w:sz="4" w:space="0" w:color="000000"/>
              <w:right w:val="single" w:sz="4" w:space="0" w:color="000000"/>
            </w:tcBorders>
          </w:tcPr>
          <w:p w14:paraId="580F39F5" w14:textId="77777777" w:rsidR="00C515ED" w:rsidRPr="00C515ED" w:rsidRDefault="00C515ED" w:rsidP="00CC1BBD">
            <w:pPr>
              <w:widowControl/>
              <w:numPr>
                <w:ilvl w:val="0"/>
                <w:numId w:val="60"/>
              </w:numPr>
              <w:autoSpaceDE/>
              <w:autoSpaceDN/>
              <w:ind w:left="425"/>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Pengkoordinasian</w:t>
            </w:r>
            <w:proofErr w:type="spellEnd"/>
            <w:r w:rsidRPr="00C515ED">
              <w:rPr>
                <w:rFonts w:asciiTheme="minorHAnsi" w:hAnsiTheme="minorHAnsi" w:cstheme="minorHAnsi"/>
                <w:sz w:val="20"/>
                <w:szCs w:val="20"/>
                <w:lang w:val="id-ID"/>
              </w:rPr>
              <w:t xml:space="preserve"> dengan Dekan dalam melakukan pendataan dan informasi penjamin mutu pendidikan, </w:t>
            </w:r>
            <w:proofErr w:type="spellStart"/>
            <w:r w:rsidRPr="00C515ED">
              <w:rPr>
                <w:rFonts w:asciiTheme="minorHAnsi" w:hAnsiTheme="minorHAnsi" w:cstheme="minorHAnsi"/>
                <w:sz w:val="20"/>
                <w:szCs w:val="20"/>
                <w:lang w:val="id-ID"/>
              </w:rPr>
              <w:t>publikasi,akreditasi</w:t>
            </w:r>
            <w:proofErr w:type="spellEnd"/>
            <w:r w:rsidRPr="00C515ED">
              <w:rPr>
                <w:rFonts w:asciiTheme="minorHAnsi" w:hAnsiTheme="minorHAnsi" w:cstheme="minorHAnsi"/>
                <w:sz w:val="20"/>
                <w:szCs w:val="20"/>
                <w:lang w:val="id-ID"/>
              </w:rPr>
              <w:t xml:space="preserve"> di lingkungan Fakultas Keguruan dan Ilmu Pendidikan.</w:t>
            </w:r>
          </w:p>
          <w:p w14:paraId="5B2F4372" w14:textId="77777777" w:rsidR="00C515ED" w:rsidRPr="00C515ED" w:rsidRDefault="00C515ED" w:rsidP="00CC1BBD">
            <w:pPr>
              <w:widowControl/>
              <w:numPr>
                <w:ilvl w:val="0"/>
                <w:numId w:val="60"/>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Pelaporan hasil pendataan dan pengkajian tentang mutu </w:t>
            </w:r>
            <w:proofErr w:type="spellStart"/>
            <w:r w:rsidRPr="00C515ED">
              <w:rPr>
                <w:rFonts w:asciiTheme="minorHAnsi" w:hAnsiTheme="minorHAnsi" w:cstheme="minorHAnsi"/>
                <w:sz w:val="20"/>
                <w:szCs w:val="20"/>
                <w:lang w:val="id-ID"/>
              </w:rPr>
              <w:t>Pendidikan,publikasi</w:t>
            </w:r>
            <w:proofErr w:type="spellEnd"/>
            <w:r w:rsidRPr="00C515ED">
              <w:rPr>
                <w:rFonts w:asciiTheme="minorHAnsi" w:hAnsiTheme="minorHAnsi" w:cstheme="minorHAnsi"/>
                <w:sz w:val="20"/>
                <w:szCs w:val="20"/>
                <w:lang w:val="id-ID"/>
              </w:rPr>
              <w:t xml:space="preserve"> akreditasi dan penerbitan jurnal ilmiah di lingkungan Fakultas Keguruan dan Ilmu Pendidikan Universitas PGRI Palembang secara </w:t>
            </w:r>
            <w:proofErr w:type="spellStart"/>
            <w:r w:rsidRPr="00C515ED">
              <w:rPr>
                <w:rFonts w:asciiTheme="minorHAnsi" w:hAnsiTheme="minorHAnsi" w:cstheme="minorHAnsi"/>
                <w:sz w:val="20"/>
                <w:szCs w:val="20"/>
                <w:lang w:val="id-ID"/>
              </w:rPr>
              <w:t>periodic</w:t>
            </w:r>
            <w:proofErr w:type="spellEnd"/>
            <w:r w:rsidRPr="00C515ED">
              <w:rPr>
                <w:rFonts w:asciiTheme="minorHAnsi" w:hAnsiTheme="minorHAnsi" w:cstheme="minorHAnsi"/>
                <w:sz w:val="20"/>
                <w:szCs w:val="20"/>
                <w:lang w:val="id-ID"/>
              </w:rPr>
              <w:t xml:space="preserve"> kepada Rektor Universitas PGRI Palembang dan YPLP PT PGRI Provinsi Sumatera Selatan melalui dekan FKIP</w:t>
            </w:r>
          </w:p>
        </w:tc>
      </w:tr>
      <w:tr w:rsidR="00C515ED" w:rsidRPr="00C515ED" w14:paraId="0E2F37BE" w14:textId="77777777" w:rsidTr="004056D5">
        <w:trPr>
          <w:trHeight w:val="1680"/>
        </w:trPr>
        <w:tc>
          <w:tcPr>
            <w:tcW w:w="570" w:type="dxa"/>
            <w:tcBorders>
              <w:top w:val="single" w:sz="4" w:space="0" w:color="000000"/>
              <w:left w:val="single" w:sz="4" w:space="0" w:color="000000"/>
              <w:bottom w:val="single" w:sz="4" w:space="0" w:color="000000"/>
              <w:right w:val="single" w:sz="4" w:space="0" w:color="000000"/>
            </w:tcBorders>
          </w:tcPr>
          <w:p w14:paraId="5FDD9EF7"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3.</w:t>
            </w:r>
          </w:p>
        </w:tc>
        <w:tc>
          <w:tcPr>
            <w:tcW w:w="1410" w:type="dxa"/>
            <w:tcBorders>
              <w:top w:val="single" w:sz="4" w:space="0" w:color="000000"/>
              <w:left w:val="single" w:sz="4" w:space="0" w:color="000000"/>
              <w:bottom w:val="single" w:sz="4" w:space="0" w:color="000000"/>
              <w:right w:val="single" w:sz="4" w:space="0" w:color="000000"/>
            </w:tcBorders>
          </w:tcPr>
          <w:p w14:paraId="54285254"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Wakil Dekan I</w:t>
            </w:r>
          </w:p>
        </w:tc>
        <w:tc>
          <w:tcPr>
            <w:tcW w:w="3402" w:type="dxa"/>
            <w:tcBorders>
              <w:top w:val="single" w:sz="4" w:space="0" w:color="000000"/>
              <w:left w:val="single" w:sz="4" w:space="0" w:color="000000"/>
              <w:bottom w:val="single" w:sz="4" w:space="0" w:color="000000"/>
              <w:right w:val="single" w:sz="4" w:space="0" w:color="000000"/>
            </w:tcBorders>
          </w:tcPr>
          <w:p w14:paraId="29EB503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program Pendidikan, pengajaran, penelitian dan pengabdian kepada masyarakat pada FKIP</w:t>
            </w:r>
          </w:p>
        </w:tc>
        <w:tc>
          <w:tcPr>
            <w:tcW w:w="4608" w:type="dxa"/>
            <w:tcBorders>
              <w:top w:val="single" w:sz="4" w:space="0" w:color="000000"/>
              <w:left w:val="single" w:sz="4" w:space="0" w:color="000000"/>
              <w:bottom w:val="single" w:sz="4" w:space="0" w:color="000000"/>
              <w:right w:val="single" w:sz="4" w:space="0" w:color="000000"/>
            </w:tcBorders>
          </w:tcPr>
          <w:p w14:paraId="4371E0F8" w14:textId="77777777" w:rsidR="00C515ED" w:rsidRPr="00C515ED" w:rsidRDefault="00C515ED" w:rsidP="00CC1BBD">
            <w:pPr>
              <w:widowControl/>
              <w:numPr>
                <w:ilvl w:val="0"/>
                <w:numId w:val="51"/>
              </w:numPr>
              <w:autoSpaceDE/>
              <w:autoSpaceDN/>
              <w:ind w:left="425"/>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Perencanaan,pengorganisasi,pelaksana,pengendali,dan</w:t>
            </w:r>
            <w:proofErr w:type="spellEnd"/>
            <w:r w:rsidRPr="00C515ED">
              <w:rPr>
                <w:rFonts w:asciiTheme="minorHAnsi" w:hAnsiTheme="minorHAnsi" w:cstheme="minorHAnsi"/>
                <w:sz w:val="20"/>
                <w:szCs w:val="20"/>
                <w:lang w:val="id-ID"/>
              </w:rPr>
              <w:t xml:space="preserve"> </w:t>
            </w:r>
            <w:proofErr w:type="spellStart"/>
            <w:r w:rsidRPr="00C515ED">
              <w:rPr>
                <w:rFonts w:asciiTheme="minorHAnsi" w:hAnsiTheme="minorHAnsi" w:cstheme="minorHAnsi"/>
                <w:sz w:val="20"/>
                <w:szCs w:val="20"/>
                <w:lang w:val="id-ID"/>
              </w:rPr>
              <w:t>pengevaluasi</w:t>
            </w:r>
            <w:proofErr w:type="spellEnd"/>
            <w:r w:rsidRPr="00C515ED">
              <w:rPr>
                <w:rFonts w:asciiTheme="minorHAnsi" w:hAnsiTheme="minorHAnsi" w:cstheme="minorHAnsi"/>
                <w:sz w:val="20"/>
                <w:szCs w:val="20"/>
                <w:lang w:val="id-ID"/>
              </w:rPr>
              <w:t xml:space="preserve"> dalam bidang Pendidikan, pengajaran, </w:t>
            </w:r>
            <w:proofErr w:type="spellStart"/>
            <w:r w:rsidRPr="00C515ED">
              <w:rPr>
                <w:rFonts w:asciiTheme="minorHAnsi" w:hAnsiTheme="minorHAnsi" w:cstheme="minorHAnsi"/>
                <w:sz w:val="20"/>
                <w:szCs w:val="20"/>
                <w:lang w:val="id-ID"/>
              </w:rPr>
              <w:t>penelitan</w:t>
            </w:r>
            <w:proofErr w:type="spellEnd"/>
            <w:r w:rsidRPr="00C515ED">
              <w:rPr>
                <w:rFonts w:asciiTheme="minorHAnsi" w:hAnsiTheme="minorHAnsi" w:cstheme="minorHAnsi"/>
                <w:sz w:val="20"/>
                <w:szCs w:val="20"/>
                <w:lang w:val="id-ID"/>
              </w:rPr>
              <w:t>, serta pengabdian pada masyarakat</w:t>
            </w:r>
          </w:p>
          <w:p w14:paraId="02D05567" w14:textId="77777777" w:rsidR="00C515ED" w:rsidRPr="00C515ED" w:rsidRDefault="00C515ED" w:rsidP="00CC1BBD">
            <w:pPr>
              <w:widowControl/>
              <w:numPr>
                <w:ilvl w:val="0"/>
                <w:numId w:val="51"/>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Pembina tenaga kependidikan dan pengajaran, mahasiswa, tenaga administrasi fakultas</w:t>
            </w:r>
          </w:p>
          <w:p w14:paraId="0D68F297" w14:textId="77777777" w:rsidR="00C515ED" w:rsidRPr="00C515ED" w:rsidRDefault="00C515ED" w:rsidP="00CC1BBD">
            <w:pPr>
              <w:widowControl/>
              <w:numPr>
                <w:ilvl w:val="0"/>
                <w:numId w:val="51"/>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Pembina hubungan dan </w:t>
            </w:r>
            <w:proofErr w:type="spellStart"/>
            <w:r w:rsidRPr="00C515ED">
              <w:rPr>
                <w:rFonts w:asciiTheme="minorHAnsi" w:hAnsiTheme="minorHAnsi" w:cstheme="minorHAnsi"/>
                <w:sz w:val="20"/>
                <w:szCs w:val="20"/>
                <w:lang w:val="id-ID"/>
              </w:rPr>
              <w:t>kerjasama</w:t>
            </w:r>
            <w:proofErr w:type="spellEnd"/>
          </w:p>
        </w:tc>
      </w:tr>
      <w:tr w:rsidR="00C515ED" w:rsidRPr="00C515ED" w14:paraId="33605C5D" w14:textId="77777777" w:rsidTr="004056D5">
        <w:trPr>
          <w:trHeight w:val="1611"/>
        </w:trPr>
        <w:tc>
          <w:tcPr>
            <w:tcW w:w="570" w:type="dxa"/>
            <w:tcBorders>
              <w:top w:val="single" w:sz="4" w:space="0" w:color="000000"/>
              <w:left w:val="single" w:sz="4" w:space="0" w:color="000000"/>
              <w:bottom w:val="single" w:sz="4" w:space="0" w:color="000000"/>
              <w:right w:val="single" w:sz="4" w:space="0" w:color="000000"/>
            </w:tcBorders>
          </w:tcPr>
          <w:p w14:paraId="447A36EF"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4.</w:t>
            </w:r>
          </w:p>
        </w:tc>
        <w:tc>
          <w:tcPr>
            <w:tcW w:w="1410" w:type="dxa"/>
            <w:tcBorders>
              <w:top w:val="single" w:sz="4" w:space="0" w:color="000000"/>
              <w:left w:val="single" w:sz="4" w:space="0" w:color="000000"/>
              <w:bottom w:val="single" w:sz="4" w:space="0" w:color="000000"/>
              <w:right w:val="single" w:sz="4" w:space="0" w:color="000000"/>
            </w:tcBorders>
          </w:tcPr>
          <w:p w14:paraId="1F9A5088"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Wakil Dekan II</w:t>
            </w:r>
          </w:p>
        </w:tc>
        <w:tc>
          <w:tcPr>
            <w:tcW w:w="3402" w:type="dxa"/>
            <w:tcBorders>
              <w:top w:val="single" w:sz="4" w:space="0" w:color="000000"/>
              <w:left w:val="single" w:sz="4" w:space="0" w:color="000000"/>
              <w:bottom w:val="single" w:sz="4" w:space="0" w:color="000000"/>
              <w:right w:val="single" w:sz="4" w:space="0" w:color="000000"/>
            </w:tcBorders>
          </w:tcPr>
          <w:p w14:paraId="7E1045D9"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pelaksanaan kegiatan administrasi umum dan keuangan di FKIP sesuai dengan peraturan dan perundang-undangan yang berlaku berdasarkan keputusan Rektor dan YPLP PT PGRI Provinsi Sumsel</w:t>
            </w:r>
          </w:p>
        </w:tc>
        <w:tc>
          <w:tcPr>
            <w:tcW w:w="4608" w:type="dxa"/>
            <w:tcBorders>
              <w:top w:val="single" w:sz="4" w:space="0" w:color="000000"/>
              <w:left w:val="single" w:sz="4" w:space="0" w:color="000000"/>
              <w:bottom w:val="single" w:sz="4" w:space="0" w:color="000000"/>
              <w:right w:val="single" w:sz="4" w:space="0" w:color="000000"/>
            </w:tcBorders>
          </w:tcPr>
          <w:p w14:paraId="51548ADF"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Perencana, pengembangan dan pemimpin pelaksanaan administrasi umum, keuangan dan merencanakan anggaran biaya operasional Fakultas Keguruan dan Ilmu Pendidikan</w:t>
            </w:r>
          </w:p>
        </w:tc>
      </w:tr>
      <w:tr w:rsidR="00C515ED" w:rsidRPr="00C515ED" w14:paraId="6362ADEC" w14:textId="77777777" w:rsidTr="004056D5">
        <w:trPr>
          <w:trHeight w:val="547"/>
        </w:trPr>
        <w:tc>
          <w:tcPr>
            <w:tcW w:w="570" w:type="dxa"/>
            <w:tcBorders>
              <w:top w:val="single" w:sz="4" w:space="0" w:color="000000"/>
              <w:left w:val="single" w:sz="4" w:space="0" w:color="000000"/>
              <w:bottom w:val="single" w:sz="4" w:space="0" w:color="000000"/>
              <w:right w:val="single" w:sz="4" w:space="0" w:color="000000"/>
            </w:tcBorders>
          </w:tcPr>
          <w:p w14:paraId="12C41CFA"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5.</w:t>
            </w:r>
          </w:p>
        </w:tc>
        <w:tc>
          <w:tcPr>
            <w:tcW w:w="1410" w:type="dxa"/>
            <w:tcBorders>
              <w:top w:val="single" w:sz="4" w:space="0" w:color="000000"/>
              <w:left w:val="single" w:sz="4" w:space="0" w:color="000000"/>
              <w:bottom w:val="single" w:sz="4" w:space="0" w:color="000000"/>
              <w:right w:val="single" w:sz="4" w:space="0" w:color="000000"/>
            </w:tcBorders>
          </w:tcPr>
          <w:p w14:paraId="08985759"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Wakil Dekan III</w:t>
            </w:r>
          </w:p>
        </w:tc>
        <w:tc>
          <w:tcPr>
            <w:tcW w:w="3402" w:type="dxa"/>
            <w:tcBorders>
              <w:top w:val="single" w:sz="4" w:space="0" w:color="000000"/>
              <w:left w:val="single" w:sz="4" w:space="0" w:color="000000"/>
              <w:bottom w:val="single" w:sz="4" w:space="0" w:color="000000"/>
              <w:right w:val="single" w:sz="4" w:space="0" w:color="000000"/>
            </w:tcBorders>
          </w:tcPr>
          <w:p w14:paraId="575BB178"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Terselenggaranya kegiatan kemahasiswaan, </w:t>
            </w:r>
            <w:proofErr w:type="spellStart"/>
            <w:r w:rsidRPr="00C515ED">
              <w:rPr>
                <w:rFonts w:asciiTheme="minorHAnsi" w:hAnsiTheme="minorHAnsi" w:cstheme="minorHAnsi"/>
                <w:sz w:val="20"/>
                <w:szCs w:val="20"/>
                <w:lang w:val="id-ID"/>
              </w:rPr>
              <w:t>alumni,kerjasama</w:t>
            </w:r>
            <w:proofErr w:type="spellEnd"/>
            <w:r w:rsidRPr="00C515ED">
              <w:rPr>
                <w:rFonts w:asciiTheme="minorHAnsi" w:hAnsiTheme="minorHAnsi" w:cstheme="minorHAnsi"/>
                <w:sz w:val="20"/>
                <w:szCs w:val="20"/>
                <w:lang w:val="id-ID"/>
              </w:rPr>
              <w:t xml:space="preserve"> organisasi antar lembaga dengan fakultas, tercapainya hubungan </w:t>
            </w:r>
            <w:proofErr w:type="spellStart"/>
            <w:r w:rsidRPr="00C515ED">
              <w:rPr>
                <w:rFonts w:asciiTheme="minorHAnsi" w:hAnsiTheme="minorHAnsi" w:cstheme="minorHAnsi"/>
                <w:sz w:val="20"/>
                <w:szCs w:val="20"/>
                <w:lang w:val="id-ID"/>
              </w:rPr>
              <w:t>persuasuive</w:t>
            </w:r>
            <w:proofErr w:type="spellEnd"/>
            <w:r w:rsidRPr="00C515ED">
              <w:rPr>
                <w:rFonts w:asciiTheme="minorHAnsi" w:hAnsiTheme="minorHAnsi" w:cstheme="minorHAnsi"/>
                <w:sz w:val="20"/>
                <w:szCs w:val="20"/>
                <w:lang w:val="id-ID"/>
              </w:rPr>
              <w:t xml:space="preserve">, edukatif, dengan alumni FKIP dan menjalin </w:t>
            </w:r>
            <w:proofErr w:type="spellStart"/>
            <w:r w:rsidRPr="00C515ED">
              <w:rPr>
                <w:rFonts w:asciiTheme="minorHAnsi" w:hAnsiTheme="minorHAnsi" w:cstheme="minorHAnsi"/>
                <w:sz w:val="20"/>
                <w:szCs w:val="20"/>
                <w:lang w:val="id-ID"/>
              </w:rPr>
              <w:t>kerjasama</w:t>
            </w:r>
            <w:proofErr w:type="spellEnd"/>
            <w:r w:rsidRPr="00C515ED">
              <w:rPr>
                <w:rFonts w:asciiTheme="minorHAnsi" w:hAnsiTheme="minorHAnsi" w:cstheme="minorHAnsi"/>
                <w:sz w:val="20"/>
                <w:szCs w:val="20"/>
                <w:lang w:val="id-ID"/>
              </w:rPr>
              <w:t xml:space="preserve"> dengan organisasi PGRI di seluruh tingkatan</w:t>
            </w:r>
          </w:p>
        </w:tc>
        <w:tc>
          <w:tcPr>
            <w:tcW w:w="4608" w:type="dxa"/>
            <w:tcBorders>
              <w:top w:val="single" w:sz="4" w:space="0" w:color="000000"/>
              <w:left w:val="single" w:sz="4" w:space="0" w:color="000000"/>
              <w:bottom w:val="single" w:sz="4" w:space="0" w:color="000000"/>
              <w:right w:val="single" w:sz="4" w:space="0" w:color="000000"/>
            </w:tcBorders>
          </w:tcPr>
          <w:p w14:paraId="73B43503"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Perencanaan, pengembangan serta memimpin </w:t>
            </w:r>
            <w:proofErr w:type="spellStart"/>
            <w:r w:rsidRPr="00C515ED">
              <w:rPr>
                <w:rFonts w:asciiTheme="minorHAnsi" w:hAnsiTheme="minorHAnsi" w:cstheme="minorHAnsi"/>
                <w:sz w:val="20"/>
                <w:szCs w:val="20"/>
                <w:lang w:val="id-ID"/>
              </w:rPr>
              <w:t>pelaksaaan</w:t>
            </w:r>
            <w:proofErr w:type="spellEnd"/>
            <w:r w:rsidRPr="00C515ED">
              <w:rPr>
                <w:rFonts w:asciiTheme="minorHAnsi" w:hAnsiTheme="minorHAnsi" w:cstheme="minorHAnsi"/>
                <w:sz w:val="20"/>
                <w:szCs w:val="20"/>
                <w:lang w:val="id-ID"/>
              </w:rPr>
              <w:t xml:space="preserve"> kegiatan kemahasiswaan dan alumni, mengupayakan terwujudnya peningkatan prestasi dan kesejahteraan mahasiswa alumni dan </w:t>
            </w:r>
            <w:proofErr w:type="spellStart"/>
            <w:r w:rsidRPr="00C515ED">
              <w:rPr>
                <w:rFonts w:asciiTheme="minorHAnsi" w:hAnsiTheme="minorHAnsi" w:cstheme="minorHAnsi"/>
                <w:sz w:val="20"/>
                <w:szCs w:val="20"/>
                <w:lang w:val="id-ID"/>
              </w:rPr>
              <w:t>kerjasama</w:t>
            </w:r>
            <w:proofErr w:type="spellEnd"/>
            <w:r w:rsidRPr="00C515ED">
              <w:rPr>
                <w:rFonts w:asciiTheme="minorHAnsi" w:hAnsiTheme="minorHAnsi" w:cstheme="minorHAnsi"/>
                <w:sz w:val="20"/>
                <w:szCs w:val="20"/>
                <w:lang w:val="id-ID"/>
              </w:rPr>
              <w:t xml:space="preserve"> dengan lembaga lain dan organisasi PGRI</w:t>
            </w:r>
          </w:p>
        </w:tc>
      </w:tr>
      <w:tr w:rsidR="00C515ED" w:rsidRPr="00C515ED" w14:paraId="756B6A20" w14:textId="77777777" w:rsidTr="004056D5">
        <w:trPr>
          <w:trHeight w:val="145"/>
        </w:trPr>
        <w:tc>
          <w:tcPr>
            <w:tcW w:w="570" w:type="dxa"/>
            <w:tcBorders>
              <w:top w:val="single" w:sz="4" w:space="0" w:color="000000"/>
              <w:left w:val="single" w:sz="4" w:space="0" w:color="000000"/>
              <w:bottom w:val="single" w:sz="4" w:space="0" w:color="000000"/>
              <w:right w:val="single" w:sz="4" w:space="0" w:color="000000"/>
            </w:tcBorders>
          </w:tcPr>
          <w:p w14:paraId="5BB71E0F"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6.</w:t>
            </w:r>
          </w:p>
        </w:tc>
        <w:tc>
          <w:tcPr>
            <w:tcW w:w="1410" w:type="dxa"/>
            <w:tcBorders>
              <w:top w:val="single" w:sz="4" w:space="0" w:color="000000"/>
              <w:left w:val="single" w:sz="4" w:space="0" w:color="000000"/>
              <w:bottom w:val="single" w:sz="4" w:space="0" w:color="000000"/>
              <w:right w:val="single" w:sz="4" w:space="0" w:color="000000"/>
            </w:tcBorders>
          </w:tcPr>
          <w:p w14:paraId="1B0911C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Kepala Bagian Akademik</w:t>
            </w:r>
          </w:p>
        </w:tc>
        <w:tc>
          <w:tcPr>
            <w:tcW w:w="3402" w:type="dxa"/>
            <w:tcBorders>
              <w:top w:val="single" w:sz="4" w:space="0" w:color="000000"/>
              <w:left w:val="single" w:sz="4" w:space="0" w:color="000000"/>
              <w:bottom w:val="single" w:sz="4" w:space="0" w:color="000000"/>
              <w:right w:val="single" w:sz="4" w:space="0" w:color="000000"/>
            </w:tcBorders>
          </w:tcPr>
          <w:p w14:paraId="45FC8B9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program pendidikan dan pengajaran pada FKIP</w:t>
            </w:r>
          </w:p>
        </w:tc>
        <w:tc>
          <w:tcPr>
            <w:tcW w:w="4608" w:type="dxa"/>
            <w:tcBorders>
              <w:top w:val="single" w:sz="4" w:space="0" w:color="000000"/>
              <w:left w:val="single" w:sz="4" w:space="0" w:color="000000"/>
              <w:bottom w:val="single" w:sz="4" w:space="0" w:color="000000"/>
              <w:right w:val="single" w:sz="4" w:space="0" w:color="000000"/>
            </w:tcBorders>
          </w:tcPr>
          <w:p w14:paraId="0484CAF9"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Penyusun dan perencana pada kegiatan akademik dan pengajaran Fakultas Keguruan dan Ilmu Pendidikan (FKIP)</w:t>
            </w:r>
          </w:p>
        </w:tc>
      </w:tr>
      <w:tr w:rsidR="00C515ED" w:rsidRPr="00C515ED" w14:paraId="491BC3D8" w14:textId="77777777" w:rsidTr="004056D5">
        <w:trPr>
          <w:trHeight w:val="1680"/>
        </w:trPr>
        <w:tc>
          <w:tcPr>
            <w:tcW w:w="570" w:type="dxa"/>
            <w:tcBorders>
              <w:top w:val="single" w:sz="4" w:space="0" w:color="000000"/>
              <w:left w:val="single" w:sz="4" w:space="0" w:color="000000"/>
              <w:bottom w:val="single" w:sz="4" w:space="0" w:color="000000"/>
              <w:right w:val="single" w:sz="4" w:space="0" w:color="000000"/>
            </w:tcBorders>
          </w:tcPr>
          <w:p w14:paraId="34D34C41"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7.</w:t>
            </w:r>
          </w:p>
        </w:tc>
        <w:tc>
          <w:tcPr>
            <w:tcW w:w="1410" w:type="dxa"/>
            <w:tcBorders>
              <w:top w:val="single" w:sz="4" w:space="0" w:color="000000"/>
              <w:left w:val="single" w:sz="4" w:space="0" w:color="000000"/>
              <w:bottom w:val="single" w:sz="4" w:space="0" w:color="000000"/>
              <w:right w:val="single" w:sz="4" w:space="0" w:color="000000"/>
            </w:tcBorders>
          </w:tcPr>
          <w:p w14:paraId="2921328E"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Kepala Bagian Tata Usaha</w:t>
            </w:r>
          </w:p>
        </w:tc>
        <w:tc>
          <w:tcPr>
            <w:tcW w:w="3402" w:type="dxa"/>
            <w:tcBorders>
              <w:top w:val="single" w:sz="4" w:space="0" w:color="000000"/>
              <w:left w:val="single" w:sz="4" w:space="0" w:color="000000"/>
              <w:bottom w:val="single" w:sz="4" w:space="0" w:color="000000"/>
              <w:right w:val="single" w:sz="4" w:space="0" w:color="000000"/>
            </w:tcBorders>
          </w:tcPr>
          <w:p w14:paraId="799D3C5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Terlaksananya kegiatan administrasi di FKIP sesuai dengan ketentuan yang berlaku di Universitas PGRI Palembang</w:t>
            </w:r>
          </w:p>
        </w:tc>
        <w:tc>
          <w:tcPr>
            <w:tcW w:w="4608" w:type="dxa"/>
            <w:tcBorders>
              <w:top w:val="single" w:sz="4" w:space="0" w:color="000000"/>
              <w:left w:val="single" w:sz="4" w:space="0" w:color="000000"/>
              <w:bottom w:val="single" w:sz="4" w:space="0" w:color="000000"/>
              <w:right w:val="single" w:sz="4" w:space="0" w:color="000000"/>
            </w:tcBorders>
          </w:tcPr>
          <w:p w14:paraId="2021A044" w14:textId="77777777" w:rsidR="00C515ED" w:rsidRPr="00C515ED" w:rsidRDefault="00C515ED" w:rsidP="00CC1BBD">
            <w:pPr>
              <w:widowControl/>
              <w:numPr>
                <w:ilvl w:val="0"/>
                <w:numId w:val="52"/>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Pelaksanaan, </w:t>
            </w:r>
            <w:proofErr w:type="spellStart"/>
            <w:r w:rsidRPr="00C515ED">
              <w:rPr>
                <w:rFonts w:asciiTheme="minorHAnsi" w:hAnsiTheme="minorHAnsi" w:cstheme="minorHAnsi"/>
                <w:sz w:val="20"/>
                <w:szCs w:val="20"/>
                <w:lang w:val="id-ID"/>
              </w:rPr>
              <w:t>pengkoordinasian</w:t>
            </w:r>
            <w:proofErr w:type="spellEnd"/>
            <w:r w:rsidRPr="00C515ED">
              <w:rPr>
                <w:rFonts w:asciiTheme="minorHAnsi" w:hAnsiTheme="minorHAnsi" w:cstheme="minorHAnsi"/>
                <w:sz w:val="20"/>
                <w:szCs w:val="20"/>
                <w:lang w:val="id-ID"/>
              </w:rPr>
              <w:t xml:space="preserve"> kegiatan administrasi dilingkungan FKIP</w:t>
            </w:r>
          </w:p>
          <w:p w14:paraId="450E1A82" w14:textId="77777777" w:rsidR="00C515ED" w:rsidRPr="00C515ED" w:rsidRDefault="00C515ED" w:rsidP="00CC1BBD">
            <w:pPr>
              <w:widowControl/>
              <w:numPr>
                <w:ilvl w:val="0"/>
                <w:numId w:val="52"/>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Pemberian saran, pendapat kepada wakil Dekan I, II, III dan atau Dekan dalam pemecahan masalah dalam bidang Administrasi FKIP</w:t>
            </w:r>
          </w:p>
        </w:tc>
      </w:tr>
      <w:tr w:rsidR="00C515ED" w:rsidRPr="00C515ED" w14:paraId="2CA00244" w14:textId="77777777" w:rsidTr="004056D5">
        <w:trPr>
          <w:trHeight w:val="1680"/>
        </w:trPr>
        <w:tc>
          <w:tcPr>
            <w:tcW w:w="570" w:type="dxa"/>
            <w:tcBorders>
              <w:top w:val="single" w:sz="4" w:space="0" w:color="000000"/>
              <w:left w:val="single" w:sz="4" w:space="0" w:color="000000"/>
              <w:bottom w:val="single" w:sz="4" w:space="0" w:color="000000"/>
              <w:right w:val="single" w:sz="4" w:space="0" w:color="000000"/>
            </w:tcBorders>
          </w:tcPr>
          <w:p w14:paraId="49350E69"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8.</w:t>
            </w:r>
          </w:p>
        </w:tc>
        <w:tc>
          <w:tcPr>
            <w:tcW w:w="1410" w:type="dxa"/>
            <w:tcBorders>
              <w:top w:val="single" w:sz="4" w:space="0" w:color="000000"/>
              <w:left w:val="single" w:sz="4" w:space="0" w:color="000000"/>
              <w:bottom w:val="single" w:sz="4" w:space="0" w:color="000000"/>
              <w:right w:val="single" w:sz="4" w:space="0" w:color="000000"/>
            </w:tcBorders>
          </w:tcPr>
          <w:p w14:paraId="13769CED"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Kasubbag Akademik</w:t>
            </w:r>
          </w:p>
        </w:tc>
        <w:tc>
          <w:tcPr>
            <w:tcW w:w="3402" w:type="dxa"/>
            <w:tcBorders>
              <w:top w:val="single" w:sz="4" w:space="0" w:color="000000"/>
              <w:left w:val="single" w:sz="4" w:space="0" w:color="000000"/>
              <w:bottom w:val="single" w:sz="4" w:space="0" w:color="000000"/>
              <w:right w:val="single" w:sz="4" w:space="0" w:color="000000"/>
            </w:tcBorders>
          </w:tcPr>
          <w:p w14:paraId="486EEE37"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Terlaksananya kegiatan pendidikan pengajaran, yudisium dan tersusunnya data , tata tertib dan jadwal akademik di FKIP</w:t>
            </w:r>
          </w:p>
        </w:tc>
        <w:tc>
          <w:tcPr>
            <w:tcW w:w="4608" w:type="dxa"/>
            <w:tcBorders>
              <w:top w:val="single" w:sz="4" w:space="0" w:color="000000"/>
              <w:left w:val="single" w:sz="4" w:space="0" w:color="000000"/>
              <w:bottom w:val="single" w:sz="4" w:space="0" w:color="000000"/>
              <w:right w:val="single" w:sz="4" w:space="0" w:color="000000"/>
            </w:tcBorders>
          </w:tcPr>
          <w:p w14:paraId="62B57DB5" w14:textId="77777777" w:rsidR="00C515ED" w:rsidRPr="00C515ED" w:rsidRDefault="00C515ED" w:rsidP="00CC1BBD">
            <w:pPr>
              <w:widowControl/>
              <w:numPr>
                <w:ilvl w:val="0"/>
                <w:numId w:val="53"/>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Penyusunan rencana kerja dibidang akademik yang meliputi pengorganisasian, pelaksanaan dan pengawasan dalam administrasi akademik di FKIP</w:t>
            </w:r>
          </w:p>
          <w:p w14:paraId="67A47EC4" w14:textId="77777777" w:rsidR="00C515ED" w:rsidRPr="00C515ED" w:rsidRDefault="00C515ED" w:rsidP="00CC1BBD">
            <w:pPr>
              <w:widowControl/>
              <w:numPr>
                <w:ilvl w:val="0"/>
                <w:numId w:val="53"/>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Penyiapan sarana dan prasarana administrasi akademik di FKIP</w:t>
            </w:r>
          </w:p>
        </w:tc>
      </w:tr>
      <w:tr w:rsidR="00C515ED" w:rsidRPr="00C515ED" w14:paraId="0A2AF5E5" w14:textId="77777777" w:rsidTr="004056D5">
        <w:trPr>
          <w:trHeight w:val="620"/>
        </w:trPr>
        <w:tc>
          <w:tcPr>
            <w:tcW w:w="570" w:type="dxa"/>
            <w:tcBorders>
              <w:top w:val="single" w:sz="4" w:space="0" w:color="000000"/>
              <w:left w:val="single" w:sz="4" w:space="0" w:color="000000"/>
              <w:bottom w:val="single" w:sz="4" w:space="0" w:color="000000"/>
              <w:right w:val="single" w:sz="4" w:space="0" w:color="000000"/>
            </w:tcBorders>
          </w:tcPr>
          <w:p w14:paraId="1183B51C"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9.</w:t>
            </w:r>
          </w:p>
        </w:tc>
        <w:tc>
          <w:tcPr>
            <w:tcW w:w="1410" w:type="dxa"/>
            <w:tcBorders>
              <w:top w:val="single" w:sz="4" w:space="0" w:color="000000"/>
              <w:left w:val="single" w:sz="4" w:space="0" w:color="000000"/>
              <w:bottom w:val="single" w:sz="4" w:space="0" w:color="000000"/>
              <w:right w:val="single" w:sz="4" w:space="0" w:color="000000"/>
            </w:tcBorders>
          </w:tcPr>
          <w:p w14:paraId="04C7B4D0"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Kasubbag Kemahasiswaan dan </w:t>
            </w:r>
            <w:proofErr w:type="spellStart"/>
            <w:r w:rsidRPr="00C515ED">
              <w:rPr>
                <w:rFonts w:asciiTheme="minorHAnsi" w:hAnsiTheme="minorHAnsi" w:cstheme="minorHAnsi"/>
                <w:sz w:val="20"/>
                <w:szCs w:val="20"/>
                <w:lang w:val="id-ID"/>
              </w:rPr>
              <w:t>Kerjasama</w:t>
            </w:r>
            <w:proofErr w:type="spellEnd"/>
          </w:p>
        </w:tc>
        <w:tc>
          <w:tcPr>
            <w:tcW w:w="3402" w:type="dxa"/>
            <w:tcBorders>
              <w:top w:val="single" w:sz="4" w:space="0" w:color="000000"/>
              <w:left w:val="single" w:sz="4" w:space="0" w:color="000000"/>
              <w:bottom w:val="single" w:sz="4" w:space="0" w:color="000000"/>
              <w:right w:val="single" w:sz="4" w:space="0" w:color="000000"/>
            </w:tcBorders>
          </w:tcPr>
          <w:p w14:paraId="7C704788"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Terlaksananya program kegiatan kemahasiswaan dalam rangka proses perluasan kemampuan pada diri mahasiswa dengan cara menempuh dan meningkatkan kemampuan dan pelayanan di bidang kemahasiswaan.</w:t>
            </w:r>
          </w:p>
        </w:tc>
        <w:tc>
          <w:tcPr>
            <w:tcW w:w="4608" w:type="dxa"/>
            <w:tcBorders>
              <w:top w:val="single" w:sz="4" w:space="0" w:color="000000"/>
              <w:left w:val="single" w:sz="4" w:space="0" w:color="000000"/>
              <w:bottom w:val="single" w:sz="4" w:space="0" w:color="000000"/>
              <w:right w:val="single" w:sz="4" w:space="0" w:color="000000"/>
            </w:tcBorders>
          </w:tcPr>
          <w:p w14:paraId="7A75208B" w14:textId="77777777" w:rsidR="00C515ED" w:rsidRPr="00C515ED" w:rsidRDefault="00C515ED" w:rsidP="00481EAC">
            <w:pPr>
              <w:jc w:val="both"/>
              <w:rPr>
                <w:rFonts w:asciiTheme="minorHAnsi" w:hAnsiTheme="minorHAnsi" w:cstheme="minorHAnsi"/>
                <w:sz w:val="20"/>
                <w:szCs w:val="20"/>
                <w:lang w:val="id-ID"/>
              </w:rPr>
            </w:pPr>
            <w:proofErr w:type="spellStart"/>
            <w:r w:rsidRPr="00C515ED">
              <w:rPr>
                <w:rFonts w:asciiTheme="minorHAnsi" w:hAnsiTheme="minorHAnsi" w:cstheme="minorHAnsi"/>
                <w:sz w:val="20"/>
                <w:szCs w:val="20"/>
                <w:lang w:val="id-ID"/>
              </w:rPr>
              <w:t>Pembina,pemberi</w:t>
            </w:r>
            <w:proofErr w:type="spellEnd"/>
            <w:r w:rsidRPr="00C515ED">
              <w:rPr>
                <w:rFonts w:asciiTheme="minorHAnsi" w:hAnsiTheme="minorHAnsi" w:cstheme="minorHAnsi"/>
                <w:sz w:val="20"/>
                <w:szCs w:val="20"/>
                <w:lang w:val="id-ID"/>
              </w:rPr>
              <w:t xml:space="preserve"> saran, pertimbangan berbagai kegiatan mahasiswa dalam meningkatkan:</w:t>
            </w:r>
          </w:p>
          <w:p w14:paraId="7A6E6350" w14:textId="77777777" w:rsidR="00C515ED" w:rsidRPr="00C515ED" w:rsidRDefault="00C515ED" w:rsidP="00CC1BBD">
            <w:pPr>
              <w:widowControl/>
              <w:numPr>
                <w:ilvl w:val="0"/>
                <w:numId w:val="54"/>
              </w:numPr>
              <w:autoSpaceDE/>
              <w:autoSpaceDN/>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Wawasan prestasi (Nalar) Mahasiswa</w:t>
            </w:r>
          </w:p>
          <w:p w14:paraId="77E4E6C6" w14:textId="77777777" w:rsidR="00C515ED" w:rsidRPr="00C515ED" w:rsidRDefault="00C515ED" w:rsidP="00CC1BBD">
            <w:pPr>
              <w:widowControl/>
              <w:numPr>
                <w:ilvl w:val="0"/>
                <w:numId w:val="54"/>
              </w:numPr>
              <w:autoSpaceDE/>
              <w:autoSpaceDN/>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Wawasan inovasi (Minat) Mahasiswa</w:t>
            </w:r>
          </w:p>
          <w:p w14:paraId="23763DBB" w14:textId="77777777" w:rsidR="00C515ED" w:rsidRPr="00C515ED" w:rsidRDefault="00C515ED" w:rsidP="00CC1BBD">
            <w:pPr>
              <w:widowControl/>
              <w:numPr>
                <w:ilvl w:val="0"/>
                <w:numId w:val="54"/>
              </w:numPr>
              <w:autoSpaceDE/>
              <w:autoSpaceDN/>
              <w:spacing w:after="160"/>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Wawasan, kreasi dan kesejahteraan Mahasiswa terstruktur dengan Wakil Dekan </w:t>
            </w:r>
            <w:r w:rsidRPr="00C515ED">
              <w:rPr>
                <w:rFonts w:asciiTheme="minorHAnsi" w:hAnsiTheme="minorHAnsi" w:cstheme="minorHAnsi"/>
                <w:sz w:val="20"/>
                <w:szCs w:val="20"/>
                <w:lang w:val="id-ID"/>
              </w:rPr>
              <w:lastRenderedPageBreak/>
              <w:t>III, terstruktur dengan Wakil Rektor III dan organisasi PGRI</w:t>
            </w:r>
          </w:p>
        </w:tc>
      </w:tr>
      <w:tr w:rsidR="00C515ED" w:rsidRPr="00C515ED" w14:paraId="598E9FF6" w14:textId="77777777" w:rsidTr="004056D5">
        <w:trPr>
          <w:trHeight w:val="892"/>
        </w:trPr>
        <w:tc>
          <w:tcPr>
            <w:tcW w:w="570" w:type="dxa"/>
            <w:tcBorders>
              <w:top w:val="single" w:sz="4" w:space="0" w:color="000000"/>
              <w:left w:val="single" w:sz="4" w:space="0" w:color="000000"/>
              <w:bottom w:val="single" w:sz="4" w:space="0" w:color="000000"/>
              <w:right w:val="single" w:sz="4" w:space="0" w:color="000000"/>
            </w:tcBorders>
          </w:tcPr>
          <w:p w14:paraId="2D280631"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lastRenderedPageBreak/>
              <w:t>10.</w:t>
            </w:r>
          </w:p>
        </w:tc>
        <w:tc>
          <w:tcPr>
            <w:tcW w:w="1410" w:type="dxa"/>
            <w:tcBorders>
              <w:top w:val="single" w:sz="4" w:space="0" w:color="000000"/>
              <w:left w:val="single" w:sz="4" w:space="0" w:color="000000"/>
              <w:bottom w:val="single" w:sz="4" w:space="0" w:color="000000"/>
              <w:right w:val="single" w:sz="4" w:space="0" w:color="000000"/>
            </w:tcBorders>
          </w:tcPr>
          <w:p w14:paraId="738261E3"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Kasubbag Keuangan dan </w:t>
            </w:r>
            <w:proofErr w:type="spellStart"/>
            <w:r w:rsidRPr="00C515ED">
              <w:rPr>
                <w:rFonts w:asciiTheme="minorHAnsi" w:hAnsiTheme="minorHAnsi" w:cstheme="minorHAnsi"/>
                <w:sz w:val="20"/>
                <w:szCs w:val="20"/>
                <w:lang w:val="id-ID"/>
              </w:rPr>
              <w:t>Kepegawaiaan</w:t>
            </w:r>
            <w:proofErr w:type="spellEnd"/>
          </w:p>
        </w:tc>
        <w:tc>
          <w:tcPr>
            <w:tcW w:w="3402" w:type="dxa"/>
            <w:tcBorders>
              <w:top w:val="single" w:sz="4" w:space="0" w:color="000000"/>
              <w:left w:val="single" w:sz="4" w:space="0" w:color="000000"/>
              <w:bottom w:val="single" w:sz="4" w:space="0" w:color="000000"/>
              <w:right w:val="single" w:sz="4" w:space="0" w:color="000000"/>
            </w:tcBorders>
          </w:tcPr>
          <w:p w14:paraId="6BF2245E"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Terselenggaranya tugas administrasi </w:t>
            </w:r>
            <w:proofErr w:type="spellStart"/>
            <w:r w:rsidRPr="00C515ED">
              <w:rPr>
                <w:rFonts w:asciiTheme="minorHAnsi" w:hAnsiTheme="minorHAnsi" w:cstheme="minorHAnsi"/>
                <w:sz w:val="20"/>
                <w:szCs w:val="20"/>
                <w:lang w:val="id-ID"/>
              </w:rPr>
              <w:t>kepagawaian</w:t>
            </w:r>
            <w:proofErr w:type="spellEnd"/>
            <w:r w:rsidRPr="00C515ED">
              <w:rPr>
                <w:rFonts w:asciiTheme="minorHAnsi" w:hAnsiTheme="minorHAnsi" w:cstheme="minorHAnsi"/>
                <w:sz w:val="20"/>
                <w:szCs w:val="20"/>
                <w:lang w:val="id-ID"/>
              </w:rPr>
              <w:t xml:space="preserve"> dan administrasi keuangan di lingkungan FKIP</w:t>
            </w:r>
          </w:p>
        </w:tc>
        <w:tc>
          <w:tcPr>
            <w:tcW w:w="4608" w:type="dxa"/>
            <w:tcBorders>
              <w:top w:val="single" w:sz="4" w:space="0" w:color="000000"/>
              <w:left w:val="single" w:sz="4" w:space="0" w:color="000000"/>
              <w:bottom w:val="single" w:sz="4" w:space="0" w:color="000000"/>
              <w:right w:val="single" w:sz="4" w:space="0" w:color="000000"/>
            </w:tcBorders>
          </w:tcPr>
          <w:p w14:paraId="436A215C"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Pelaksanaan, pengaturan dan pencatat tata pemeliharaan administrasi kepegawaian dan keuangan di lingkungan FKIP</w:t>
            </w:r>
          </w:p>
        </w:tc>
      </w:tr>
      <w:tr w:rsidR="00C515ED" w:rsidRPr="00C515ED" w14:paraId="07731E53" w14:textId="77777777" w:rsidTr="004056D5">
        <w:trPr>
          <w:trHeight w:val="1680"/>
        </w:trPr>
        <w:tc>
          <w:tcPr>
            <w:tcW w:w="570" w:type="dxa"/>
            <w:tcBorders>
              <w:top w:val="single" w:sz="4" w:space="0" w:color="000000"/>
              <w:left w:val="single" w:sz="4" w:space="0" w:color="000000"/>
              <w:bottom w:val="single" w:sz="4" w:space="0" w:color="000000"/>
              <w:right w:val="single" w:sz="4" w:space="0" w:color="000000"/>
            </w:tcBorders>
          </w:tcPr>
          <w:p w14:paraId="4F9B7C87"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11.</w:t>
            </w:r>
          </w:p>
        </w:tc>
        <w:tc>
          <w:tcPr>
            <w:tcW w:w="1410" w:type="dxa"/>
            <w:tcBorders>
              <w:top w:val="single" w:sz="4" w:space="0" w:color="000000"/>
              <w:left w:val="single" w:sz="4" w:space="0" w:color="000000"/>
              <w:bottom w:val="single" w:sz="4" w:space="0" w:color="000000"/>
              <w:right w:val="single" w:sz="4" w:space="0" w:color="000000"/>
            </w:tcBorders>
          </w:tcPr>
          <w:p w14:paraId="1B0530EB"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Kasubbag </w:t>
            </w:r>
            <w:proofErr w:type="spellStart"/>
            <w:r w:rsidRPr="00C515ED">
              <w:rPr>
                <w:rFonts w:asciiTheme="minorHAnsi" w:hAnsiTheme="minorHAnsi" w:cstheme="minorHAnsi"/>
                <w:sz w:val="20"/>
                <w:szCs w:val="20"/>
                <w:lang w:val="id-ID"/>
              </w:rPr>
              <w:t>Adm</w:t>
            </w:r>
            <w:proofErr w:type="spellEnd"/>
            <w:r w:rsidRPr="00C515ED">
              <w:rPr>
                <w:rFonts w:asciiTheme="minorHAnsi" w:hAnsiTheme="minorHAnsi" w:cstheme="minorHAnsi"/>
                <w:sz w:val="20"/>
                <w:szCs w:val="20"/>
                <w:lang w:val="id-ID"/>
              </w:rPr>
              <w:t xml:space="preserve"> Umum &amp; Perlengkapan</w:t>
            </w:r>
          </w:p>
        </w:tc>
        <w:tc>
          <w:tcPr>
            <w:tcW w:w="3402" w:type="dxa"/>
            <w:tcBorders>
              <w:top w:val="single" w:sz="4" w:space="0" w:color="000000"/>
              <w:left w:val="single" w:sz="4" w:space="0" w:color="000000"/>
              <w:bottom w:val="single" w:sz="4" w:space="0" w:color="000000"/>
              <w:right w:val="single" w:sz="4" w:space="0" w:color="000000"/>
            </w:tcBorders>
          </w:tcPr>
          <w:p w14:paraId="31327419"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Terlaksananya administrasi tenaga pendidikan dan sistem kesejahteraan yang tertib dan cepat dan aman terhadap dokumen, </w:t>
            </w:r>
            <w:proofErr w:type="spellStart"/>
            <w:r w:rsidRPr="00C515ED">
              <w:rPr>
                <w:rFonts w:asciiTheme="minorHAnsi" w:hAnsiTheme="minorHAnsi" w:cstheme="minorHAnsi"/>
                <w:sz w:val="20"/>
                <w:szCs w:val="20"/>
                <w:lang w:val="id-ID"/>
              </w:rPr>
              <w:t>kearsifan</w:t>
            </w:r>
            <w:proofErr w:type="spellEnd"/>
            <w:r w:rsidRPr="00C515ED">
              <w:rPr>
                <w:rFonts w:asciiTheme="minorHAnsi" w:hAnsiTheme="minorHAnsi" w:cstheme="minorHAnsi"/>
                <w:sz w:val="20"/>
                <w:szCs w:val="20"/>
                <w:lang w:val="id-ID"/>
              </w:rPr>
              <w:t xml:space="preserve">, serta </w:t>
            </w:r>
            <w:proofErr w:type="spellStart"/>
            <w:r w:rsidRPr="00C515ED">
              <w:rPr>
                <w:rFonts w:asciiTheme="minorHAnsi" w:hAnsiTheme="minorHAnsi" w:cstheme="minorHAnsi"/>
                <w:sz w:val="20"/>
                <w:szCs w:val="20"/>
                <w:lang w:val="id-ID"/>
              </w:rPr>
              <w:t>seulurh</w:t>
            </w:r>
            <w:proofErr w:type="spellEnd"/>
            <w:r w:rsidRPr="00C515ED">
              <w:rPr>
                <w:rFonts w:asciiTheme="minorHAnsi" w:hAnsiTheme="minorHAnsi" w:cstheme="minorHAnsi"/>
                <w:sz w:val="20"/>
                <w:szCs w:val="20"/>
                <w:lang w:val="id-ID"/>
              </w:rPr>
              <w:t xml:space="preserve"> administrasi perlengkapan.</w:t>
            </w:r>
          </w:p>
        </w:tc>
        <w:tc>
          <w:tcPr>
            <w:tcW w:w="4608" w:type="dxa"/>
            <w:tcBorders>
              <w:top w:val="single" w:sz="4" w:space="0" w:color="000000"/>
              <w:left w:val="single" w:sz="4" w:space="0" w:color="000000"/>
              <w:bottom w:val="single" w:sz="4" w:space="0" w:color="000000"/>
              <w:right w:val="single" w:sz="4" w:space="0" w:color="000000"/>
            </w:tcBorders>
          </w:tcPr>
          <w:p w14:paraId="779CBCEB" w14:textId="77777777" w:rsidR="00C515ED" w:rsidRPr="00C515ED" w:rsidRDefault="00C515ED" w:rsidP="00CC1BBD">
            <w:pPr>
              <w:widowControl/>
              <w:numPr>
                <w:ilvl w:val="0"/>
                <w:numId w:val="55"/>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Pengelolaan bagian administrasi umum dan perlengkapan sesuai dengan sasaran dan tugas yang telah ditetapkan</w:t>
            </w:r>
          </w:p>
          <w:p w14:paraId="53087B68" w14:textId="77777777" w:rsidR="00C515ED" w:rsidRPr="00C515ED" w:rsidRDefault="00C515ED" w:rsidP="00CC1BBD">
            <w:pPr>
              <w:widowControl/>
              <w:numPr>
                <w:ilvl w:val="0"/>
                <w:numId w:val="55"/>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Pemberian saran kepada kabag tata usaha dan biro administrasi umum dan perlengkapan</w:t>
            </w:r>
          </w:p>
        </w:tc>
      </w:tr>
      <w:tr w:rsidR="00C515ED" w:rsidRPr="00C515ED" w14:paraId="5AE50694" w14:textId="77777777" w:rsidTr="004056D5">
        <w:trPr>
          <w:trHeight w:val="998"/>
        </w:trPr>
        <w:tc>
          <w:tcPr>
            <w:tcW w:w="570" w:type="dxa"/>
            <w:tcBorders>
              <w:top w:val="single" w:sz="4" w:space="0" w:color="000000"/>
              <w:left w:val="single" w:sz="4" w:space="0" w:color="000000"/>
              <w:bottom w:val="single" w:sz="4" w:space="0" w:color="000000"/>
              <w:right w:val="single" w:sz="4" w:space="0" w:color="000000"/>
            </w:tcBorders>
          </w:tcPr>
          <w:p w14:paraId="665F0BF3"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12.</w:t>
            </w:r>
          </w:p>
        </w:tc>
        <w:tc>
          <w:tcPr>
            <w:tcW w:w="1410" w:type="dxa"/>
            <w:tcBorders>
              <w:top w:val="single" w:sz="4" w:space="0" w:color="000000"/>
              <w:left w:val="single" w:sz="4" w:space="0" w:color="000000"/>
              <w:bottom w:val="single" w:sz="4" w:space="0" w:color="000000"/>
              <w:right w:val="single" w:sz="4" w:space="0" w:color="000000"/>
            </w:tcBorders>
          </w:tcPr>
          <w:p w14:paraId="675A5326"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Kepala unit Perpustakaan</w:t>
            </w:r>
          </w:p>
        </w:tc>
        <w:tc>
          <w:tcPr>
            <w:tcW w:w="3402" w:type="dxa"/>
            <w:tcBorders>
              <w:top w:val="single" w:sz="4" w:space="0" w:color="000000"/>
              <w:left w:val="single" w:sz="4" w:space="0" w:color="000000"/>
              <w:bottom w:val="single" w:sz="4" w:space="0" w:color="000000"/>
              <w:right w:val="single" w:sz="4" w:space="0" w:color="000000"/>
            </w:tcBorders>
          </w:tcPr>
          <w:p w14:paraId="0F34CBE6"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program kegiatan pengadaan, perawatan, pelayanan, peminjaman dan atau pengurus PGRI pada FKIP</w:t>
            </w:r>
          </w:p>
        </w:tc>
        <w:tc>
          <w:tcPr>
            <w:tcW w:w="4608" w:type="dxa"/>
            <w:tcBorders>
              <w:top w:val="single" w:sz="4" w:space="0" w:color="000000"/>
              <w:left w:val="single" w:sz="4" w:space="0" w:color="000000"/>
              <w:bottom w:val="single" w:sz="4" w:space="0" w:color="000000"/>
              <w:right w:val="single" w:sz="4" w:space="0" w:color="000000"/>
            </w:tcBorders>
          </w:tcPr>
          <w:p w14:paraId="777EEA07"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Perumusan dan kebijakan-kebijakan dibidang perpustakaan sesuai dengan peraturan perundang-undangan yang berlaku</w:t>
            </w:r>
          </w:p>
        </w:tc>
      </w:tr>
      <w:tr w:rsidR="00C515ED" w:rsidRPr="00C515ED" w14:paraId="2E5E5DE0" w14:textId="77777777" w:rsidTr="004056D5">
        <w:trPr>
          <w:trHeight w:val="1680"/>
        </w:trPr>
        <w:tc>
          <w:tcPr>
            <w:tcW w:w="570" w:type="dxa"/>
            <w:tcBorders>
              <w:top w:val="single" w:sz="4" w:space="0" w:color="000000"/>
              <w:left w:val="single" w:sz="4" w:space="0" w:color="000000"/>
              <w:bottom w:val="single" w:sz="4" w:space="0" w:color="000000"/>
              <w:right w:val="single" w:sz="4" w:space="0" w:color="000000"/>
            </w:tcBorders>
          </w:tcPr>
          <w:p w14:paraId="1F3A354F"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13.</w:t>
            </w:r>
          </w:p>
        </w:tc>
        <w:tc>
          <w:tcPr>
            <w:tcW w:w="1410" w:type="dxa"/>
            <w:tcBorders>
              <w:top w:val="single" w:sz="4" w:space="0" w:color="000000"/>
              <w:left w:val="single" w:sz="4" w:space="0" w:color="000000"/>
              <w:bottom w:val="single" w:sz="4" w:space="0" w:color="000000"/>
              <w:right w:val="single" w:sz="4" w:space="0" w:color="000000"/>
            </w:tcBorders>
          </w:tcPr>
          <w:p w14:paraId="171BCD80"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Kepala Unit </w:t>
            </w:r>
            <w:proofErr w:type="spellStart"/>
            <w:r w:rsidRPr="00C515ED">
              <w:rPr>
                <w:rFonts w:asciiTheme="minorHAnsi" w:hAnsiTheme="minorHAnsi" w:cstheme="minorHAnsi"/>
                <w:sz w:val="20"/>
                <w:szCs w:val="20"/>
                <w:lang w:val="id-ID"/>
              </w:rPr>
              <w:t>Microteaching</w:t>
            </w:r>
            <w:proofErr w:type="spellEnd"/>
          </w:p>
        </w:tc>
        <w:tc>
          <w:tcPr>
            <w:tcW w:w="3402" w:type="dxa"/>
            <w:tcBorders>
              <w:top w:val="single" w:sz="4" w:space="0" w:color="000000"/>
              <w:left w:val="single" w:sz="4" w:space="0" w:color="000000"/>
              <w:bottom w:val="single" w:sz="4" w:space="0" w:color="000000"/>
              <w:right w:val="single" w:sz="4" w:space="0" w:color="000000"/>
            </w:tcBorders>
          </w:tcPr>
          <w:p w14:paraId="20A76B03"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Terlaksananya program kegiatan pada </w:t>
            </w:r>
            <w:proofErr w:type="spellStart"/>
            <w:r w:rsidRPr="00C515ED">
              <w:rPr>
                <w:rFonts w:asciiTheme="minorHAnsi" w:hAnsiTheme="minorHAnsi" w:cstheme="minorHAnsi"/>
                <w:sz w:val="20"/>
                <w:szCs w:val="20"/>
                <w:lang w:val="id-ID"/>
              </w:rPr>
              <w:t>microtechine</w:t>
            </w:r>
            <w:proofErr w:type="spellEnd"/>
            <w:r w:rsidRPr="00C515ED">
              <w:rPr>
                <w:rFonts w:asciiTheme="minorHAnsi" w:hAnsiTheme="minorHAnsi" w:cstheme="minorHAnsi"/>
                <w:sz w:val="20"/>
                <w:szCs w:val="20"/>
                <w:lang w:val="id-ID"/>
              </w:rPr>
              <w:t xml:space="preserve"> dan PPL oleh mahasiswa sesuai dengan bidang ilmunya.</w:t>
            </w:r>
          </w:p>
        </w:tc>
        <w:tc>
          <w:tcPr>
            <w:tcW w:w="4608" w:type="dxa"/>
            <w:tcBorders>
              <w:top w:val="single" w:sz="4" w:space="0" w:color="000000"/>
              <w:left w:val="single" w:sz="4" w:space="0" w:color="000000"/>
              <w:bottom w:val="single" w:sz="4" w:space="0" w:color="000000"/>
              <w:right w:val="single" w:sz="4" w:space="0" w:color="000000"/>
            </w:tcBorders>
          </w:tcPr>
          <w:p w14:paraId="51C11ED1" w14:textId="77777777" w:rsidR="00C515ED" w:rsidRPr="00C515ED" w:rsidRDefault="00C515ED" w:rsidP="00CC1BBD">
            <w:pPr>
              <w:widowControl/>
              <w:numPr>
                <w:ilvl w:val="0"/>
                <w:numId w:val="56"/>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Pelaksanaan, </w:t>
            </w:r>
            <w:proofErr w:type="spellStart"/>
            <w:r w:rsidRPr="00C515ED">
              <w:rPr>
                <w:rFonts w:asciiTheme="minorHAnsi" w:hAnsiTheme="minorHAnsi" w:cstheme="minorHAnsi"/>
                <w:sz w:val="20"/>
                <w:szCs w:val="20"/>
                <w:lang w:val="id-ID"/>
              </w:rPr>
              <w:t>pengkoordinasian</w:t>
            </w:r>
            <w:proofErr w:type="spellEnd"/>
            <w:r w:rsidRPr="00C515ED">
              <w:rPr>
                <w:rFonts w:asciiTheme="minorHAnsi" w:hAnsiTheme="minorHAnsi" w:cstheme="minorHAnsi"/>
                <w:sz w:val="20"/>
                <w:szCs w:val="20"/>
                <w:lang w:val="id-ID"/>
              </w:rPr>
              <w:t xml:space="preserve"> dan pengaturan jadwal pemakaian ruangan </w:t>
            </w:r>
            <w:proofErr w:type="spellStart"/>
            <w:r w:rsidRPr="00C515ED">
              <w:rPr>
                <w:rFonts w:asciiTheme="minorHAnsi" w:hAnsiTheme="minorHAnsi" w:cstheme="minorHAnsi"/>
                <w:sz w:val="20"/>
                <w:szCs w:val="20"/>
                <w:lang w:val="id-ID"/>
              </w:rPr>
              <w:t>microteaching</w:t>
            </w:r>
            <w:proofErr w:type="spellEnd"/>
            <w:r w:rsidRPr="00C515ED">
              <w:rPr>
                <w:rFonts w:asciiTheme="minorHAnsi" w:hAnsiTheme="minorHAnsi" w:cstheme="minorHAnsi"/>
                <w:sz w:val="20"/>
                <w:szCs w:val="20"/>
                <w:lang w:val="id-ID"/>
              </w:rPr>
              <w:t xml:space="preserve"> Fakultas Keguruan dan Ilmu Pendidikan</w:t>
            </w:r>
          </w:p>
          <w:p w14:paraId="78C811C3" w14:textId="77777777" w:rsidR="00C515ED" w:rsidRPr="00C515ED" w:rsidRDefault="00C515ED" w:rsidP="00CC1BBD">
            <w:pPr>
              <w:widowControl/>
              <w:numPr>
                <w:ilvl w:val="0"/>
                <w:numId w:val="56"/>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Pemberian saran, pendapat kepada Ketua </w:t>
            </w:r>
            <w:proofErr w:type="spellStart"/>
            <w:r w:rsidRPr="00C515ED">
              <w:rPr>
                <w:rFonts w:asciiTheme="minorHAnsi" w:hAnsiTheme="minorHAnsi" w:cstheme="minorHAnsi"/>
                <w:sz w:val="20"/>
                <w:szCs w:val="20"/>
                <w:lang w:val="id-ID"/>
              </w:rPr>
              <w:t>Prodi</w:t>
            </w:r>
            <w:proofErr w:type="spellEnd"/>
            <w:r w:rsidRPr="00C515ED">
              <w:rPr>
                <w:rFonts w:asciiTheme="minorHAnsi" w:hAnsiTheme="minorHAnsi" w:cstheme="minorHAnsi"/>
                <w:sz w:val="20"/>
                <w:szCs w:val="20"/>
                <w:lang w:val="id-ID"/>
              </w:rPr>
              <w:t xml:space="preserve">, Ketua Jurusan, Wakil Dekam I dalam memecahkan masalah yang berhubungan dengan </w:t>
            </w:r>
            <w:proofErr w:type="spellStart"/>
            <w:r w:rsidRPr="00C515ED">
              <w:rPr>
                <w:rFonts w:asciiTheme="minorHAnsi" w:hAnsiTheme="minorHAnsi" w:cstheme="minorHAnsi"/>
                <w:sz w:val="20"/>
                <w:szCs w:val="20"/>
                <w:lang w:val="id-ID"/>
              </w:rPr>
              <w:t>Microteaching</w:t>
            </w:r>
            <w:proofErr w:type="spellEnd"/>
            <w:r w:rsidRPr="00C515ED">
              <w:rPr>
                <w:rFonts w:asciiTheme="minorHAnsi" w:hAnsiTheme="minorHAnsi" w:cstheme="minorHAnsi"/>
                <w:sz w:val="20"/>
                <w:szCs w:val="20"/>
                <w:lang w:val="id-ID"/>
              </w:rPr>
              <w:t xml:space="preserve"> dan PPL</w:t>
            </w:r>
          </w:p>
        </w:tc>
      </w:tr>
      <w:tr w:rsidR="00C515ED" w:rsidRPr="00C515ED" w14:paraId="5D3A44C7" w14:textId="77777777" w:rsidTr="004056D5">
        <w:trPr>
          <w:trHeight w:val="845"/>
        </w:trPr>
        <w:tc>
          <w:tcPr>
            <w:tcW w:w="570" w:type="dxa"/>
            <w:tcBorders>
              <w:top w:val="single" w:sz="4" w:space="0" w:color="000000"/>
              <w:left w:val="single" w:sz="4" w:space="0" w:color="000000"/>
              <w:bottom w:val="single" w:sz="4" w:space="0" w:color="000000"/>
              <w:right w:val="single" w:sz="4" w:space="0" w:color="000000"/>
            </w:tcBorders>
          </w:tcPr>
          <w:p w14:paraId="754433E9"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14.</w:t>
            </w:r>
          </w:p>
        </w:tc>
        <w:tc>
          <w:tcPr>
            <w:tcW w:w="1410" w:type="dxa"/>
            <w:tcBorders>
              <w:top w:val="single" w:sz="4" w:space="0" w:color="000000"/>
              <w:left w:val="single" w:sz="4" w:space="0" w:color="000000"/>
              <w:bottom w:val="single" w:sz="4" w:space="0" w:color="000000"/>
              <w:right w:val="single" w:sz="4" w:space="0" w:color="000000"/>
            </w:tcBorders>
          </w:tcPr>
          <w:p w14:paraId="5488742B"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Ketua Program Studi</w:t>
            </w:r>
          </w:p>
        </w:tc>
        <w:tc>
          <w:tcPr>
            <w:tcW w:w="3402" w:type="dxa"/>
            <w:tcBorders>
              <w:top w:val="single" w:sz="4" w:space="0" w:color="000000"/>
              <w:left w:val="single" w:sz="4" w:space="0" w:color="000000"/>
              <w:bottom w:val="single" w:sz="4" w:space="0" w:color="000000"/>
              <w:right w:val="single" w:sz="4" w:space="0" w:color="000000"/>
            </w:tcBorders>
          </w:tcPr>
          <w:p w14:paraId="11DD7FA6"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pendidikan dan pengajaran pada program studi yang dipimpinnya.</w:t>
            </w:r>
          </w:p>
        </w:tc>
        <w:tc>
          <w:tcPr>
            <w:tcW w:w="4608" w:type="dxa"/>
            <w:tcBorders>
              <w:top w:val="single" w:sz="4" w:space="0" w:color="000000"/>
              <w:left w:val="single" w:sz="4" w:space="0" w:color="000000"/>
              <w:bottom w:val="single" w:sz="4" w:space="0" w:color="000000"/>
              <w:right w:val="single" w:sz="4" w:space="0" w:color="000000"/>
            </w:tcBorders>
          </w:tcPr>
          <w:p w14:paraId="7976B79A" w14:textId="77777777" w:rsidR="00C515ED" w:rsidRPr="00C515ED" w:rsidRDefault="00C515ED" w:rsidP="00CC1BBD">
            <w:pPr>
              <w:widowControl/>
              <w:numPr>
                <w:ilvl w:val="0"/>
                <w:numId w:val="57"/>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Pelaksana tugas akademik Program Studi</w:t>
            </w:r>
          </w:p>
          <w:p w14:paraId="5A6E86E7" w14:textId="77777777" w:rsidR="00C515ED" w:rsidRPr="00C515ED" w:rsidRDefault="00C515ED" w:rsidP="00CC1BBD">
            <w:pPr>
              <w:widowControl/>
              <w:numPr>
                <w:ilvl w:val="0"/>
                <w:numId w:val="57"/>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Pelaksana tugas administrasi Program Studi</w:t>
            </w:r>
          </w:p>
        </w:tc>
      </w:tr>
      <w:tr w:rsidR="00C515ED" w:rsidRPr="00C515ED" w14:paraId="46871823" w14:textId="77777777" w:rsidTr="004056D5">
        <w:trPr>
          <w:trHeight w:val="1268"/>
        </w:trPr>
        <w:tc>
          <w:tcPr>
            <w:tcW w:w="570" w:type="dxa"/>
            <w:tcBorders>
              <w:top w:val="single" w:sz="4" w:space="0" w:color="000000"/>
              <w:left w:val="single" w:sz="4" w:space="0" w:color="000000"/>
              <w:bottom w:val="single" w:sz="4" w:space="0" w:color="000000"/>
              <w:right w:val="single" w:sz="4" w:space="0" w:color="000000"/>
            </w:tcBorders>
          </w:tcPr>
          <w:p w14:paraId="1F6D5F9C" w14:textId="77777777" w:rsidR="00C515ED" w:rsidRPr="00C515ED" w:rsidRDefault="00C515ED" w:rsidP="00481EAC">
            <w:pPr>
              <w:rPr>
                <w:rFonts w:asciiTheme="minorHAnsi" w:hAnsiTheme="minorHAnsi" w:cstheme="minorHAnsi"/>
                <w:sz w:val="20"/>
                <w:szCs w:val="20"/>
                <w:lang w:val="id-ID"/>
              </w:rPr>
            </w:pPr>
            <w:r w:rsidRPr="00C515ED">
              <w:rPr>
                <w:rFonts w:asciiTheme="minorHAnsi" w:hAnsiTheme="minorHAnsi" w:cstheme="minorHAnsi"/>
                <w:sz w:val="20"/>
                <w:szCs w:val="20"/>
                <w:lang w:val="id-ID"/>
              </w:rPr>
              <w:t>15.</w:t>
            </w:r>
          </w:p>
        </w:tc>
        <w:tc>
          <w:tcPr>
            <w:tcW w:w="1410" w:type="dxa"/>
            <w:tcBorders>
              <w:top w:val="single" w:sz="4" w:space="0" w:color="000000"/>
              <w:left w:val="single" w:sz="4" w:space="0" w:color="000000"/>
              <w:bottom w:val="single" w:sz="4" w:space="0" w:color="000000"/>
              <w:right w:val="single" w:sz="4" w:space="0" w:color="000000"/>
            </w:tcBorders>
          </w:tcPr>
          <w:p w14:paraId="41F9AAEE"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Ketua Laboratorium</w:t>
            </w:r>
          </w:p>
        </w:tc>
        <w:tc>
          <w:tcPr>
            <w:tcW w:w="3402" w:type="dxa"/>
            <w:tcBorders>
              <w:top w:val="single" w:sz="4" w:space="0" w:color="000000"/>
              <w:left w:val="single" w:sz="4" w:space="0" w:color="000000"/>
              <w:bottom w:val="single" w:sz="4" w:space="0" w:color="000000"/>
              <w:right w:val="single" w:sz="4" w:space="0" w:color="000000"/>
            </w:tcBorders>
          </w:tcPr>
          <w:p w14:paraId="221F3C56" w14:textId="77777777" w:rsidR="00C515ED" w:rsidRPr="00C515ED" w:rsidRDefault="00C515ED" w:rsidP="00481EAC">
            <w:pPr>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Terselenggaranya tugas kegiatan praktikum mahasiswa dan dosen di laboratorium Program Studi yang dipimpinnya.</w:t>
            </w:r>
          </w:p>
        </w:tc>
        <w:tc>
          <w:tcPr>
            <w:tcW w:w="4608" w:type="dxa"/>
            <w:tcBorders>
              <w:top w:val="single" w:sz="4" w:space="0" w:color="000000"/>
              <w:left w:val="single" w:sz="4" w:space="0" w:color="000000"/>
              <w:bottom w:val="single" w:sz="4" w:space="0" w:color="000000"/>
              <w:right w:val="single" w:sz="4" w:space="0" w:color="000000"/>
            </w:tcBorders>
          </w:tcPr>
          <w:p w14:paraId="235A7AD9" w14:textId="77777777" w:rsidR="00C515ED" w:rsidRPr="00C515ED" w:rsidRDefault="00C515ED" w:rsidP="00CC1BBD">
            <w:pPr>
              <w:widowControl/>
              <w:numPr>
                <w:ilvl w:val="0"/>
                <w:numId w:val="58"/>
              </w:numPr>
              <w:autoSpaceDE/>
              <w:autoSpaceDN/>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Pelaksana, koordinasi dengan Ketua program studi untuk pemakaian laboratorium</w:t>
            </w:r>
          </w:p>
          <w:p w14:paraId="612794DF" w14:textId="77777777" w:rsidR="00C515ED" w:rsidRPr="00C515ED" w:rsidRDefault="00C515ED" w:rsidP="00CC1BBD">
            <w:pPr>
              <w:widowControl/>
              <w:numPr>
                <w:ilvl w:val="0"/>
                <w:numId w:val="58"/>
              </w:numPr>
              <w:autoSpaceDE/>
              <w:autoSpaceDN/>
              <w:spacing w:after="160"/>
              <w:ind w:left="425"/>
              <w:jc w:val="both"/>
              <w:rPr>
                <w:rFonts w:asciiTheme="minorHAnsi" w:hAnsiTheme="minorHAnsi" w:cstheme="minorHAnsi"/>
                <w:sz w:val="20"/>
                <w:szCs w:val="20"/>
                <w:lang w:val="id-ID"/>
              </w:rPr>
            </w:pPr>
            <w:r w:rsidRPr="00C515ED">
              <w:rPr>
                <w:rFonts w:asciiTheme="minorHAnsi" w:hAnsiTheme="minorHAnsi" w:cstheme="minorHAnsi"/>
                <w:sz w:val="20"/>
                <w:szCs w:val="20"/>
                <w:lang w:val="id-ID"/>
              </w:rPr>
              <w:t xml:space="preserve">Pemberi saran dalam penambahan alat-alat dan bahan </w:t>
            </w:r>
            <w:proofErr w:type="spellStart"/>
            <w:r w:rsidRPr="00C515ED">
              <w:rPr>
                <w:rFonts w:asciiTheme="minorHAnsi" w:hAnsiTheme="minorHAnsi" w:cstheme="minorHAnsi"/>
                <w:sz w:val="20"/>
                <w:szCs w:val="20"/>
                <w:lang w:val="id-ID"/>
              </w:rPr>
              <w:t>laboratoriun</w:t>
            </w:r>
            <w:proofErr w:type="spellEnd"/>
          </w:p>
        </w:tc>
      </w:tr>
    </w:tbl>
    <w:p w14:paraId="47B5CA7C" w14:textId="77777777" w:rsidR="00C515ED" w:rsidRPr="00C515ED" w:rsidRDefault="00C515ED" w:rsidP="00C515ED">
      <w:pPr>
        <w:pStyle w:val="DaftarParagraf"/>
        <w:ind w:left="720" w:firstLine="0"/>
        <w:jc w:val="both"/>
        <w:rPr>
          <w:rFonts w:asciiTheme="minorHAnsi" w:hAnsiTheme="minorHAnsi" w:cstheme="minorHAnsi"/>
          <w:color w:val="0070C0"/>
        </w:rPr>
      </w:pPr>
    </w:p>
    <w:p w14:paraId="2425D3BC" w14:textId="77777777" w:rsidR="00C515ED" w:rsidRPr="00C515ED" w:rsidRDefault="00C515ED" w:rsidP="004056D5">
      <w:pPr>
        <w:pStyle w:val="TeksIsi"/>
        <w:spacing w:before="126"/>
        <w:ind w:left="426" w:right="106" w:firstLine="567"/>
        <w:jc w:val="both"/>
        <w:rPr>
          <w:rStyle w:val="Hyperlink"/>
          <w:rFonts w:asciiTheme="minorHAnsi" w:hAnsiTheme="minorHAnsi" w:cstheme="minorHAnsi"/>
          <w:noProof/>
          <w:lang w:val="id-ID"/>
        </w:rPr>
      </w:pPr>
      <w:r w:rsidRPr="00C515ED">
        <w:rPr>
          <w:rFonts w:asciiTheme="minorHAnsi" w:hAnsiTheme="minorHAnsi" w:cstheme="minorHAnsi"/>
          <w:lang w:val="id-ID"/>
        </w:rPr>
        <w:t xml:space="preserve">Komitmen UPPS untuk menjaga </w:t>
      </w:r>
      <w:r w:rsidRPr="00C515ED">
        <w:rPr>
          <w:rFonts w:asciiTheme="minorHAnsi" w:hAnsiTheme="minorHAnsi" w:cstheme="minorHAnsi"/>
        </w:rPr>
        <w:t>integritas</w:t>
      </w:r>
      <w:r w:rsidRPr="00C515ED">
        <w:rPr>
          <w:rFonts w:asciiTheme="minorHAnsi" w:hAnsiTheme="minorHAnsi" w:cstheme="minorHAnsi"/>
          <w:lang w:val="id-ID"/>
        </w:rPr>
        <w:t xml:space="preserve"> tugas dan fungsi tata pamong </w:t>
      </w:r>
      <w:r w:rsidRPr="00C515ED">
        <w:rPr>
          <w:rFonts w:asciiTheme="minorHAnsi" w:hAnsiTheme="minorHAnsi" w:cstheme="minorHAnsi"/>
        </w:rPr>
        <w:t>yang</w:t>
      </w:r>
      <w:r w:rsidRPr="00C515ED">
        <w:rPr>
          <w:rFonts w:asciiTheme="minorHAnsi" w:hAnsiTheme="minorHAnsi" w:cstheme="minorHAnsi"/>
          <w:lang w:val="id-ID"/>
        </w:rPr>
        <w:t xml:space="preserve"> efektif, dan </w:t>
      </w:r>
      <w:r w:rsidRPr="00C515ED">
        <w:rPr>
          <w:rFonts w:asciiTheme="minorHAnsi" w:hAnsiTheme="minorHAnsi" w:cstheme="minorHAnsi"/>
        </w:rPr>
        <w:t>e</w:t>
      </w:r>
      <w:proofErr w:type="spellStart"/>
      <w:r w:rsidRPr="00C515ED">
        <w:rPr>
          <w:rFonts w:asciiTheme="minorHAnsi" w:hAnsiTheme="minorHAnsi" w:cstheme="minorHAnsi"/>
          <w:lang w:val="id-ID"/>
        </w:rPr>
        <w:t>fisien</w:t>
      </w:r>
      <w:proofErr w:type="spellEnd"/>
      <w:r w:rsidRPr="00C515ED">
        <w:rPr>
          <w:rFonts w:asciiTheme="minorHAnsi" w:hAnsiTheme="minorHAnsi" w:cstheme="minorHAnsi"/>
          <w:lang w:val="id-ID"/>
        </w:rPr>
        <w:t xml:space="preserve">. UPPS secara </w:t>
      </w:r>
      <w:proofErr w:type="spellStart"/>
      <w:r w:rsidRPr="00C515ED">
        <w:rPr>
          <w:rFonts w:asciiTheme="minorHAnsi" w:hAnsiTheme="minorHAnsi" w:cstheme="minorHAnsi"/>
          <w:lang w:val="en-US"/>
        </w:rPr>
        <w:t>konsisten</w:t>
      </w:r>
      <w:proofErr w:type="spellEnd"/>
      <w:r w:rsidRPr="00C515ED">
        <w:rPr>
          <w:rFonts w:asciiTheme="minorHAnsi" w:hAnsiTheme="minorHAnsi" w:cstheme="minorHAnsi"/>
          <w:lang w:val="id-ID"/>
        </w:rPr>
        <w:t xml:space="preserve"> melaksanakan (1) </w:t>
      </w:r>
      <w:proofErr w:type="spellStart"/>
      <w:r w:rsidRPr="00C515ED">
        <w:rPr>
          <w:rFonts w:asciiTheme="minorHAnsi" w:hAnsiTheme="minorHAnsi" w:cstheme="minorHAnsi"/>
          <w:lang w:val="id-ID"/>
        </w:rPr>
        <w:t>perencanan</w:t>
      </w:r>
      <w:proofErr w:type="spellEnd"/>
      <w:r w:rsidRPr="00C515ED">
        <w:rPr>
          <w:rFonts w:asciiTheme="minorHAnsi" w:hAnsiTheme="minorHAnsi" w:cstheme="minorHAnsi"/>
          <w:lang w:val="id-ID"/>
        </w:rPr>
        <w:t xml:space="preserve">; (2) pengorganisasian; (3) penempatan personal; (4) pengarahan; dan (5) pengawasan. Tercapainya kinerja tata pamong yang baik diperoleh melalui </w:t>
      </w:r>
      <w:proofErr w:type="spellStart"/>
      <w:r w:rsidRPr="00C515ED">
        <w:rPr>
          <w:rFonts w:asciiTheme="minorHAnsi" w:hAnsiTheme="minorHAnsi" w:cstheme="minorHAnsi"/>
          <w:lang w:val="id-ID"/>
        </w:rPr>
        <w:t>monitoring</w:t>
      </w:r>
      <w:proofErr w:type="spellEnd"/>
      <w:r w:rsidRPr="00C515ED">
        <w:rPr>
          <w:rFonts w:asciiTheme="minorHAnsi" w:hAnsiTheme="minorHAnsi" w:cstheme="minorHAnsi"/>
          <w:lang w:val="id-ID"/>
        </w:rPr>
        <w:t xml:space="preserve"> dan evaluasi yang secara konsisten menggunakan sistem informasi kepegawaian yang terintegrasi pada sistem informasi akademik pada laman </w:t>
      </w:r>
      <w:hyperlink r:id="rId11" w:history="1">
        <w:r w:rsidRPr="00C515ED">
          <w:rPr>
            <w:rFonts w:asciiTheme="minorHAnsi" w:hAnsiTheme="minorHAnsi" w:cstheme="minorHAnsi"/>
          </w:rPr>
          <w:t>https://sisfo.univpgri-</w:t>
        </w:r>
        <w:r w:rsidRPr="004056D5">
          <w:rPr>
            <w:rFonts w:asciiTheme="minorHAnsi" w:hAnsiTheme="minorHAnsi" w:cstheme="minorHAnsi"/>
            <w:lang w:val="id-ID"/>
          </w:rPr>
          <w:t>palembang</w:t>
        </w:r>
        <w:r w:rsidRPr="00C515ED">
          <w:rPr>
            <w:rFonts w:asciiTheme="minorHAnsi" w:hAnsiTheme="minorHAnsi" w:cstheme="minorHAnsi"/>
          </w:rPr>
          <w:t>.ac.id/</w:t>
        </w:r>
      </w:hyperlink>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Efektifitas</w:t>
      </w:r>
      <w:proofErr w:type="spellEnd"/>
      <w:r w:rsidRPr="00C515ED">
        <w:rPr>
          <w:rFonts w:asciiTheme="minorHAnsi" w:hAnsiTheme="minorHAnsi" w:cstheme="minorHAnsi"/>
          <w:lang w:val="id-ID"/>
        </w:rPr>
        <w:t xml:space="preserve"> dan efisiensi kinerja tata pamong dievaluasi melalui e-</w:t>
      </w:r>
      <w:proofErr w:type="spellStart"/>
      <w:r w:rsidRPr="00C515ED">
        <w:rPr>
          <w:rFonts w:asciiTheme="minorHAnsi" w:hAnsiTheme="minorHAnsi" w:cstheme="minorHAnsi"/>
          <w:lang w:val="id-ID"/>
        </w:rPr>
        <w:t>monev</w:t>
      </w:r>
      <w:proofErr w:type="spellEnd"/>
      <w:r w:rsidRPr="00C515ED">
        <w:rPr>
          <w:rFonts w:asciiTheme="minorHAnsi" w:hAnsiTheme="minorHAnsi" w:cstheme="minorHAnsi"/>
          <w:lang w:val="id-ID"/>
        </w:rPr>
        <w:t xml:space="preserve"> yang telah sosialisasikan, dapat diakses memalui laman penjamin mutu fakultas  </w:t>
      </w:r>
      <w:r w:rsidRPr="00C515ED">
        <w:rPr>
          <w:rFonts w:asciiTheme="minorHAnsi" w:hAnsiTheme="minorHAnsi" w:cstheme="minorHAnsi"/>
        </w:rPr>
        <w:t>https://gpmfkip.univpgri-palembang.ac.id/.</w:t>
      </w:r>
    </w:p>
    <w:p w14:paraId="498DDDF3" w14:textId="77777777" w:rsidR="00C515ED" w:rsidRPr="004056D5" w:rsidRDefault="00C515ED" w:rsidP="004056D5">
      <w:pPr>
        <w:jc w:val="both"/>
        <w:rPr>
          <w:rFonts w:asciiTheme="minorHAnsi" w:hAnsiTheme="minorHAnsi" w:cstheme="minorHAnsi"/>
          <w:lang w:val="id-ID"/>
        </w:rPr>
      </w:pPr>
    </w:p>
    <w:p w14:paraId="62888FBD" w14:textId="77777777" w:rsidR="00C515ED" w:rsidRPr="00C515ED" w:rsidRDefault="00C515ED" w:rsidP="00CC1BBD">
      <w:pPr>
        <w:pStyle w:val="DaftarParagraf"/>
        <w:numPr>
          <w:ilvl w:val="0"/>
          <w:numId w:val="22"/>
        </w:numPr>
        <w:jc w:val="both"/>
        <w:rPr>
          <w:rFonts w:asciiTheme="minorHAnsi" w:hAnsiTheme="minorHAnsi" w:cstheme="minorHAnsi"/>
          <w:lang w:val="id-ID"/>
        </w:rPr>
      </w:pPr>
      <w:r w:rsidRPr="00C515ED">
        <w:rPr>
          <w:rFonts w:asciiTheme="minorHAnsi" w:hAnsiTheme="minorHAnsi" w:cstheme="minorHAnsi"/>
          <w:lang w:val="id-ID"/>
        </w:rPr>
        <w:t xml:space="preserve">Tata pamong yang (1) kredibel, (2) transparan, (3)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(4)</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bertanggung</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jawab,</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(5)</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adil.</w:t>
      </w:r>
    </w:p>
    <w:p w14:paraId="2BFF250C" w14:textId="77777777" w:rsidR="00C515ED" w:rsidRPr="00C515ED" w:rsidRDefault="00C515ED" w:rsidP="004056D5">
      <w:pPr>
        <w:pStyle w:val="TeksIsi"/>
        <w:spacing w:before="126"/>
        <w:ind w:left="426" w:right="106" w:firstLine="567"/>
        <w:jc w:val="both"/>
        <w:rPr>
          <w:rFonts w:asciiTheme="minorHAnsi" w:hAnsiTheme="minorHAnsi" w:cstheme="minorHAnsi"/>
          <w:noProof/>
          <w:lang w:val="id-ID"/>
        </w:rPr>
      </w:pPr>
      <w:r w:rsidRPr="00C515ED">
        <w:rPr>
          <w:rFonts w:asciiTheme="minorHAnsi" w:hAnsiTheme="minorHAnsi" w:cstheme="minorHAnsi"/>
          <w:lang w:val="id-ID"/>
        </w:rPr>
        <w:t xml:space="preserve">Pelaksanaan tata pamong melalui penerapan 5 pilar kredibilitas, transparan,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bertanggung jawab, dan berkeadilan yang digunakan untuk memastikan sistem yang telah diterapkan dapat berjalan dengan baik, efektif dan efisien sesuai dengan peraturan dan kebijakan yang berlaku.</w:t>
      </w:r>
      <w:r w:rsidRPr="00C515ED">
        <w:rPr>
          <w:rFonts w:asciiTheme="minorHAnsi" w:hAnsiTheme="minorHAnsi" w:cstheme="minorHAnsi"/>
          <w:noProof/>
          <w:lang w:val="id-ID"/>
        </w:rPr>
        <w:t xml:space="preserve"> </w:t>
      </w:r>
    </w:p>
    <w:p w14:paraId="763CF999" w14:textId="77777777" w:rsidR="00C515ED" w:rsidRPr="00C515ED" w:rsidRDefault="00C515ED" w:rsidP="00C515ED">
      <w:pPr>
        <w:pStyle w:val="DaftarParagraf"/>
        <w:ind w:left="720" w:firstLine="0"/>
        <w:jc w:val="both"/>
        <w:rPr>
          <w:rFonts w:asciiTheme="minorHAnsi" w:hAnsiTheme="minorHAnsi" w:cstheme="minorHAnsi"/>
          <w:color w:val="0070C0"/>
          <w:lang w:val="id-ID"/>
        </w:rPr>
      </w:pPr>
    </w:p>
    <w:p w14:paraId="1C406449" w14:textId="77777777" w:rsidR="00C515ED" w:rsidRPr="00C515ED" w:rsidRDefault="00C515ED" w:rsidP="00CC1BBD">
      <w:pPr>
        <w:pStyle w:val="DaftarParagraf"/>
        <w:numPr>
          <w:ilvl w:val="0"/>
          <w:numId w:val="23"/>
        </w:numPr>
        <w:jc w:val="both"/>
        <w:rPr>
          <w:rFonts w:asciiTheme="minorHAnsi" w:hAnsiTheme="minorHAnsi" w:cstheme="minorHAnsi"/>
          <w:lang w:val="id-ID"/>
        </w:rPr>
      </w:pPr>
      <w:r w:rsidRPr="00C515ED">
        <w:rPr>
          <w:rFonts w:asciiTheme="minorHAnsi" w:hAnsiTheme="minorHAnsi" w:cstheme="minorHAnsi"/>
          <w:lang w:val="id-ID"/>
        </w:rPr>
        <w:t>Kredibel</w:t>
      </w:r>
    </w:p>
    <w:p w14:paraId="6D54082D"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pilar kredibilitas pada sistem pelaksanaan tata pamong yang didasarkan pada peraturan YPLP-PT PGRI Sumsel No. 184.A/C.1/YPLP-PTPGRI/2018 tentang Struktur Organisasi Universitas PGRI Palembang dan </w:t>
      </w:r>
      <w:proofErr w:type="spellStart"/>
      <w:r w:rsidRPr="00C515ED">
        <w:rPr>
          <w:rFonts w:asciiTheme="minorHAnsi" w:hAnsiTheme="minorHAnsi" w:cstheme="minorHAnsi"/>
          <w:lang w:val="id-ID"/>
        </w:rPr>
        <w:t>Statut</w:t>
      </w:r>
      <w:proofErr w:type="spellEnd"/>
      <w:r w:rsidRPr="00C515ED">
        <w:rPr>
          <w:rFonts w:asciiTheme="minorHAnsi" w:hAnsiTheme="minorHAnsi" w:cstheme="minorHAnsi"/>
          <w:lang w:val="pt-BR"/>
        </w:rPr>
        <w:t>a Universitas PGRI Palembang</w:t>
      </w:r>
      <w:r w:rsidRPr="00C515ED">
        <w:rPr>
          <w:rFonts w:asciiTheme="minorHAnsi" w:hAnsiTheme="minorHAnsi" w:cstheme="minorHAnsi"/>
          <w:lang w:val="id-ID"/>
        </w:rPr>
        <w:t>. Pemilihan pimpinan PSPVTO FKIP UPGRIP, pengelola, dan dosen PSPVTO FKIP UPGRIP dilaksanakan dengan beberapa pertimbangan dan kualifikasi yang memadai.</w:t>
      </w:r>
    </w:p>
    <w:p w14:paraId="4BCAA760"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kredibilitas pada PSPVTO FKIP UPGRIP tercermin pada Pemilihan ketua program studi secara demokratis dan terbuka untuk semua dosen pada PSPVTO baik untuk dosen tetap yayasan </w:t>
      </w:r>
      <w:r w:rsidRPr="00C515ED">
        <w:rPr>
          <w:rFonts w:asciiTheme="minorHAnsi" w:hAnsiTheme="minorHAnsi" w:cstheme="minorHAnsi"/>
          <w:lang w:val="id-ID"/>
        </w:rPr>
        <w:lastRenderedPageBreak/>
        <w:t xml:space="preserve">maupun dosen PNSD yang memenuhi syarat seperti (1) memiliki kualifikasi akademik minimal pendidikan S2; (2) memiliki jenjang akademik; (3) memiliki kemampuan mengembangkan </w:t>
      </w:r>
      <w:proofErr w:type="spellStart"/>
      <w:r w:rsidRPr="00C515ED">
        <w:rPr>
          <w:rFonts w:asciiTheme="minorHAnsi" w:hAnsiTheme="minorHAnsi" w:cstheme="minorHAnsi"/>
          <w:lang w:val="id-ID"/>
        </w:rPr>
        <w:t>tridharma</w:t>
      </w:r>
      <w:proofErr w:type="spellEnd"/>
      <w:r w:rsidRPr="00C515ED">
        <w:rPr>
          <w:rFonts w:asciiTheme="minorHAnsi" w:hAnsiTheme="minorHAnsi" w:cstheme="minorHAnsi"/>
          <w:lang w:val="id-ID"/>
        </w:rPr>
        <w:t xml:space="preserve"> pada program studi; (4) bertanggung jawab terhadap tugas pokok dan fungsi </w:t>
      </w:r>
      <w:proofErr w:type="spellStart"/>
      <w:r w:rsidRPr="00C515ED">
        <w:rPr>
          <w:rFonts w:asciiTheme="minorHAnsi" w:hAnsiTheme="minorHAnsi" w:cstheme="minorHAnsi"/>
          <w:lang w:val="id-ID"/>
        </w:rPr>
        <w:t>kaprodi</w:t>
      </w:r>
      <w:proofErr w:type="spellEnd"/>
      <w:r w:rsidRPr="00C515ED">
        <w:rPr>
          <w:rFonts w:asciiTheme="minorHAnsi" w:hAnsiTheme="minorHAnsi" w:cstheme="minorHAnsi"/>
          <w:lang w:val="id-ID"/>
        </w:rPr>
        <w:t xml:space="preserve">; (5) bebas dari tindakan korupsi; (6) memiliki potensi dalam bekerja sama membangun program studi, sesuai dengan Statuta dengan memperhatikan kapasitas dan kapabilitas dosen yang bersangkutan. Pemilihan dosen pengampu mata kuliah ditunjuk melalui analisis kesesuaian mata kuliah dengan latar belakang pendidikan dan keahlian dosen, selanjutnya diadakan rapat seluruh dosen untuk penetapan dosen pengampu mata kuliah untuk menyusun perangkat pembelajaran. Menjalankan penelitian dan pengabdian kepada masyarakat berdasarkan ketentuan dan mekanisme yang berlaku di Universitas PGRI Palembang. Memiliki pedoman kegiatan yang mengatur pelaksanaan kegiatan PSPVTO yang meliputi: (1) standar mutu penelitian melalui </w:t>
      </w:r>
      <w:r w:rsidRPr="004056D5">
        <w:rPr>
          <w:rFonts w:asciiTheme="minorHAnsi" w:hAnsiTheme="minorHAnsi" w:cstheme="minorHAnsi"/>
          <w:lang w:val="id-ID"/>
        </w:rPr>
        <w:t>keputusan dekan FKIP Nomor : 112/C.2/FKIP/UNIV.PGRI/2018 sebagai pedoman dalam pelaksanaan penelitian; (2) standar mutu Pengabdian kepada Masyarakat berdasarkan keputusan dekan FKIP Nomor : 113/C.2/FKIP/UNIV.PGRI/2018 pedoman dalam pelaksanaan Pengabdian kepada Masyarakat; (3) standar mutu Pendidikan berdasarkan keputusan dekan FKIP Nomor : 114/C.2/FKIP/UNIV.PGRI/2018 sebagai pedoman dalam pelaksanaan Pendidikan; (4) standar mutu tata Kelola dan kemahasiswaan berdasarkan keputusan dekan FKIP Nomor : 115/C.2/FKIP/UNIV.PGRI/2018 sebagai pedoman dalam pelaksanaan pengelolaan dan kemahasiswaan; (5) keputusan rektor nomor : 10370/R.A.49/</w:t>
      </w:r>
      <w:proofErr w:type="spellStart"/>
      <w:r w:rsidRPr="004056D5">
        <w:rPr>
          <w:rFonts w:asciiTheme="minorHAnsi" w:hAnsiTheme="minorHAnsi" w:cstheme="minorHAnsi"/>
          <w:lang w:val="id-ID"/>
        </w:rPr>
        <w:t>Univ.PGRI</w:t>
      </w:r>
      <w:proofErr w:type="spellEnd"/>
      <w:r w:rsidRPr="004056D5">
        <w:rPr>
          <w:rFonts w:asciiTheme="minorHAnsi" w:hAnsiTheme="minorHAnsi" w:cstheme="minorHAnsi"/>
          <w:lang w:val="id-ID"/>
        </w:rPr>
        <w:t>/2022 tentang pedoman pengelolaan keuangan dan anggaran.</w:t>
      </w:r>
    </w:p>
    <w:p w14:paraId="3883DF9F" w14:textId="77777777" w:rsidR="00C515ED" w:rsidRPr="00C515ED" w:rsidRDefault="00C515ED" w:rsidP="00C515ED">
      <w:pPr>
        <w:pStyle w:val="DaftarParagraf"/>
        <w:ind w:left="1080" w:firstLine="0"/>
        <w:jc w:val="both"/>
        <w:rPr>
          <w:rFonts w:asciiTheme="minorHAnsi" w:hAnsiTheme="minorHAnsi" w:cstheme="minorHAnsi"/>
          <w:color w:val="0070C0"/>
          <w:lang w:val="id-ID"/>
        </w:rPr>
      </w:pPr>
    </w:p>
    <w:p w14:paraId="3626B71F" w14:textId="77777777" w:rsidR="00C515ED" w:rsidRPr="00C515ED" w:rsidRDefault="00C515ED" w:rsidP="00CC1BBD">
      <w:pPr>
        <w:pStyle w:val="DaftarParagraf"/>
        <w:numPr>
          <w:ilvl w:val="0"/>
          <w:numId w:val="23"/>
        </w:numPr>
        <w:jc w:val="both"/>
        <w:rPr>
          <w:rFonts w:asciiTheme="minorHAnsi" w:hAnsiTheme="minorHAnsi" w:cstheme="minorHAnsi"/>
          <w:lang w:val="id-ID"/>
        </w:rPr>
      </w:pPr>
      <w:r w:rsidRPr="00C515ED">
        <w:rPr>
          <w:rFonts w:asciiTheme="minorHAnsi" w:hAnsiTheme="minorHAnsi" w:cstheme="minorHAnsi"/>
          <w:lang w:val="id-ID"/>
        </w:rPr>
        <w:t>Transparan</w:t>
      </w:r>
    </w:p>
    <w:p w14:paraId="064BEA5F"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pilar kredibilitas pada sistem pelaksanaan tata pamong yang didasarkan pada peraturan YPLP-PT PGRI Sumsel No. 184.A/C.1/YPLP-PTPGRI/2018 tentang Struktur Organisasi Universitas PGRI Palembang dan </w:t>
      </w:r>
      <w:proofErr w:type="spellStart"/>
      <w:r w:rsidRPr="00C515ED">
        <w:rPr>
          <w:rFonts w:asciiTheme="minorHAnsi" w:hAnsiTheme="minorHAnsi" w:cstheme="minorHAnsi"/>
          <w:lang w:val="id-ID"/>
        </w:rPr>
        <w:t>Statut</w:t>
      </w:r>
      <w:proofErr w:type="spellEnd"/>
      <w:r w:rsidRPr="00C515ED">
        <w:rPr>
          <w:rFonts w:asciiTheme="minorHAnsi" w:hAnsiTheme="minorHAnsi" w:cstheme="minorHAnsi"/>
          <w:lang w:val="pt-BR"/>
        </w:rPr>
        <w:t>a Universitas PGRI Palembang</w:t>
      </w:r>
      <w:r w:rsidRPr="00C515ED">
        <w:rPr>
          <w:rFonts w:asciiTheme="minorHAnsi" w:hAnsiTheme="minorHAnsi" w:cstheme="minorHAnsi"/>
          <w:lang w:val="id-ID"/>
        </w:rPr>
        <w:t>. Pemilihan pimpinan PSPVTO FKIP UPGRIP, pengelola, dan dosen PSPVTO FKIP UPGRIP dilaksanakan dengan beberapa pertimbangan dan kualifikasi yang memadai.</w:t>
      </w:r>
    </w:p>
    <w:p w14:paraId="296AE447"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Praktik realisasi kredibilitas pada PSPVTO FKIP UPGRIP tercermin pada Pemilihan ketua program studi secara demokratis dan terbuka untuk semua dosen pada PSPVTO baik untuk dosen tetap yayasan maupun dosen PNSD yang memenuhi syarat. Adapun syarat yang harus dipenuhi yaitu untuk;  (1) memiliki kualifikasi akademik minimal pendidikan S2; (2) memiliki jenjang akademik; (3) memiliki kemampuan mengembangkan </w:t>
      </w:r>
      <w:proofErr w:type="spellStart"/>
      <w:r w:rsidRPr="00C515ED">
        <w:rPr>
          <w:rFonts w:asciiTheme="minorHAnsi" w:hAnsiTheme="minorHAnsi" w:cstheme="minorHAnsi"/>
          <w:lang w:val="id-ID"/>
        </w:rPr>
        <w:t>tridharma</w:t>
      </w:r>
      <w:proofErr w:type="spellEnd"/>
      <w:r w:rsidRPr="00C515ED">
        <w:rPr>
          <w:rFonts w:asciiTheme="minorHAnsi" w:hAnsiTheme="minorHAnsi" w:cstheme="minorHAnsi"/>
          <w:lang w:val="id-ID"/>
        </w:rPr>
        <w:t xml:space="preserve"> pada program studi; (4) bertanggung jawab terhadap tugas pokok dan fungsi </w:t>
      </w:r>
      <w:proofErr w:type="spellStart"/>
      <w:r w:rsidRPr="00C515ED">
        <w:rPr>
          <w:rFonts w:asciiTheme="minorHAnsi" w:hAnsiTheme="minorHAnsi" w:cstheme="minorHAnsi"/>
          <w:lang w:val="id-ID"/>
        </w:rPr>
        <w:t>kaprodi</w:t>
      </w:r>
      <w:proofErr w:type="spellEnd"/>
      <w:r w:rsidRPr="00C515ED">
        <w:rPr>
          <w:rFonts w:asciiTheme="minorHAnsi" w:hAnsiTheme="minorHAnsi" w:cstheme="minorHAnsi"/>
          <w:lang w:val="id-ID"/>
        </w:rPr>
        <w:t xml:space="preserve">; (5) bebas dari tindakan korupsi; (6) memiliki potensi dalam bekerja sama membangun program studi, sesuai dengan Statuta dengan memperhatikan kapasitas dan kapabilitas dosen yang bersangkutan. Pemilihan dosen pengampu mata kuliah melalui analisis kesesuaian mata kuliah dengan latar belakang pendidikan dan keahlian dosen PSPVTO. Sosialisasi kebijakan, peraturan akademik, serta sarana dan prasarana pendukung kegiatan </w:t>
      </w:r>
      <w:proofErr w:type="spellStart"/>
      <w:r w:rsidRPr="00C515ED">
        <w:rPr>
          <w:rFonts w:asciiTheme="minorHAnsi" w:hAnsiTheme="minorHAnsi" w:cstheme="minorHAnsi"/>
          <w:lang w:val="id-ID"/>
        </w:rPr>
        <w:t>sivitas</w:t>
      </w:r>
      <w:proofErr w:type="spellEnd"/>
      <w:r w:rsidRPr="00C515ED">
        <w:rPr>
          <w:rFonts w:asciiTheme="minorHAnsi" w:hAnsiTheme="minorHAnsi" w:cstheme="minorHAnsi"/>
          <w:lang w:val="id-ID"/>
        </w:rPr>
        <w:t xml:space="preserve"> akademik di informasikan melalui laman </w:t>
      </w:r>
      <w:hyperlink r:id="rId12" w:history="1">
        <w:r w:rsidRPr="00C515ED">
          <w:rPr>
            <w:rStyle w:val="Hyperlink"/>
            <w:rFonts w:asciiTheme="minorHAnsi" w:hAnsiTheme="minorHAnsi" w:cstheme="minorHAnsi"/>
            <w:color w:val="000000" w:themeColor="text1"/>
          </w:rPr>
          <w:t>www.univpgri-palembang.ac.id</w:t>
        </w:r>
      </w:hyperlink>
      <w:r w:rsidRPr="00C515ED">
        <w:rPr>
          <w:rFonts w:asciiTheme="minorHAnsi" w:hAnsiTheme="minorHAnsi" w:cstheme="minorHAnsi"/>
          <w:lang w:val="id-ID"/>
        </w:rPr>
        <w:t xml:space="preserve">. Sosialisasi informasi beasiswa dan PKM untuk mahasiswa melalui laman </w:t>
      </w:r>
      <w:proofErr w:type="spellStart"/>
      <w:r w:rsidRPr="00C515ED">
        <w:rPr>
          <w:rFonts w:asciiTheme="minorHAnsi" w:hAnsiTheme="minorHAnsi" w:cstheme="minorHAnsi"/>
          <w:lang w:val="id-ID"/>
        </w:rPr>
        <w:t>website</w:t>
      </w:r>
      <w:proofErr w:type="spellEnd"/>
      <w:r w:rsidRPr="00C515ED">
        <w:rPr>
          <w:rFonts w:asciiTheme="minorHAnsi" w:hAnsiTheme="minorHAnsi" w:cstheme="minorHAnsi"/>
          <w:lang w:val="id-ID"/>
        </w:rPr>
        <w:t xml:space="preserve"> </w:t>
      </w:r>
      <w:hyperlink r:id="rId13" w:history="1">
        <w:r w:rsidRPr="00C515ED">
          <w:rPr>
            <w:rStyle w:val="Hyperlink"/>
            <w:rFonts w:asciiTheme="minorHAnsi" w:hAnsiTheme="minorHAnsi" w:cstheme="minorHAnsi"/>
            <w:lang w:val="id-ID"/>
          </w:rPr>
          <w:t>https://pvto.univpgri-palembang.ac.id</w:t>
        </w:r>
      </w:hyperlink>
      <w:r w:rsidRPr="00C515ED">
        <w:rPr>
          <w:rFonts w:asciiTheme="minorHAnsi" w:hAnsiTheme="minorHAnsi" w:cstheme="minorHAnsi"/>
          <w:lang w:val="id-ID"/>
        </w:rPr>
        <w:t xml:space="preserve"> dan sosial media PSPVTO </w:t>
      </w:r>
      <w:hyperlink r:id="rId14" w:history="1">
        <w:r w:rsidRPr="00C515ED">
          <w:rPr>
            <w:rStyle w:val="Hyperlink"/>
            <w:rFonts w:asciiTheme="minorHAnsi" w:hAnsiTheme="minorHAnsi" w:cstheme="minorHAnsi"/>
            <w:lang w:val="id-ID"/>
          </w:rPr>
          <w:t>https://pvto.univpgri-palembang.ac.id</w:t>
        </w:r>
      </w:hyperlink>
      <w:r w:rsidRPr="00C515ED">
        <w:rPr>
          <w:rFonts w:asciiTheme="minorHAnsi" w:hAnsiTheme="minorHAnsi" w:cstheme="minorHAnsi"/>
          <w:lang w:val="id-ID"/>
        </w:rPr>
        <w:t xml:space="preserve">. </w:t>
      </w:r>
    </w:p>
    <w:p w14:paraId="04C44041" w14:textId="77777777" w:rsidR="00C515ED" w:rsidRPr="00C515ED" w:rsidRDefault="00C515ED" w:rsidP="00C515ED">
      <w:pPr>
        <w:pStyle w:val="DaftarParagraf"/>
        <w:ind w:left="1080" w:firstLine="0"/>
        <w:jc w:val="both"/>
        <w:rPr>
          <w:rFonts w:asciiTheme="minorHAnsi" w:hAnsiTheme="minorHAnsi" w:cstheme="minorHAnsi"/>
          <w:color w:val="0070C0"/>
          <w:lang w:val="id-ID"/>
        </w:rPr>
      </w:pPr>
    </w:p>
    <w:p w14:paraId="77E1A386" w14:textId="77777777" w:rsidR="00C515ED" w:rsidRPr="00C515ED" w:rsidRDefault="00C515ED" w:rsidP="00CC1BBD">
      <w:pPr>
        <w:pStyle w:val="DaftarParagraf"/>
        <w:numPr>
          <w:ilvl w:val="0"/>
          <w:numId w:val="23"/>
        </w:numPr>
        <w:jc w:val="both"/>
        <w:rPr>
          <w:rFonts w:asciiTheme="minorHAnsi" w:hAnsiTheme="minorHAnsi" w:cstheme="minorHAnsi"/>
          <w:lang w:val="id-ID"/>
        </w:rPr>
      </w:pPr>
      <w:proofErr w:type="spellStart"/>
      <w:r w:rsidRPr="00C515ED">
        <w:rPr>
          <w:rFonts w:asciiTheme="minorHAnsi" w:hAnsiTheme="minorHAnsi" w:cstheme="minorHAnsi"/>
          <w:lang w:val="id-ID"/>
        </w:rPr>
        <w:t>Akuntabel</w:t>
      </w:r>
      <w:proofErr w:type="spellEnd"/>
    </w:p>
    <w:p w14:paraId="264B4870"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Pilar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xml:space="preserve"> PSPVTO tercermin pada praktik melalui mekanisme kerja dan peraturan yang berlaku. Seluruh kegiatan </w:t>
      </w:r>
      <w:proofErr w:type="spellStart"/>
      <w:r w:rsidRPr="00C515ED">
        <w:rPr>
          <w:rFonts w:asciiTheme="minorHAnsi" w:hAnsiTheme="minorHAnsi" w:cstheme="minorHAnsi"/>
          <w:lang w:val="id-ID"/>
        </w:rPr>
        <w:t>civitas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PSPVTO dijalankan berdasarkan standar operasional prosedur (SOP) dan peraturan yang ada, pengambilan keputusan dilakukan melalui musyawarah. </w:t>
      </w:r>
    </w:p>
    <w:p w14:paraId="3126B4CC"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pilar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xml:space="preserve"> dalam pemilihan ketua PSPVTO yang didasarkan pada peraturan Rektor No. 10024/R.A.49/</w:t>
      </w:r>
      <w:proofErr w:type="spellStart"/>
      <w:r w:rsidRPr="00C515ED">
        <w:rPr>
          <w:rFonts w:asciiTheme="minorHAnsi" w:hAnsiTheme="minorHAnsi" w:cstheme="minorHAnsi"/>
          <w:lang w:val="id-ID"/>
        </w:rPr>
        <w:t>Univ.PGRI</w:t>
      </w:r>
      <w:proofErr w:type="spellEnd"/>
      <w:r w:rsidRPr="00C515ED">
        <w:rPr>
          <w:rFonts w:asciiTheme="minorHAnsi" w:hAnsiTheme="minorHAnsi" w:cstheme="minorHAnsi"/>
          <w:lang w:val="id-ID"/>
        </w:rPr>
        <w:t xml:space="preserve">/2020 tentang sistem tata pamong di lingkungan Universitas PGRI Palembang. Dalam bidang </w:t>
      </w:r>
      <w:r w:rsidRPr="00C515ED">
        <w:rPr>
          <w:rFonts w:asciiTheme="minorHAnsi" w:hAnsiTheme="minorHAnsi" w:cstheme="minorHAnsi"/>
          <w:b/>
          <w:bCs/>
          <w:lang w:val="id-ID"/>
        </w:rPr>
        <w:t>Pendidikan</w:t>
      </w:r>
      <w:r w:rsidRPr="00C515ED">
        <w:rPr>
          <w:rFonts w:asciiTheme="minorHAnsi" w:hAnsiTheme="minorHAnsi" w:cstheme="minorHAnsi"/>
          <w:lang w:val="id-ID"/>
        </w:rPr>
        <w:t xml:space="preserve"> pilar </w:t>
      </w:r>
      <w:proofErr w:type="spellStart"/>
      <w:r w:rsidRPr="00C515ED">
        <w:rPr>
          <w:rFonts w:asciiTheme="minorHAnsi" w:hAnsiTheme="minorHAnsi" w:cstheme="minorHAnsi"/>
          <w:lang w:val="id-ID"/>
        </w:rPr>
        <w:t>akuntabel</w:t>
      </w:r>
      <w:proofErr w:type="spellEnd"/>
      <w:r w:rsidRPr="00C515ED">
        <w:rPr>
          <w:rFonts w:asciiTheme="minorHAnsi" w:hAnsiTheme="minorHAnsi" w:cstheme="minorHAnsi"/>
          <w:lang w:val="id-ID"/>
        </w:rPr>
        <w:t xml:space="preserve"> tercermin sebagai berikut: (1) Pada pelaksanaan pembelajaran di awal semester, UPPS mewajibkan dosen memiliki rencana pembelajaran semester (RPS) berdasarkan standar operasional prosedur (SOP). Semua dosen PSPVTO sudah membuat RPS dan perangkat pembelajaran (</w:t>
      </w:r>
      <w:proofErr w:type="spellStart"/>
      <w:r w:rsidRPr="00C515ED">
        <w:rPr>
          <w:rFonts w:asciiTheme="minorHAnsi" w:hAnsiTheme="minorHAnsi" w:cstheme="minorHAnsi"/>
          <w:lang w:val="id-ID"/>
        </w:rPr>
        <w:t>labsheet</w:t>
      </w:r>
      <w:proofErr w:type="spellEnd"/>
      <w:r w:rsidRPr="00C515ED">
        <w:rPr>
          <w:rFonts w:asciiTheme="minorHAnsi" w:hAnsiTheme="minorHAnsi" w:cstheme="minorHAnsi"/>
          <w:lang w:val="id-ID"/>
        </w:rPr>
        <w:t>/</w:t>
      </w:r>
      <w:proofErr w:type="spellStart"/>
      <w:r w:rsidRPr="00C515ED">
        <w:rPr>
          <w:rFonts w:asciiTheme="minorHAnsi" w:hAnsiTheme="minorHAnsi" w:cstheme="minorHAnsi"/>
          <w:lang w:val="id-ID"/>
        </w:rPr>
        <w:t>jobsheet</w:t>
      </w:r>
      <w:proofErr w:type="spellEnd"/>
      <w:r w:rsidRPr="00C515ED">
        <w:rPr>
          <w:rFonts w:asciiTheme="minorHAnsi" w:hAnsiTheme="minorHAnsi" w:cstheme="minorHAnsi"/>
          <w:lang w:val="id-ID"/>
        </w:rPr>
        <w:t xml:space="preserve"> , media dan modul ajar); (2) Proses pembelajaran yang dilaksanakan dengan karakteristik interaktif, holistik, </w:t>
      </w:r>
      <w:proofErr w:type="spellStart"/>
      <w:r w:rsidRPr="00C515ED">
        <w:rPr>
          <w:rFonts w:asciiTheme="minorHAnsi" w:hAnsiTheme="minorHAnsi" w:cstheme="minorHAnsi"/>
          <w:lang w:val="id-ID"/>
        </w:rPr>
        <w:t>saintifik</w:t>
      </w:r>
      <w:proofErr w:type="spellEnd"/>
      <w:r w:rsidRPr="00C515ED">
        <w:rPr>
          <w:rFonts w:asciiTheme="minorHAnsi" w:hAnsiTheme="minorHAnsi" w:cstheme="minorHAnsi"/>
          <w:lang w:val="id-ID"/>
        </w:rPr>
        <w:t xml:space="preserve"> dan kontekstual, yang berpusat pada mahasiswa (</w:t>
      </w:r>
      <w:proofErr w:type="spellStart"/>
      <w:r w:rsidRPr="00C515ED">
        <w:rPr>
          <w:rFonts w:asciiTheme="minorHAnsi" w:hAnsiTheme="minorHAnsi" w:cstheme="minorHAnsi"/>
          <w:i/>
          <w:iCs/>
          <w:lang w:val="id-ID"/>
        </w:rPr>
        <w:t>student</w:t>
      </w:r>
      <w:proofErr w:type="spellEnd"/>
      <w:r w:rsidRPr="00C515ED">
        <w:rPr>
          <w:rFonts w:asciiTheme="minorHAnsi" w:hAnsiTheme="minorHAnsi" w:cstheme="minorHAnsi"/>
          <w:i/>
          <w:iCs/>
          <w:lang w:val="id-ID"/>
        </w:rPr>
        <w:t xml:space="preserve"> </w:t>
      </w:r>
      <w:proofErr w:type="spellStart"/>
      <w:r w:rsidRPr="00C515ED">
        <w:rPr>
          <w:rFonts w:asciiTheme="minorHAnsi" w:hAnsiTheme="minorHAnsi" w:cstheme="minorHAnsi"/>
          <w:i/>
          <w:iCs/>
          <w:lang w:val="id-ID"/>
        </w:rPr>
        <w:t>center</w:t>
      </w:r>
      <w:proofErr w:type="spellEnd"/>
      <w:r w:rsidRPr="00C515ED">
        <w:rPr>
          <w:rFonts w:asciiTheme="minorHAnsi" w:hAnsiTheme="minorHAnsi" w:cstheme="minorHAnsi"/>
          <w:i/>
          <w:iCs/>
          <w:lang w:val="id-ID"/>
        </w:rPr>
        <w:t xml:space="preserve"> </w:t>
      </w:r>
      <w:proofErr w:type="spellStart"/>
      <w:r w:rsidRPr="00C515ED">
        <w:rPr>
          <w:rFonts w:asciiTheme="minorHAnsi" w:hAnsiTheme="minorHAnsi" w:cstheme="minorHAnsi"/>
          <w:i/>
          <w:iCs/>
          <w:lang w:val="id-ID"/>
        </w:rPr>
        <w:t>learning</w:t>
      </w:r>
      <w:proofErr w:type="spellEnd"/>
      <w:r w:rsidRPr="00C515ED">
        <w:rPr>
          <w:rFonts w:asciiTheme="minorHAnsi" w:hAnsiTheme="minorHAnsi" w:cstheme="minorHAnsi"/>
          <w:lang w:val="id-ID"/>
        </w:rPr>
        <w:t xml:space="preserve">) dan secara konsisten dilakukan evaluasi </w:t>
      </w:r>
      <w:proofErr w:type="spellStart"/>
      <w:r w:rsidRPr="00C515ED">
        <w:rPr>
          <w:rFonts w:asciiTheme="minorHAnsi" w:hAnsiTheme="minorHAnsi" w:cstheme="minorHAnsi"/>
          <w:lang w:val="id-ID"/>
        </w:rPr>
        <w:t>disetiap</w:t>
      </w:r>
      <w:proofErr w:type="spellEnd"/>
      <w:r w:rsidRPr="00C515ED">
        <w:rPr>
          <w:rFonts w:asciiTheme="minorHAnsi" w:hAnsiTheme="minorHAnsi" w:cstheme="minorHAnsi"/>
          <w:lang w:val="id-ID"/>
        </w:rPr>
        <w:t xml:space="preserve"> akhir semester oleh GPM fakultas melalui e-</w:t>
      </w:r>
      <w:proofErr w:type="spellStart"/>
      <w:r w:rsidRPr="00C515ED">
        <w:rPr>
          <w:rFonts w:asciiTheme="minorHAnsi" w:hAnsiTheme="minorHAnsi" w:cstheme="minorHAnsi"/>
          <w:lang w:val="id-ID"/>
        </w:rPr>
        <w:t>monev</w:t>
      </w:r>
      <w:proofErr w:type="spellEnd"/>
      <w:r w:rsidRPr="00C515ED">
        <w:rPr>
          <w:rFonts w:asciiTheme="minorHAnsi" w:hAnsiTheme="minorHAnsi" w:cstheme="minorHAnsi"/>
          <w:lang w:val="id-ID"/>
        </w:rPr>
        <w:t xml:space="preserve">. (3) pelaksanaan pembelajaran </w:t>
      </w:r>
      <w:r w:rsidRPr="00C515ED">
        <w:rPr>
          <w:rFonts w:asciiTheme="minorHAnsi" w:hAnsiTheme="minorHAnsi" w:cstheme="minorHAnsi"/>
          <w:lang w:val="id-ID"/>
        </w:rPr>
        <w:lastRenderedPageBreak/>
        <w:t xml:space="preserve">dilaksanakan 16 pertemuan dan terintegrasi pada sistem informasi akademik melalui laman </w:t>
      </w:r>
      <w:hyperlink r:id="rId15" w:history="1">
        <w:r w:rsidRPr="00C515ED">
          <w:rPr>
            <w:rFonts w:asciiTheme="minorHAnsi" w:eastAsia="Arial MT" w:hAnsiTheme="minorHAnsi" w:cstheme="minorHAnsi"/>
          </w:rPr>
          <w:t>https://sisfo.univpgri-palembang.ac.id/</w:t>
        </w:r>
      </w:hyperlink>
      <w:r w:rsidRPr="00C515ED">
        <w:rPr>
          <w:rFonts w:asciiTheme="minorHAnsi" w:eastAsia="Arial MT" w:hAnsiTheme="minorHAnsi" w:cstheme="minorHAnsi"/>
          <w:lang w:val="id-ID"/>
        </w:rPr>
        <w:t>.</w:t>
      </w:r>
      <w:r w:rsidRPr="00C515ED">
        <w:rPr>
          <w:rFonts w:asciiTheme="minorHAnsi" w:eastAsia="Arial MT" w:hAnsiTheme="minorHAnsi" w:cstheme="minorHAnsi"/>
          <w:lang w:val="pt-BR"/>
        </w:rPr>
        <w:t xml:space="preserve"> </w:t>
      </w:r>
      <w:r w:rsidRPr="00C515ED">
        <w:rPr>
          <w:rFonts w:asciiTheme="minorHAnsi" w:hAnsiTheme="minorHAnsi" w:cstheme="minorHAnsi"/>
          <w:lang w:val="id-ID"/>
        </w:rPr>
        <w:t xml:space="preserve">(4) Kualifikasi akademik dosen paling rendah berjenjang magister. PSPVTO memiliki 7 dosen berkualifikasi jenjang magister dan doktor. </w:t>
      </w:r>
    </w:p>
    <w:p w14:paraId="34F2D438"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Pelaksanaan </w:t>
      </w:r>
      <w:r w:rsidRPr="00C515ED">
        <w:rPr>
          <w:rFonts w:asciiTheme="minorHAnsi" w:hAnsiTheme="minorHAnsi" w:cstheme="minorHAnsi"/>
          <w:b/>
          <w:bCs/>
          <w:lang w:val="id-ID"/>
        </w:rPr>
        <w:t>Penelitian dan pengabdian</w:t>
      </w:r>
      <w:r w:rsidRPr="00C515ED">
        <w:rPr>
          <w:rFonts w:asciiTheme="minorHAnsi" w:hAnsiTheme="minorHAnsi" w:cstheme="minorHAnsi"/>
          <w:lang w:val="id-ID"/>
        </w:rPr>
        <w:t xml:space="preserve"> kepada masyarakat (PKM) yang dilaksanakan  oleh dosen FKIP Universitas PGRI Palembang diatur dalam Standar Mutu Penelitian</w:t>
      </w:r>
      <w:r w:rsidRPr="00C515ED">
        <w:rPr>
          <w:rFonts w:asciiTheme="minorHAnsi" w:hAnsiTheme="minorHAnsi" w:cstheme="minorHAnsi"/>
          <w:color w:val="FF0000"/>
          <w:lang w:val="id-ID"/>
        </w:rPr>
        <w:t xml:space="preserve"> </w:t>
      </w:r>
      <w:r w:rsidRPr="00C515ED">
        <w:rPr>
          <w:rFonts w:asciiTheme="minorHAnsi" w:hAnsiTheme="minorHAnsi" w:cstheme="minorHAnsi"/>
          <w:lang w:val="id-ID"/>
        </w:rPr>
        <w:t xml:space="preserve">dan Pengabdian. Praktik penelitian dan pengabdian yang baik sebagai berikut; (1) Penelitian dilakukan sekurang-kurangnya satu kali dalam setahun oleh setiap dosen. Setiap dosen melaksanakan penelitian pada bidang vokasional teknologi otomotif dan pendidikan kejuruan  (2) Hasil penelitian dosen PSPVTO dipublikasikan pada jurnal nasional dan internasional bereputasi, serta hasil penelitiannya telah memperoleh Hak Kekayaan Intelektual (HKI); (3) PSPVTO menjalin </w:t>
      </w:r>
      <w:proofErr w:type="spellStart"/>
      <w:r w:rsidRPr="00C515ED">
        <w:rPr>
          <w:rFonts w:asciiTheme="minorHAnsi" w:hAnsiTheme="minorHAnsi" w:cstheme="minorHAnsi"/>
          <w:lang w:val="id-ID"/>
        </w:rPr>
        <w:t>kerjasama</w:t>
      </w:r>
      <w:proofErr w:type="spellEnd"/>
      <w:r w:rsidRPr="00C515ED">
        <w:rPr>
          <w:rFonts w:asciiTheme="minorHAnsi" w:hAnsiTheme="minorHAnsi" w:cstheme="minorHAnsi"/>
          <w:lang w:val="id-ID"/>
        </w:rPr>
        <w:t xml:space="preserve"> dengan berbagai instansi dibidang penelitian yang melibatkan dosen dan mahasiswa PSPVTO. (4) pelaksanaan PKM PSPVTO dilakukan minimal 1 kali dalam satu tahun. Setiap dosen melaksanakan PKM pada bidang vokasional teknologi otomotif dan pendidikan kejuruan. </w:t>
      </w:r>
    </w:p>
    <w:p w14:paraId="62C44793" w14:textId="77777777" w:rsidR="00C515ED" w:rsidRPr="00C515ED" w:rsidRDefault="00C515ED" w:rsidP="00C515ED">
      <w:pPr>
        <w:pStyle w:val="DaftarParagraf"/>
        <w:ind w:left="1080" w:firstLine="0"/>
        <w:jc w:val="both"/>
        <w:rPr>
          <w:rFonts w:asciiTheme="minorHAnsi" w:hAnsiTheme="minorHAnsi" w:cstheme="minorHAnsi"/>
          <w:color w:val="0070C0"/>
          <w:lang w:val="id-ID"/>
        </w:rPr>
      </w:pPr>
    </w:p>
    <w:p w14:paraId="1EFACD70" w14:textId="77777777" w:rsidR="00C515ED" w:rsidRPr="00C515ED" w:rsidRDefault="00C515ED" w:rsidP="00CC1BBD">
      <w:pPr>
        <w:pStyle w:val="DaftarParagraf"/>
        <w:numPr>
          <w:ilvl w:val="0"/>
          <w:numId w:val="23"/>
        </w:numPr>
        <w:jc w:val="both"/>
        <w:rPr>
          <w:rFonts w:asciiTheme="minorHAnsi" w:hAnsiTheme="minorHAnsi" w:cstheme="minorHAnsi"/>
          <w:lang w:val="id-ID"/>
        </w:rPr>
      </w:pPr>
      <w:r w:rsidRPr="00C515ED">
        <w:rPr>
          <w:rFonts w:asciiTheme="minorHAnsi" w:hAnsiTheme="minorHAnsi" w:cstheme="minorHAnsi"/>
          <w:lang w:val="id-ID"/>
        </w:rPr>
        <w:t>Bertanggung Jawab</w:t>
      </w:r>
    </w:p>
    <w:p w14:paraId="16A7FEE8"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Realisasi pilar tanggung jawab pada PSPVTO diwujudkan dari proses pemilihan ketua PSPVTO sesuai dengan ketentuan yang disahkan oleh dekan FKIP Universitas PGRI Palembang berdasarkan peraturan rektor No. 10024/R.A.49/</w:t>
      </w:r>
      <w:proofErr w:type="spellStart"/>
      <w:r w:rsidRPr="00C515ED">
        <w:rPr>
          <w:rFonts w:asciiTheme="minorHAnsi" w:hAnsiTheme="minorHAnsi" w:cstheme="minorHAnsi"/>
          <w:lang w:val="id-ID"/>
        </w:rPr>
        <w:t>Univ.PGRI</w:t>
      </w:r>
      <w:proofErr w:type="spellEnd"/>
      <w:r w:rsidRPr="00C515ED">
        <w:rPr>
          <w:rFonts w:asciiTheme="minorHAnsi" w:hAnsiTheme="minorHAnsi" w:cstheme="minorHAnsi"/>
          <w:lang w:val="id-ID"/>
        </w:rPr>
        <w:t xml:space="preserve">/2020 tentang sistem tata pamong di lingkungan Universitas PGRI Palembang. Pengambilan keputusan strategis dilakukan dengan pertanggungjawaban untuk ketercapaian kinerja dalam wujud laporan kinerja kepada senat fakultas serta </w:t>
      </w:r>
      <w:proofErr w:type="spellStart"/>
      <w:r w:rsidRPr="00C515ED">
        <w:rPr>
          <w:rFonts w:asciiTheme="minorHAnsi" w:hAnsiTheme="minorHAnsi" w:cstheme="minorHAnsi"/>
          <w:lang w:val="id-ID"/>
        </w:rPr>
        <w:t>sivitas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FKIP Universitas PGRI Palembang. </w:t>
      </w:r>
    </w:p>
    <w:p w14:paraId="45EACD1E"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Pertanggungjawaban pengelola PSPVTO direalisasikan dalam bentuk pengelolaan program studi seperti (1) pelayanan akademik kepada </w:t>
      </w:r>
      <w:proofErr w:type="spellStart"/>
      <w:r w:rsidRPr="00C515ED">
        <w:rPr>
          <w:rFonts w:asciiTheme="minorHAnsi" w:hAnsiTheme="minorHAnsi" w:cstheme="minorHAnsi"/>
          <w:lang w:val="id-ID"/>
        </w:rPr>
        <w:t>sivitas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(2) kinerja dosen dan tenaga kependidikan </w:t>
      </w:r>
      <w:proofErr w:type="spellStart"/>
      <w:r w:rsidRPr="00C515ED">
        <w:rPr>
          <w:rFonts w:asciiTheme="minorHAnsi" w:hAnsiTheme="minorHAnsi" w:cstheme="minorHAnsi"/>
          <w:lang w:val="id-ID"/>
        </w:rPr>
        <w:t>dimonitoring</w:t>
      </w:r>
      <w:proofErr w:type="spellEnd"/>
      <w:r w:rsidRPr="00C515ED">
        <w:rPr>
          <w:rFonts w:asciiTheme="minorHAnsi" w:hAnsiTheme="minorHAnsi" w:cstheme="minorHAnsi"/>
          <w:lang w:val="id-ID"/>
        </w:rPr>
        <w:t xml:space="preserve"> serta dilakukan evaluasi secara berkala, (3) memberikan tugas terhadap peran dan fungsi dosen sesuai dengan bidang keahlian, (4) Menyusun rencana pembelajaran sesuai dengan strategi tata pamong PSPVTO dan fakultas, (5) mendukung kemajuan kompetensi dan keilmuan dosen melalui pelaksanaan penelitian dan pengabdian. Pencerminan sistem tata pamong yang bertanggung jawab pada PSPVTO juga </w:t>
      </w:r>
      <w:proofErr w:type="spellStart"/>
      <w:r w:rsidRPr="00C515ED">
        <w:rPr>
          <w:rFonts w:asciiTheme="minorHAnsi" w:hAnsiTheme="minorHAnsi" w:cstheme="minorHAnsi"/>
          <w:lang w:val="id-ID"/>
        </w:rPr>
        <w:t>ditunjukan</w:t>
      </w:r>
      <w:proofErr w:type="spellEnd"/>
      <w:r w:rsidRPr="00C515ED">
        <w:rPr>
          <w:rFonts w:asciiTheme="minorHAnsi" w:hAnsiTheme="minorHAnsi" w:cstheme="minorHAnsi"/>
          <w:lang w:val="id-ID"/>
        </w:rPr>
        <w:t xml:space="preserve"> melalui kegiatan rapat yang melibatkan seluruh dosen setiap 1 bulan, agenda rapat yang dilaksanakan berkaitan dengan perencanaan dan evaluasi kegiatan di PSPVTO. Pertanggung jawaban tenaga kependidikan PSPVTO melalui optimalisasi pengelolaan administrasi pelayanan akademik kepada dosen dan mahasiswa, sosialisasi informasi akademik kepada seluruh </w:t>
      </w:r>
      <w:proofErr w:type="spellStart"/>
      <w:r w:rsidRPr="00C515ED">
        <w:rPr>
          <w:rFonts w:asciiTheme="minorHAnsi" w:hAnsiTheme="minorHAnsi" w:cstheme="minorHAnsi"/>
          <w:lang w:val="id-ID"/>
        </w:rPr>
        <w:t>sivitas</w:t>
      </w:r>
      <w:proofErr w:type="spellEnd"/>
      <w:r w:rsidRPr="00C515ED">
        <w:rPr>
          <w:rFonts w:asciiTheme="minorHAnsi" w:hAnsiTheme="minorHAnsi" w:cstheme="minorHAnsi"/>
          <w:lang w:val="id-ID"/>
        </w:rPr>
        <w:t xml:space="preserve"> akademik PSPVTO, dan pengelolaan arsip dokumen akademik PSPVTO. </w:t>
      </w:r>
    </w:p>
    <w:p w14:paraId="5BCBD2A3" w14:textId="77777777" w:rsidR="00C515ED" w:rsidRPr="00C515ED" w:rsidRDefault="00C515ED" w:rsidP="00C515ED">
      <w:pPr>
        <w:pStyle w:val="DaftarParagraf"/>
        <w:ind w:left="1080" w:firstLine="0"/>
        <w:jc w:val="both"/>
        <w:rPr>
          <w:rFonts w:asciiTheme="minorHAnsi" w:hAnsiTheme="minorHAnsi" w:cstheme="minorHAnsi"/>
          <w:lang w:val="id-ID"/>
        </w:rPr>
      </w:pPr>
    </w:p>
    <w:p w14:paraId="355C8FC8" w14:textId="77777777" w:rsidR="00C515ED" w:rsidRPr="00C515ED" w:rsidRDefault="00C515ED" w:rsidP="00CC1BBD">
      <w:pPr>
        <w:pStyle w:val="DaftarParagraf"/>
        <w:numPr>
          <w:ilvl w:val="0"/>
          <w:numId w:val="23"/>
        </w:numPr>
        <w:jc w:val="both"/>
        <w:rPr>
          <w:rFonts w:asciiTheme="minorHAnsi" w:hAnsiTheme="minorHAnsi" w:cstheme="minorHAnsi"/>
          <w:lang w:val="id-ID"/>
        </w:rPr>
      </w:pPr>
      <w:r w:rsidRPr="00C515ED">
        <w:rPr>
          <w:rFonts w:asciiTheme="minorHAnsi" w:hAnsiTheme="minorHAnsi" w:cstheme="minorHAnsi"/>
          <w:lang w:val="id-ID"/>
        </w:rPr>
        <w:t>Adil</w:t>
      </w:r>
    </w:p>
    <w:p w14:paraId="3B04B9F5"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Pilar adil tercermin dalam perlakuan yang sama bagi seluruh </w:t>
      </w:r>
      <w:proofErr w:type="spellStart"/>
      <w:r w:rsidRPr="00C515ED">
        <w:rPr>
          <w:rFonts w:asciiTheme="minorHAnsi" w:hAnsiTheme="minorHAnsi" w:cstheme="minorHAnsi"/>
          <w:lang w:val="id-ID"/>
        </w:rPr>
        <w:t>sivitas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PSPVTO berdasarkan </w:t>
      </w:r>
      <w:proofErr w:type="spellStart"/>
      <w:r w:rsidRPr="00C515ED">
        <w:rPr>
          <w:rFonts w:asciiTheme="minorHAnsi" w:hAnsiTheme="minorHAnsi" w:cstheme="minorHAnsi"/>
          <w:lang w:val="id-ID"/>
        </w:rPr>
        <w:t>berdasarkan</w:t>
      </w:r>
      <w:proofErr w:type="spellEnd"/>
      <w:r w:rsidRPr="00C515ED">
        <w:rPr>
          <w:rFonts w:asciiTheme="minorHAnsi" w:hAnsiTheme="minorHAnsi" w:cstheme="minorHAnsi"/>
          <w:lang w:val="id-ID"/>
        </w:rPr>
        <w:t xml:space="preserve"> peraturan rektor No. 10024/R.A.49/</w:t>
      </w:r>
      <w:proofErr w:type="spellStart"/>
      <w:r w:rsidRPr="00C515ED">
        <w:rPr>
          <w:rFonts w:asciiTheme="minorHAnsi" w:hAnsiTheme="minorHAnsi" w:cstheme="minorHAnsi"/>
          <w:lang w:val="id-ID"/>
        </w:rPr>
        <w:t>Univ.PGRI</w:t>
      </w:r>
      <w:proofErr w:type="spellEnd"/>
      <w:r w:rsidRPr="00C515ED">
        <w:rPr>
          <w:rFonts w:asciiTheme="minorHAnsi" w:hAnsiTheme="minorHAnsi" w:cstheme="minorHAnsi"/>
          <w:lang w:val="id-ID"/>
        </w:rPr>
        <w:t xml:space="preserve">/2020 tentang sistem tata pamong di lingkungan Universitas PGRI Palembang untuk melaksanakan kegiatan </w:t>
      </w:r>
      <w:proofErr w:type="spellStart"/>
      <w:r w:rsidRPr="00C515ED">
        <w:rPr>
          <w:rFonts w:asciiTheme="minorHAnsi" w:hAnsiTheme="minorHAnsi" w:cstheme="minorHAnsi"/>
          <w:lang w:val="id-ID"/>
        </w:rPr>
        <w:t>tridharma</w:t>
      </w:r>
      <w:proofErr w:type="spellEnd"/>
      <w:r w:rsidRPr="00C515ED">
        <w:rPr>
          <w:rFonts w:asciiTheme="minorHAnsi" w:hAnsiTheme="minorHAnsi" w:cstheme="minorHAnsi"/>
          <w:lang w:val="id-ID"/>
        </w:rPr>
        <w:t xml:space="preserve"> perguruan tinggi bagi dosen, </w:t>
      </w:r>
      <w:proofErr w:type="spellStart"/>
      <w:r w:rsidRPr="00C515ED">
        <w:rPr>
          <w:rFonts w:asciiTheme="minorHAnsi" w:hAnsiTheme="minorHAnsi" w:cstheme="minorHAnsi"/>
          <w:lang w:val="id-ID"/>
        </w:rPr>
        <w:t>tupoksi</w:t>
      </w:r>
      <w:proofErr w:type="spellEnd"/>
      <w:r w:rsidRPr="00C515ED">
        <w:rPr>
          <w:rFonts w:asciiTheme="minorHAnsi" w:hAnsiTheme="minorHAnsi" w:cstheme="minorHAnsi"/>
          <w:lang w:val="id-ID"/>
        </w:rPr>
        <w:t xml:space="preserve"> pengelola PSPVTO, tenaga  kependidikan dan mahasiswa.</w:t>
      </w:r>
    </w:p>
    <w:p w14:paraId="3F5EBEBA" w14:textId="77777777" w:rsidR="00C515ED" w:rsidRPr="00C515ED" w:rsidRDefault="00C515ED" w:rsidP="004056D5">
      <w:pPr>
        <w:pStyle w:val="DaftarParagraf"/>
        <w:ind w:left="709" w:firstLine="567"/>
        <w:jc w:val="both"/>
        <w:rPr>
          <w:rFonts w:asciiTheme="minorHAnsi" w:hAnsiTheme="minorHAnsi" w:cstheme="minorHAnsi"/>
          <w:lang w:val="id-ID"/>
        </w:rPr>
      </w:pPr>
      <w:r w:rsidRPr="00C515ED">
        <w:rPr>
          <w:rFonts w:asciiTheme="minorHAnsi" w:hAnsiTheme="minorHAnsi" w:cstheme="minorHAnsi"/>
          <w:lang w:val="id-ID"/>
        </w:rPr>
        <w:t xml:space="preserve">Realisasi pilar adil bagi dosen PSPVTO diberikan kesempatan yang sama dalam hal pengembangan </w:t>
      </w:r>
      <w:proofErr w:type="spellStart"/>
      <w:r w:rsidRPr="00C515ED">
        <w:rPr>
          <w:rFonts w:asciiTheme="minorHAnsi" w:hAnsiTheme="minorHAnsi" w:cstheme="minorHAnsi"/>
          <w:lang w:val="id-ID"/>
        </w:rPr>
        <w:t>karir</w:t>
      </w:r>
      <w:proofErr w:type="spellEnd"/>
      <w:r w:rsidRPr="00C515ED">
        <w:rPr>
          <w:rFonts w:asciiTheme="minorHAnsi" w:hAnsiTheme="minorHAnsi" w:cstheme="minorHAnsi"/>
          <w:lang w:val="id-ID"/>
        </w:rPr>
        <w:t xml:space="preserve"> berdasarkan analisis kebutuhan dan pengembangan kualifikasi dosen , dalam hal profesi dan kesejahteraan berupa tugas belajar, kenaikan jenjang akademik, tunjangan akademik, pelatihan, tunjangan hari raya dan gaji ke-13, BPJS serta hibah dana penelitian dan pengabdian. Tenaga kependidikan juga diberikan kesempatan yang sama dalam jenjang jabatan struktural, pengembangan </w:t>
      </w:r>
      <w:proofErr w:type="spellStart"/>
      <w:r w:rsidRPr="00C515ED">
        <w:rPr>
          <w:rFonts w:asciiTheme="minorHAnsi" w:hAnsiTheme="minorHAnsi" w:cstheme="minorHAnsi"/>
          <w:lang w:val="id-ID"/>
        </w:rPr>
        <w:t>karir</w:t>
      </w:r>
      <w:proofErr w:type="spellEnd"/>
      <w:r w:rsidRPr="00C515ED">
        <w:rPr>
          <w:rFonts w:asciiTheme="minorHAnsi" w:hAnsiTheme="minorHAnsi" w:cstheme="minorHAnsi"/>
          <w:lang w:val="id-ID"/>
        </w:rPr>
        <w:t xml:space="preserve">, pelatihan, tunjangan hari raya, gaji ke-13, BPJS. Mahasiswa diberikan keadilan yang sama dalam mengikuti kegiatan akademik dan ekstrakurikuler.  </w:t>
      </w:r>
    </w:p>
    <w:p w14:paraId="30C7AD6E" w14:textId="77777777" w:rsidR="00C515ED" w:rsidRPr="00C515ED" w:rsidRDefault="00C515ED" w:rsidP="00C515ED">
      <w:pPr>
        <w:pStyle w:val="DaftarParagraf"/>
        <w:ind w:left="1080" w:firstLine="0"/>
        <w:jc w:val="both"/>
        <w:rPr>
          <w:rFonts w:asciiTheme="minorHAnsi" w:hAnsiTheme="minorHAnsi" w:cstheme="minorHAnsi"/>
          <w:lang w:val="id-ID"/>
        </w:rPr>
      </w:pPr>
    </w:p>
    <w:p w14:paraId="77550FDA" w14:textId="77777777" w:rsidR="00C515ED" w:rsidRPr="00C515ED" w:rsidRDefault="00C515ED" w:rsidP="00C515ED">
      <w:pPr>
        <w:jc w:val="both"/>
        <w:rPr>
          <w:rFonts w:asciiTheme="minorHAnsi" w:hAnsiTheme="minorHAnsi" w:cstheme="minorHAnsi"/>
          <w:lang w:val="id-ID"/>
        </w:rPr>
      </w:pPr>
    </w:p>
    <w:p w14:paraId="154E158F" w14:textId="77777777" w:rsidR="00C515ED" w:rsidRPr="00C515ED" w:rsidRDefault="00C515ED" w:rsidP="00C515ED">
      <w:pPr>
        <w:pStyle w:val="DaftarParagraf"/>
        <w:numPr>
          <w:ilvl w:val="3"/>
          <w:numId w:val="13"/>
        </w:numPr>
        <w:tabs>
          <w:tab w:val="left" w:pos="848"/>
        </w:tabs>
        <w:rPr>
          <w:rFonts w:asciiTheme="minorHAnsi" w:hAnsiTheme="minorHAnsi" w:cstheme="minorHAnsi"/>
          <w:b/>
          <w:lang w:val="id-ID"/>
        </w:rPr>
      </w:pPr>
      <w:r w:rsidRPr="00C515ED">
        <w:rPr>
          <w:rFonts w:asciiTheme="minorHAnsi" w:hAnsiTheme="minorHAnsi" w:cstheme="minorHAnsi"/>
          <w:b/>
          <w:lang w:val="id-ID"/>
        </w:rPr>
        <w:t>Tata</w:t>
      </w:r>
      <w:r w:rsidRPr="00C515ED">
        <w:rPr>
          <w:rFonts w:asciiTheme="minorHAnsi" w:hAnsiTheme="minorHAnsi" w:cstheme="minorHAnsi"/>
          <w:b/>
          <w:spacing w:val="-1"/>
          <w:lang w:val="id-ID"/>
        </w:rPr>
        <w:t xml:space="preserve"> </w:t>
      </w:r>
      <w:r w:rsidRPr="00C515ED">
        <w:rPr>
          <w:rFonts w:asciiTheme="minorHAnsi" w:hAnsiTheme="minorHAnsi" w:cstheme="minorHAnsi"/>
          <w:b/>
          <w:lang w:val="id-ID"/>
        </w:rPr>
        <w:t>Kelola</w:t>
      </w:r>
    </w:p>
    <w:p w14:paraId="6F9DD00F" w14:textId="77777777" w:rsidR="00C515ED" w:rsidRPr="00C515ED" w:rsidRDefault="00C515ED" w:rsidP="00C515ED">
      <w:pPr>
        <w:pStyle w:val="TeksIsi"/>
        <w:ind w:left="113" w:right="109" w:firstLine="607"/>
        <w:jc w:val="both"/>
        <w:rPr>
          <w:rFonts w:asciiTheme="minorHAnsi" w:hAnsiTheme="minorHAnsi" w:cstheme="minorHAnsi"/>
          <w:lang w:val="id-ID"/>
        </w:rPr>
      </w:pPr>
      <w:r w:rsidRPr="00C515ED">
        <w:rPr>
          <w:rFonts w:asciiTheme="minorHAnsi" w:hAnsiTheme="minorHAnsi" w:cstheme="minorHAnsi"/>
          <w:lang w:val="id-ID"/>
        </w:rPr>
        <w:t>Sistem</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pelaksanaan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kelola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UPPS</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yang</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menggambarkan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adanya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(1)</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perencanaan,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(2)</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pengorganisasian,</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(3)</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pemilihan</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penempatan</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personel,</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(4)</w:t>
      </w:r>
      <w:r w:rsidRPr="00C515ED">
        <w:rPr>
          <w:rFonts w:asciiTheme="minorHAnsi" w:hAnsiTheme="minorHAnsi" w:cstheme="minorHAnsi"/>
          <w:spacing w:val="4"/>
          <w:lang w:val="id-ID"/>
        </w:rPr>
        <w:t xml:space="preserve"> </w:t>
      </w:r>
      <w:r w:rsidRPr="00C515ED">
        <w:rPr>
          <w:rFonts w:asciiTheme="minorHAnsi" w:hAnsiTheme="minorHAnsi" w:cstheme="minorHAnsi"/>
          <w:lang w:val="id-ID"/>
        </w:rPr>
        <w:t>pelaksanaan,</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(5) pemantauan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pengawasan,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(6)</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pengendalian,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(7)</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penilaian,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(8)</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pelaporan,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(9)</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pengembangan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sebagai</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wujud</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tindak lanjut</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evaluasi</w:t>
      </w:r>
      <w:r w:rsidRPr="00C515ED">
        <w:rPr>
          <w:rFonts w:asciiTheme="minorHAnsi" w:hAnsiTheme="minorHAnsi" w:cstheme="minorHAnsi"/>
          <w:spacing w:val="-1"/>
          <w:lang w:val="id-ID"/>
        </w:rPr>
        <w:t xml:space="preserve"> </w:t>
      </w:r>
      <w:proofErr w:type="spellStart"/>
      <w:r w:rsidRPr="00C515ED">
        <w:rPr>
          <w:rFonts w:asciiTheme="minorHAnsi" w:hAnsiTheme="minorHAnsi" w:cstheme="minorHAnsi"/>
          <w:lang w:val="id-ID"/>
        </w:rPr>
        <w:t>tatakelola</w:t>
      </w:r>
      <w:proofErr w:type="spellEnd"/>
      <w:r w:rsidRPr="00C515ED">
        <w:rPr>
          <w:rFonts w:asciiTheme="minorHAnsi" w:hAnsiTheme="minorHAnsi" w:cstheme="minorHAnsi"/>
          <w:spacing w:val="-1"/>
          <w:lang w:val="id-ID"/>
        </w:rPr>
        <w:t xml:space="preserve"> </w:t>
      </w:r>
      <w:r w:rsidRPr="00C515ED">
        <w:rPr>
          <w:rFonts w:asciiTheme="minorHAnsi" w:hAnsiTheme="minorHAnsi" w:cstheme="minorHAnsi"/>
          <w:lang w:val="id-ID"/>
        </w:rPr>
        <w:t>secara</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periodik.</w:t>
      </w:r>
    </w:p>
    <w:p w14:paraId="1443C9BC" w14:textId="77777777" w:rsidR="00C515ED" w:rsidRPr="00C515ED" w:rsidRDefault="00C515ED" w:rsidP="00C515ED">
      <w:pPr>
        <w:pStyle w:val="TeksIsi"/>
        <w:ind w:left="113" w:right="109" w:firstLine="311"/>
        <w:jc w:val="both"/>
        <w:rPr>
          <w:rFonts w:asciiTheme="minorHAnsi" w:hAnsiTheme="minorHAnsi" w:cstheme="minorHAnsi"/>
          <w:lang w:val="id-ID"/>
        </w:rPr>
      </w:pPr>
      <w:r w:rsidRPr="00C515ED">
        <w:rPr>
          <w:rFonts w:asciiTheme="minorHAnsi" w:hAnsiTheme="minorHAnsi" w:cstheme="minorHAnsi"/>
          <w:lang w:val="id-ID"/>
        </w:rPr>
        <w:t xml:space="preserve">UPPS melakukan pengelolaan akademik, sumber daya manusia, sarana dan prasarana, dan keuangan </w:t>
      </w:r>
      <w:r w:rsidRPr="00C515ED">
        <w:rPr>
          <w:rFonts w:asciiTheme="minorHAnsi" w:hAnsiTheme="minorHAnsi" w:cstheme="minorHAnsi"/>
          <w:lang w:val="id-ID"/>
        </w:rPr>
        <w:lastRenderedPageBreak/>
        <w:t>yang merujuk pada pelaksanaan prinsip-prinsip manajemen umum yang mencakup perencanaan, pelaksanaan, pengawasan dan perbaikan untuk mewujudkannya perbaikan mutu kelanjutan (</w:t>
      </w:r>
      <w:proofErr w:type="spellStart"/>
      <w:r w:rsidRPr="00C515ED">
        <w:rPr>
          <w:rFonts w:asciiTheme="minorHAnsi" w:hAnsiTheme="minorHAnsi" w:cstheme="minorHAnsi"/>
          <w:i/>
          <w:iCs/>
          <w:lang w:val="id-ID"/>
        </w:rPr>
        <w:t>sustainable</w:t>
      </w:r>
      <w:proofErr w:type="spellEnd"/>
      <w:r w:rsidRPr="00C515ED">
        <w:rPr>
          <w:rFonts w:asciiTheme="minorHAnsi" w:hAnsiTheme="minorHAnsi" w:cstheme="minorHAnsi"/>
          <w:lang w:val="id-ID"/>
        </w:rPr>
        <w:t xml:space="preserve">). Pengambilan kebijakan pada PSPVTO melibatkan seluruh komponen </w:t>
      </w:r>
      <w:proofErr w:type="spellStart"/>
      <w:r w:rsidRPr="00C515ED">
        <w:rPr>
          <w:rFonts w:asciiTheme="minorHAnsi" w:hAnsiTheme="minorHAnsi" w:cstheme="minorHAnsi"/>
          <w:lang w:val="id-ID"/>
        </w:rPr>
        <w:t>civitas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yang terdiri dari ketua PSPVTO, dosen-dosen PSPVTO dan mahasiswa. Keterlibatan personel dosen melalui forum dosen PSPVT O. Keikutsertaan mahasiswa diwakili oleh mahasiswa pengurus (himpunan mahasiswa program studi) HMPS PVTO, dan melibatkan seluruh mahasiswa PSPVTO pada saat tertentu seperti evaluasi penyelenggaraan program kerja di lingkup PSPVTO.</w:t>
      </w:r>
    </w:p>
    <w:p w14:paraId="079EF58F" w14:textId="77777777" w:rsidR="00C515ED" w:rsidRPr="00C515ED" w:rsidRDefault="00C515ED" w:rsidP="00C515ED">
      <w:pPr>
        <w:pStyle w:val="TeksIsi"/>
        <w:ind w:left="113" w:right="109" w:firstLine="311"/>
        <w:jc w:val="both"/>
        <w:rPr>
          <w:rFonts w:asciiTheme="minorHAnsi" w:hAnsiTheme="minorHAnsi" w:cstheme="minorHAnsi"/>
          <w:lang w:val="id-ID"/>
        </w:rPr>
      </w:pPr>
      <w:r w:rsidRPr="00C515ED">
        <w:rPr>
          <w:rFonts w:asciiTheme="minorHAnsi" w:hAnsiTheme="minorHAnsi" w:cstheme="minorHAnsi"/>
          <w:lang w:val="id-ID"/>
        </w:rPr>
        <w:t xml:space="preserve">Tata Kelola PSPVTO dilaksanakan dengan menjalankan sembilan fungsi manajemen </w:t>
      </w:r>
      <w:proofErr w:type="spellStart"/>
      <w:r w:rsidRPr="00C515ED">
        <w:rPr>
          <w:rFonts w:asciiTheme="minorHAnsi" w:hAnsiTheme="minorHAnsi" w:cstheme="minorHAnsi"/>
          <w:lang w:val="id-ID"/>
        </w:rPr>
        <w:t>diantaranya</w:t>
      </w:r>
      <w:proofErr w:type="spellEnd"/>
      <w:r w:rsidRPr="00C515ED">
        <w:rPr>
          <w:rFonts w:asciiTheme="minorHAnsi" w:hAnsiTheme="minorHAnsi" w:cstheme="minorHAnsi"/>
          <w:lang w:val="id-ID"/>
        </w:rPr>
        <w:t xml:space="preserve"> sebagai berikut:    </w:t>
      </w:r>
    </w:p>
    <w:p w14:paraId="783F34A1" w14:textId="77777777" w:rsidR="00C515ED" w:rsidRPr="00C515ED" w:rsidRDefault="00C515ED" w:rsidP="00C515ED">
      <w:pPr>
        <w:pStyle w:val="TeksIsi"/>
        <w:ind w:left="113" w:right="109"/>
        <w:jc w:val="both"/>
        <w:rPr>
          <w:rFonts w:asciiTheme="minorHAnsi" w:hAnsiTheme="minorHAnsi" w:cstheme="minorHAnsi"/>
          <w:lang w:val="id-ID"/>
        </w:rPr>
      </w:pPr>
    </w:p>
    <w:p w14:paraId="2BD301D8" w14:textId="77777777" w:rsidR="00C515ED" w:rsidRPr="00C515ED" w:rsidRDefault="00C515ED" w:rsidP="00CC1BBD">
      <w:pPr>
        <w:pStyle w:val="TeksIsi"/>
        <w:numPr>
          <w:ilvl w:val="0"/>
          <w:numId w:val="24"/>
        </w:numPr>
        <w:ind w:left="471" w:right="108" w:hanging="47"/>
        <w:jc w:val="both"/>
        <w:rPr>
          <w:rFonts w:asciiTheme="minorHAnsi" w:hAnsiTheme="minorHAnsi" w:cstheme="minorHAnsi"/>
          <w:lang w:val="id-ID"/>
        </w:rPr>
      </w:pPr>
      <w:r w:rsidRPr="00C515ED">
        <w:rPr>
          <w:rFonts w:asciiTheme="minorHAnsi" w:hAnsiTheme="minorHAnsi" w:cstheme="minorHAnsi"/>
          <w:lang w:val="id-ID"/>
        </w:rPr>
        <w:t>Perencanaan</w:t>
      </w:r>
      <w:r w:rsidRPr="00C515ED">
        <w:rPr>
          <w:rFonts w:asciiTheme="minorHAnsi" w:hAnsiTheme="minorHAnsi" w:cstheme="minorHAnsi"/>
          <w:lang w:val="en-US"/>
        </w:rPr>
        <w:t xml:space="preserve"> (Planning)</w:t>
      </w:r>
    </w:p>
    <w:p w14:paraId="58FA90F6" w14:textId="77777777" w:rsidR="00C515ED" w:rsidRPr="00C515ED" w:rsidRDefault="00C515ED" w:rsidP="00C515ED">
      <w:pPr>
        <w:pStyle w:val="TeksIsi"/>
        <w:ind w:left="471" w:right="108" w:firstLine="249"/>
        <w:jc w:val="both"/>
        <w:rPr>
          <w:rFonts w:asciiTheme="minorHAnsi" w:eastAsia="Times New Roman" w:hAnsiTheme="minorHAnsi" w:cstheme="minorHAnsi"/>
        </w:rPr>
      </w:pPr>
      <w:r w:rsidRPr="00C515ED">
        <w:rPr>
          <w:rFonts w:asciiTheme="minorHAnsi" w:eastAsia="Times New Roman" w:hAnsiTheme="minorHAnsi" w:cstheme="minorHAnsi"/>
          <w:lang w:val="id-ID"/>
        </w:rPr>
        <w:t xml:space="preserve">Dalam pengelolaan PSPVTO turut menjalankan fungsi manajemen dalam hal perencanaan dengan mengacu pada keputusan rektor </w:t>
      </w:r>
      <w:r w:rsidRPr="00C515ED">
        <w:rPr>
          <w:rFonts w:asciiTheme="minorHAnsi" w:hAnsiTheme="minorHAnsi" w:cstheme="minorHAnsi"/>
          <w:lang w:val="id-ID"/>
        </w:rPr>
        <w:t>peraturan rektor No. 10024/R.A.49/</w:t>
      </w:r>
      <w:proofErr w:type="spellStart"/>
      <w:r w:rsidRPr="00C515ED">
        <w:rPr>
          <w:rFonts w:asciiTheme="minorHAnsi" w:hAnsiTheme="minorHAnsi" w:cstheme="minorHAnsi"/>
          <w:lang w:val="id-ID"/>
        </w:rPr>
        <w:t>Univ.PGRI</w:t>
      </w:r>
      <w:proofErr w:type="spellEnd"/>
      <w:r w:rsidRPr="00C515ED">
        <w:rPr>
          <w:rFonts w:asciiTheme="minorHAnsi" w:hAnsiTheme="minorHAnsi" w:cstheme="minorHAnsi"/>
          <w:lang w:val="id-ID"/>
        </w:rPr>
        <w:t>/2020 tentang sistem tata pamong di lingkungan Universitas PGRI Palembang</w:t>
      </w:r>
      <w:r w:rsidRPr="00C515ED">
        <w:rPr>
          <w:rFonts w:asciiTheme="minorHAnsi" w:eastAsia="Times New Roman" w:hAnsiTheme="minorHAnsi" w:cstheme="minorHAnsi"/>
          <w:lang w:val="id-ID"/>
        </w:rPr>
        <w:t xml:space="preserve">. </w:t>
      </w:r>
      <w:r w:rsidRPr="00C515ED">
        <w:rPr>
          <w:rFonts w:asciiTheme="minorHAnsi" w:eastAsia="Times New Roman" w:hAnsiTheme="minorHAnsi" w:cstheme="minorHAnsi"/>
        </w:rPr>
        <w:t xml:space="preserve">Penyusunan perencanaan diawali dengan pembentukan tim unit penjaminan mutu program studi. </w:t>
      </w:r>
    </w:p>
    <w:p w14:paraId="1F9810E0" w14:textId="77777777" w:rsidR="00C515ED" w:rsidRPr="00C515ED" w:rsidRDefault="00C515ED" w:rsidP="00C515ED">
      <w:pPr>
        <w:pStyle w:val="TeksIsi"/>
        <w:ind w:left="471" w:right="108" w:firstLine="249"/>
        <w:jc w:val="both"/>
        <w:rPr>
          <w:rFonts w:asciiTheme="minorHAnsi" w:eastAsia="Times New Roman" w:hAnsiTheme="minorHAnsi" w:cstheme="minorHAnsi"/>
          <w:lang w:val="id-ID"/>
        </w:rPr>
      </w:pPr>
      <w:r w:rsidRPr="00C515ED">
        <w:rPr>
          <w:rFonts w:asciiTheme="minorHAnsi" w:eastAsia="Times New Roman" w:hAnsiTheme="minorHAnsi" w:cstheme="minorHAnsi"/>
        </w:rPr>
        <w:t xml:space="preserve">Pengelola PSPVTO menyusun perencanaan dan evaluasi pelaksanaan program kerja setiap 1 tahun yang dilakukan secara berkala. Selanjutnya evaluasi digunakan sebagai bahan penyusunan program selanjutnya. Hasil evaluasi berupa dokumen rancangan program yaitu (1) menentukan tujuan penilaian dan merumuskan masalah, (2) menentukan jenis data, (3) menentukan model evaluasi, (4) ) menentukan model audit berdasarkan tujuan audit , (5) mendefinisikan alat penilaian, (6) merencanakan audit internal, (7) penganggaran, dan (8) merencanakan jadwal </w:t>
      </w:r>
      <w:proofErr w:type="spellStart"/>
      <w:r w:rsidRPr="00C515ED">
        <w:rPr>
          <w:rFonts w:asciiTheme="minorHAnsi" w:eastAsia="Times New Roman" w:hAnsiTheme="minorHAnsi" w:cstheme="minorHAnsi"/>
        </w:rPr>
        <w:t>pelaksanan</w:t>
      </w:r>
      <w:proofErr w:type="spellEnd"/>
      <w:r w:rsidRPr="00C515ED">
        <w:rPr>
          <w:rFonts w:asciiTheme="minorHAnsi" w:eastAsia="Times New Roman" w:hAnsiTheme="minorHAnsi" w:cstheme="minorHAnsi"/>
        </w:rPr>
        <w:t xml:space="preserve"> evaluasi. Dokumen perencanaan tata kelola PSPVTO seperti perencanaan RAB (rencana anggaran belanja) </w:t>
      </w:r>
      <w:proofErr w:type="spellStart"/>
      <w:r w:rsidRPr="00C515ED">
        <w:rPr>
          <w:rFonts w:asciiTheme="minorHAnsi" w:eastAsia="Times New Roman" w:hAnsiTheme="minorHAnsi" w:cstheme="minorHAnsi"/>
        </w:rPr>
        <w:t>diawal</w:t>
      </w:r>
      <w:proofErr w:type="spellEnd"/>
      <w:r w:rsidRPr="00C515ED">
        <w:rPr>
          <w:rFonts w:asciiTheme="minorHAnsi" w:eastAsia="Times New Roman" w:hAnsiTheme="minorHAnsi" w:cstheme="minorHAnsi"/>
        </w:rPr>
        <w:t xml:space="preserve"> tahun ajaran, jadwal mengajar dosen pada awal semester. Dokumen perencanaan yang telah ditetapkan digunakan sebagai pedoman penyelenggaraan </w:t>
      </w:r>
      <w:proofErr w:type="spellStart"/>
      <w:r w:rsidRPr="00C515ED">
        <w:rPr>
          <w:rFonts w:asciiTheme="minorHAnsi" w:eastAsia="Times New Roman" w:hAnsiTheme="minorHAnsi" w:cstheme="minorHAnsi"/>
        </w:rPr>
        <w:t>tridharma</w:t>
      </w:r>
      <w:proofErr w:type="spellEnd"/>
      <w:r w:rsidRPr="00C515ED">
        <w:rPr>
          <w:rFonts w:asciiTheme="minorHAnsi" w:eastAsia="Times New Roman" w:hAnsiTheme="minorHAnsi" w:cstheme="minorHAnsi"/>
        </w:rPr>
        <w:t xml:space="preserve"> perguruan tinggi dalam rangka pencapaian visi dan misi PSPVTO.</w:t>
      </w:r>
    </w:p>
    <w:p w14:paraId="27CC1D3F" w14:textId="77777777" w:rsidR="00C515ED" w:rsidRPr="00C515ED" w:rsidRDefault="00C515ED" w:rsidP="00C515ED">
      <w:pPr>
        <w:pStyle w:val="TeksIsi"/>
        <w:ind w:left="471" w:right="108"/>
        <w:jc w:val="both"/>
        <w:rPr>
          <w:rFonts w:asciiTheme="minorHAnsi" w:hAnsiTheme="minorHAnsi" w:cstheme="minorHAnsi"/>
          <w:lang w:val="id-ID"/>
        </w:rPr>
      </w:pPr>
    </w:p>
    <w:p w14:paraId="5C8AB262" w14:textId="77777777" w:rsidR="00C515ED" w:rsidRPr="00C515ED" w:rsidRDefault="00C515ED" w:rsidP="00CC1BBD">
      <w:pPr>
        <w:pStyle w:val="TeksIsi"/>
        <w:numPr>
          <w:ilvl w:val="0"/>
          <w:numId w:val="24"/>
        </w:numPr>
        <w:ind w:left="471" w:right="108" w:hanging="47"/>
        <w:jc w:val="both"/>
        <w:rPr>
          <w:rFonts w:asciiTheme="minorHAnsi" w:hAnsiTheme="minorHAnsi" w:cstheme="minorHAnsi"/>
          <w:lang w:val="id-ID"/>
        </w:rPr>
      </w:pPr>
      <w:r w:rsidRPr="00C515ED">
        <w:rPr>
          <w:rFonts w:asciiTheme="minorHAnsi" w:hAnsiTheme="minorHAnsi" w:cstheme="minorHAnsi"/>
          <w:lang w:val="id-ID"/>
        </w:rPr>
        <w:t>Pengorganisasian</w:t>
      </w:r>
      <w:r w:rsidRPr="00C515ED">
        <w:rPr>
          <w:rFonts w:asciiTheme="minorHAnsi" w:hAnsiTheme="minorHAnsi" w:cstheme="minorHAnsi"/>
          <w:lang w:val="en-US"/>
        </w:rPr>
        <w:t xml:space="preserve"> (Organizing)</w:t>
      </w:r>
    </w:p>
    <w:p w14:paraId="4FEA31CB" w14:textId="77777777" w:rsidR="00C515ED" w:rsidRPr="00C515ED" w:rsidRDefault="00C515ED" w:rsidP="00C515ED">
      <w:pPr>
        <w:pStyle w:val="TeksIsi"/>
        <w:ind w:left="471" w:right="108" w:firstLine="249"/>
        <w:jc w:val="both"/>
        <w:rPr>
          <w:rFonts w:asciiTheme="minorHAnsi" w:eastAsia="Times New Roman" w:hAnsiTheme="minorHAnsi" w:cstheme="minorHAnsi"/>
        </w:rPr>
      </w:pPr>
      <w:r w:rsidRPr="00C515ED">
        <w:rPr>
          <w:rFonts w:asciiTheme="minorHAnsi" w:eastAsia="Times New Roman" w:hAnsiTheme="minorHAnsi" w:cstheme="minorHAnsi"/>
        </w:rPr>
        <w:t>Pengorganisasian PSPVTO dibentuk berdasarkan surat keputusan Rektor Universitas  Palembang nomor 1432/RA 54/</w:t>
      </w:r>
      <w:proofErr w:type="spellStart"/>
      <w:r w:rsidRPr="00C515ED">
        <w:rPr>
          <w:rFonts w:asciiTheme="minorHAnsi" w:eastAsia="Times New Roman" w:hAnsiTheme="minorHAnsi" w:cstheme="minorHAnsi"/>
        </w:rPr>
        <w:t>Univ</w:t>
      </w:r>
      <w:proofErr w:type="spellEnd"/>
      <w:r w:rsidRPr="00C515ED">
        <w:rPr>
          <w:rFonts w:asciiTheme="minorHAnsi" w:eastAsia="Times New Roman" w:hAnsiTheme="minorHAnsi" w:cstheme="minorHAnsi"/>
        </w:rPr>
        <w:t xml:space="preserve">-PGRI/2016 dan peraturan YPLP PT PGRI Provinsi Sumatera Selatan nomor: 184.A/C.1/YPLP PT-PGRI/2018 tentang pengesahan struktur organisasi Universitas PGRI Palembang. </w:t>
      </w:r>
      <w:r w:rsidRPr="00C515ED">
        <w:rPr>
          <w:rFonts w:asciiTheme="minorHAnsi" w:eastAsia="Times New Roman" w:hAnsiTheme="minorHAnsi" w:cstheme="minorHAnsi"/>
          <w:lang w:val="id-ID"/>
        </w:rPr>
        <w:t>Penempatan</w:t>
      </w:r>
      <w:r w:rsidRPr="00C515ED">
        <w:rPr>
          <w:rFonts w:asciiTheme="minorHAnsi" w:eastAsia="Times New Roman" w:hAnsiTheme="minorHAnsi" w:cstheme="minorHAnsi"/>
        </w:rPr>
        <w:t xml:space="preserve"> Personil pada masing-masing unit telah memiliki telah memiliki</w:t>
      </w:r>
      <w:r w:rsidRPr="00C515ED">
        <w:rPr>
          <w:rFonts w:asciiTheme="minorHAnsi" w:eastAsia="Times New Roman" w:hAnsiTheme="minorHAnsi" w:cstheme="minorHAnsi"/>
          <w:lang w:val="en-US"/>
        </w:rPr>
        <w:t xml:space="preserve"> </w:t>
      </w:r>
      <w:r w:rsidRPr="00C515ED">
        <w:rPr>
          <w:rFonts w:asciiTheme="minorHAnsi" w:eastAsia="Times New Roman" w:hAnsiTheme="minorHAnsi" w:cstheme="minorHAnsi"/>
        </w:rPr>
        <w:t>pedoman pelaksanaan tugas pokok dan fungsi (</w:t>
      </w:r>
      <w:proofErr w:type="spellStart"/>
      <w:r w:rsidRPr="00C515ED">
        <w:rPr>
          <w:rFonts w:asciiTheme="minorHAnsi" w:eastAsia="Times New Roman" w:hAnsiTheme="minorHAnsi" w:cstheme="minorHAnsi"/>
        </w:rPr>
        <w:t>tupoksi</w:t>
      </w:r>
      <w:proofErr w:type="spellEnd"/>
      <w:r w:rsidRPr="00C515ED">
        <w:rPr>
          <w:rFonts w:asciiTheme="minorHAnsi" w:eastAsia="Times New Roman" w:hAnsiTheme="minorHAnsi" w:cstheme="minorHAnsi"/>
        </w:rPr>
        <w:t xml:space="preserve">). Pengorganisasian juga </w:t>
      </w:r>
      <w:proofErr w:type="spellStart"/>
      <w:r w:rsidRPr="00C515ED">
        <w:rPr>
          <w:rFonts w:asciiTheme="minorHAnsi" w:eastAsia="Times New Roman" w:hAnsiTheme="minorHAnsi" w:cstheme="minorHAnsi"/>
        </w:rPr>
        <w:t>direalisasiskan</w:t>
      </w:r>
      <w:proofErr w:type="spellEnd"/>
      <w:r w:rsidRPr="00C515ED">
        <w:rPr>
          <w:rFonts w:asciiTheme="minorHAnsi" w:eastAsia="Times New Roman" w:hAnsiTheme="minorHAnsi" w:cstheme="minorHAnsi"/>
        </w:rPr>
        <w:t xml:space="preserve"> melalui optimalisasi peran dan fungsi sumber daya yang dimiliki dalam pencapaian VMTS PSPVTO.</w:t>
      </w:r>
    </w:p>
    <w:p w14:paraId="66850A91" w14:textId="77777777" w:rsidR="00C515ED" w:rsidRPr="00C515ED" w:rsidRDefault="00C515ED" w:rsidP="00C515ED">
      <w:pPr>
        <w:pStyle w:val="TeksIsi"/>
        <w:ind w:left="471" w:right="108"/>
        <w:jc w:val="both"/>
        <w:rPr>
          <w:rFonts w:asciiTheme="minorHAnsi" w:hAnsiTheme="minorHAnsi" w:cstheme="minorHAnsi"/>
          <w:lang w:val="id-ID"/>
        </w:rPr>
      </w:pPr>
    </w:p>
    <w:p w14:paraId="18F34401" w14:textId="77777777" w:rsidR="00C515ED" w:rsidRPr="00C515ED" w:rsidRDefault="00C515ED" w:rsidP="00CC1BBD">
      <w:pPr>
        <w:pStyle w:val="TeksIsi"/>
        <w:numPr>
          <w:ilvl w:val="0"/>
          <w:numId w:val="24"/>
        </w:numPr>
        <w:ind w:left="471" w:right="108" w:hanging="47"/>
        <w:jc w:val="both"/>
        <w:rPr>
          <w:rFonts w:asciiTheme="minorHAnsi" w:hAnsiTheme="minorHAnsi" w:cstheme="minorHAnsi"/>
          <w:lang w:val="id-ID"/>
        </w:rPr>
      </w:pPr>
      <w:r w:rsidRPr="00C515ED">
        <w:rPr>
          <w:rFonts w:asciiTheme="minorHAnsi" w:hAnsiTheme="minorHAnsi" w:cstheme="minorHAnsi"/>
          <w:lang w:val="id-ID"/>
        </w:rPr>
        <w:t>Pemilihan dan Penempatan Personil</w:t>
      </w:r>
      <w:r w:rsidRPr="00C515ED">
        <w:rPr>
          <w:rFonts w:asciiTheme="minorHAnsi" w:hAnsiTheme="minorHAnsi" w:cstheme="minorHAnsi"/>
          <w:lang w:val="en-US"/>
        </w:rPr>
        <w:t xml:space="preserve"> (Staffing)</w:t>
      </w:r>
    </w:p>
    <w:p w14:paraId="4784A059" w14:textId="77777777" w:rsidR="00C515ED" w:rsidRPr="00C515ED" w:rsidRDefault="00C515ED" w:rsidP="00C515ED">
      <w:pPr>
        <w:pStyle w:val="TeksIsi"/>
        <w:ind w:left="471" w:right="108" w:firstLine="249"/>
        <w:jc w:val="both"/>
        <w:rPr>
          <w:rFonts w:asciiTheme="minorHAnsi" w:hAnsiTheme="minorHAnsi" w:cstheme="minorHAnsi"/>
        </w:rPr>
      </w:pPr>
      <w:r w:rsidRPr="00C515ED">
        <w:rPr>
          <w:rFonts w:asciiTheme="minorHAnsi" w:eastAsia="Times New Roman" w:hAnsiTheme="minorHAnsi" w:cstheme="minorHAnsi"/>
        </w:rPr>
        <w:t>Pemilihan dan penempatan personil merupakan salah satu fungsi manajemen yang berupa penyusunan personalia pada suatu organisasi sejak perekrutan tenaga kerja, pengembangannya sampai dengan usaha agar setiap tenaga kerja memberikan daya guna yang maksimal bagi organisasi. Penempatan personal (</w:t>
      </w:r>
      <w:proofErr w:type="spellStart"/>
      <w:r w:rsidRPr="00C515ED">
        <w:rPr>
          <w:rFonts w:asciiTheme="minorHAnsi" w:eastAsia="Times New Roman" w:hAnsiTheme="minorHAnsi" w:cstheme="minorHAnsi"/>
        </w:rPr>
        <w:t>stelling</w:t>
      </w:r>
      <w:proofErr w:type="spellEnd"/>
      <w:r w:rsidRPr="00C515ED">
        <w:rPr>
          <w:rFonts w:asciiTheme="minorHAnsi" w:eastAsia="Times New Roman" w:hAnsiTheme="minorHAnsi" w:cstheme="minorHAnsi"/>
        </w:rPr>
        <w:t>) dilakukan dengan menempatkan pengelola UPPS sesuai dengan kualifikasi dan kompetensi yang dibutuhkan untuk menjalankan tugas pokok dan fungsi (</w:t>
      </w:r>
      <w:proofErr w:type="spellStart"/>
      <w:r w:rsidRPr="00C515ED">
        <w:rPr>
          <w:rFonts w:asciiTheme="minorHAnsi" w:eastAsia="Times New Roman" w:hAnsiTheme="minorHAnsi" w:cstheme="minorHAnsi"/>
        </w:rPr>
        <w:t>tupoksi</w:t>
      </w:r>
      <w:proofErr w:type="spellEnd"/>
      <w:r w:rsidRPr="00C515ED">
        <w:rPr>
          <w:rFonts w:asciiTheme="minorHAnsi" w:eastAsia="Times New Roman" w:hAnsiTheme="minorHAnsi" w:cstheme="minorHAnsi"/>
        </w:rPr>
        <w:t xml:space="preserve">) yang telah dimandatkan. Pemilihan dan penempatan personil juga dengan memperhatikan kinerja setiap personil dengan kinerja yang baik akan </w:t>
      </w:r>
      <w:proofErr w:type="spellStart"/>
      <w:r w:rsidRPr="00C515ED">
        <w:rPr>
          <w:rFonts w:asciiTheme="minorHAnsi" w:eastAsia="Times New Roman" w:hAnsiTheme="minorHAnsi" w:cstheme="minorHAnsi"/>
        </w:rPr>
        <w:t>memeperoleh</w:t>
      </w:r>
      <w:proofErr w:type="spellEnd"/>
      <w:r w:rsidRPr="00C515ED">
        <w:rPr>
          <w:rFonts w:asciiTheme="minorHAnsi" w:eastAsia="Times New Roman" w:hAnsiTheme="minorHAnsi" w:cstheme="minorHAnsi"/>
        </w:rPr>
        <w:t xml:space="preserve"> promosi jabatan yang lebih baik dan bagi personil yang kurang baik akan dipindah tempatkan (mutasi) guna memaksimalkan pencapaian VMTS PSPVTO.</w:t>
      </w:r>
    </w:p>
    <w:p w14:paraId="460842D5" w14:textId="77777777" w:rsidR="00C515ED" w:rsidRPr="00C515ED" w:rsidRDefault="00C515ED" w:rsidP="00C515ED">
      <w:pPr>
        <w:pStyle w:val="TeksIsi"/>
        <w:ind w:left="471" w:right="108"/>
        <w:jc w:val="both"/>
        <w:rPr>
          <w:rFonts w:asciiTheme="minorHAnsi" w:hAnsiTheme="minorHAnsi" w:cstheme="minorHAnsi"/>
          <w:lang w:val="id-ID"/>
        </w:rPr>
      </w:pPr>
    </w:p>
    <w:p w14:paraId="45F8D0AD" w14:textId="77777777" w:rsidR="00C515ED" w:rsidRPr="00C515ED" w:rsidRDefault="00C515ED" w:rsidP="00CC1BBD">
      <w:pPr>
        <w:pStyle w:val="TeksIsi"/>
        <w:numPr>
          <w:ilvl w:val="0"/>
          <w:numId w:val="24"/>
        </w:numPr>
        <w:ind w:left="471" w:right="108" w:hanging="47"/>
        <w:jc w:val="both"/>
        <w:rPr>
          <w:rFonts w:asciiTheme="minorHAnsi" w:hAnsiTheme="minorHAnsi" w:cstheme="minorHAnsi"/>
          <w:lang w:val="id-ID"/>
        </w:rPr>
      </w:pPr>
      <w:r w:rsidRPr="00C515ED">
        <w:rPr>
          <w:rFonts w:asciiTheme="minorHAnsi" w:hAnsiTheme="minorHAnsi" w:cstheme="minorHAnsi"/>
          <w:lang w:val="id-ID"/>
        </w:rPr>
        <w:t>Pelaksanaan</w:t>
      </w:r>
    </w:p>
    <w:p w14:paraId="756A5AE1" w14:textId="77777777" w:rsidR="00C515ED" w:rsidRPr="00C515ED" w:rsidRDefault="00C515ED" w:rsidP="00C515ED">
      <w:pPr>
        <w:pStyle w:val="TeksIsi"/>
        <w:ind w:left="471" w:right="108" w:firstLine="249"/>
        <w:jc w:val="both"/>
        <w:rPr>
          <w:rFonts w:asciiTheme="minorHAnsi" w:eastAsia="Times New Roman" w:hAnsiTheme="minorHAnsi" w:cstheme="minorHAnsi"/>
        </w:rPr>
      </w:pPr>
      <w:r w:rsidRPr="00C515ED">
        <w:rPr>
          <w:rFonts w:asciiTheme="minorHAnsi" w:eastAsia="Times New Roman" w:hAnsiTheme="minorHAnsi" w:cstheme="minorHAnsi"/>
        </w:rPr>
        <w:t xml:space="preserve">Pelaksanaan </w:t>
      </w:r>
      <w:r w:rsidRPr="00C515ED">
        <w:rPr>
          <w:rFonts w:asciiTheme="minorHAnsi" w:eastAsia="Times New Roman" w:hAnsiTheme="minorHAnsi" w:cstheme="minorHAnsi"/>
          <w:lang w:val="id-ID"/>
        </w:rPr>
        <w:t>definisikan</w:t>
      </w:r>
      <w:r w:rsidRPr="00C515ED">
        <w:rPr>
          <w:rFonts w:asciiTheme="minorHAnsi" w:eastAsia="Times New Roman" w:hAnsiTheme="minorHAnsi" w:cstheme="minorHAnsi"/>
        </w:rPr>
        <w:t xml:space="preserve"> sebagai suatu usaha atau kegiatan tertentu yang di</w:t>
      </w:r>
      <w:r w:rsidRPr="00C515ED">
        <w:rPr>
          <w:rFonts w:asciiTheme="minorHAnsi" w:eastAsia="Times New Roman" w:hAnsiTheme="minorHAnsi" w:cstheme="minorHAnsi"/>
          <w:lang w:val="id-ID"/>
        </w:rPr>
        <w:t>laksanakan</w:t>
      </w:r>
      <w:r w:rsidRPr="00C515ED">
        <w:rPr>
          <w:rFonts w:asciiTheme="minorHAnsi" w:eastAsia="Times New Roman" w:hAnsiTheme="minorHAnsi" w:cstheme="minorHAnsi"/>
        </w:rPr>
        <w:t xml:space="preserve"> untuk mewujudkan rencana atau program dalam kenyataannya. Pelaksanaan dirumuskan dan ditetapkan secara matang dan terperinci dengan melengkapi kebutuhan peralatan yang dibutuhkan, siapa yang akan melaksanakan, tempat pelaksanaan dan kapan waktu memulai pelaksanaan. Sebagai upaya memastikan kegiatan pengelolaan dapat berjalan secara efektif dan efisien, pada setiap kegiatan UPPS yang dilakukan harus melalui perencanaan, teratur dan terarah untuk mencapai tujuan yang diharapkan. Pelaksanaan operasional atau kebijaksanaan menjadi kenyataan guna mencapai sasaran dari program yang ditetapkan</w:t>
      </w:r>
    </w:p>
    <w:p w14:paraId="0C2D685F" w14:textId="77777777" w:rsidR="00C515ED" w:rsidRPr="00C515ED" w:rsidRDefault="00C515ED" w:rsidP="00C515ED">
      <w:pPr>
        <w:pStyle w:val="TeksIsi"/>
        <w:ind w:right="108"/>
        <w:jc w:val="both"/>
        <w:rPr>
          <w:rFonts w:asciiTheme="minorHAnsi" w:hAnsiTheme="minorHAnsi" w:cstheme="minorHAnsi"/>
          <w:lang w:val="id-ID"/>
        </w:rPr>
      </w:pPr>
    </w:p>
    <w:p w14:paraId="4509B717" w14:textId="77777777" w:rsidR="00C515ED" w:rsidRPr="00C515ED" w:rsidRDefault="00C515ED" w:rsidP="00CC1BBD">
      <w:pPr>
        <w:pStyle w:val="TeksIsi"/>
        <w:numPr>
          <w:ilvl w:val="0"/>
          <w:numId w:val="24"/>
        </w:numPr>
        <w:ind w:left="471" w:right="108" w:hanging="47"/>
        <w:jc w:val="both"/>
        <w:rPr>
          <w:rFonts w:asciiTheme="minorHAnsi" w:hAnsiTheme="minorHAnsi" w:cstheme="minorHAnsi"/>
          <w:lang w:val="id-ID"/>
        </w:rPr>
      </w:pPr>
      <w:r w:rsidRPr="00C515ED">
        <w:rPr>
          <w:rFonts w:asciiTheme="minorHAnsi" w:hAnsiTheme="minorHAnsi" w:cstheme="minorHAnsi"/>
          <w:lang w:val="id-ID"/>
        </w:rPr>
        <w:t>Pemantauan dan Pengawasan</w:t>
      </w:r>
      <w:r w:rsidRPr="00C515ED">
        <w:rPr>
          <w:rFonts w:asciiTheme="minorHAnsi" w:hAnsiTheme="minorHAnsi" w:cstheme="minorHAnsi"/>
          <w:lang w:val="en-US"/>
        </w:rPr>
        <w:t xml:space="preserve"> (Controlling)</w:t>
      </w:r>
    </w:p>
    <w:p w14:paraId="20C1B823" w14:textId="77777777" w:rsidR="00C515ED" w:rsidRPr="00C515ED" w:rsidRDefault="00C515ED" w:rsidP="00C515ED">
      <w:pPr>
        <w:pStyle w:val="TeksIsi"/>
        <w:ind w:left="471" w:right="108" w:firstLine="249"/>
        <w:jc w:val="both"/>
        <w:rPr>
          <w:rFonts w:asciiTheme="minorHAnsi" w:eastAsia="Times New Roman" w:hAnsiTheme="minorHAnsi" w:cstheme="minorHAnsi"/>
        </w:rPr>
      </w:pPr>
      <w:r w:rsidRPr="00C515ED">
        <w:rPr>
          <w:rFonts w:asciiTheme="minorHAnsi" w:eastAsia="Times New Roman" w:hAnsiTheme="minorHAnsi" w:cstheme="minorHAnsi"/>
        </w:rPr>
        <w:t xml:space="preserve">Pemantauan dilakukan dalam rangka mengumpulkan segala informasi untuk melihat kinerja  </w:t>
      </w:r>
      <w:r w:rsidRPr="00C515ED">
        <w:rPr>
          <w:rFonts w:asciiTheme="minorHAnsi" w:eastAsia="Times New Roman" w:hAnsiTheme="minorHAnsi" w:cstheme="minorHAnsi"/>
          <w:lang w:val="id-ID"/>
        </w:rPr>
        <w:t>kepada pelaksana</w:t>
      </w:r>
      <w:r w:rsidRPr="00C515ED">
        <w:rPr>
          <w:rFonts w:asciiTheme="minorHAnsi" w:eastAsia="Times New Roman" w:hAnsiTheme="minorHAnsi" w:cstheme="minorHAnsi"/>
        </w:rPr>
        <w:t xml:space="preserve"> program dan memastikan seluruh kegiatan dapat dilaksanakan sesuai rencana yang </w:t>
      </w:r>
      <w:r w:rsidRPr="00C515ED">
        <w:rPr>
          <w:rFonts w:asciiTheme="minorHAnsi" w:eastAsia="Times New Roman" w:hAnsiTheme="minorHAnsi" w:cstheme="minorHAnsi"/>
          <w:lang w:val="id-ID"/>
        </w:rPr>
        <w:t xml:space="preserve">telah </w:t>
      </w:r>
      <w:r w:rsidRPr="00C515ED">
        <w:rPr>
          <w:rFonts w:asciiTheme="minorHAnsi" w:eastAsia="Times New Roman" w:hAnsiTheme="minorHAnsi" w:cstheme="minorHAnsi"/>
        </w:rPr>
        <w:t xml:space="preserve">ditetapkan sesuai dengan prinsip dan prosedur. Pengawasan dilakukan untuk menjaga kualitas dan kuantitas pelaksanaan kegiatan sebagai upaya antisipasi terhadap penyimpangan atau penyalahgunaan. Pengawasan dan pemantauan dilaksanakan untuk memastikan keseluruhan kegiatan berjalan sesuai dengan rencana kerja, memenuhi standar dan aturan-aturan terkait pengelolaan fakultas/program studi. Kegiatan pemantauan dan pengawasan yang dilakukan seperti UPPS mempersiapkan laporan kegiatan </w:t>
      </w:r>
      <w:proofErr w:type="spellStart"/>
      <w:r w:rsidRPr="00C515ED">
        <w:rPr>
          <w:rFonts w:asciiTheme="minorHAnsi" w:eastAsia="Times New Roman" w:hAnsiTheme="minorHAnsi" w:cstheme="minorHAnsi"/>
        </w:rPr>
        <w:t>prodi</w:t>
      </w:r>
      <w:proofErr w:type="spellEnd"/>
      <w:r w:rsidRPr="00C515ED">
        <w:rPr>
          <w:rFonts w:asciiTheme="minorHAnsi" w:eastAsia="Times New Roman" w:hAnsiTheme="minorHAnsi" w:cstheme="minorHAnsi"/>
        </w:rPr>
        <w:t xml:space="preserve"> dalam waktu yang singkat, selanjutnya dilakukan </w:t>
      </w:r>
      <w:proofErr w:type="spellStart"/>
      <w:r w:rsidRPr="00C515ED">
        <w:rPr>
          <w:rFonts w:asciiTheme="minorHAnsi" w:eastAsia="Times New Roman" w:hAnsiTheme="minorHAnsi" w:cstheme="minorHAnsi"/>
        </w:rPr>
        <w:t>monitoring</w:t>
      </w:r>
      <w:proofErr w:type="spellEnd"/>
      <w:r w:rsidRPr="00C515ED">
        <w:rPr>
          <w:rFonts w:asciiTheme="minorHAnsi" w:eastAsia="Times New Roman" w:hAnsiTheme="minorHAnsi" w:cstheme="minorHAnsi"/>
        </w:rPr>
        <w:t xml:space="preserve"> dan evaluasi pada setiap kegiatan </w:t>
      </w:r>
      <w:proofErr w:type="spellStart"/>
      <w:r w:rsidRPr="00C515ED">
        <w:rPr>
          <w:rFonts w:asciiTheme="minorHAnsi" w:eastAsia="Times New Roman" w:hAnsiTheme="minorHAnsi" w:cstheme="minorHAnsi"/>
        </w:rPr>
        <w:t>prodi</w:t>
      </w:r>
      <w:proofErr w:type="spellEnd"/>
      <w:r w:rsidRPr="00C515ED">
        <w:rPr>
          <w:rFonts w:asciiTheme="minorHAnsi" w:eastAsia="Times New Roman" w:hAnsiTheme="minorHAnsi" w:cstheme="minorHAnsi"/>
        </w:rPr>
        <w:t>;</w:t>
      </w:r>
    </w:p>
    <w:p w14:paraId="42C1D4D5" w14:textId="77777777" w:rsidR="00C515ED" w:rsidRPr="00C515ED" w:rsidRDefault="00C515ED" w:rsidP="00C515ED">
      <w:pPr>
        <w:pStyle w:val="TeksIsi"/>
        <w:ind w:left="473" w:right="109" w:firstLine="247"/>
        <w:jc w:val="both"/>
        <w:rPr>
          <w:rFonts w:asciiTheme="minorHAnsi" w:hAnsiTheme="minorHAnsi" w:cstheme="minorHAnsi"/>
        </w:rPr>
      </w:pPr>
      <w:r w:rsidRPr="00C515ED">
        <w:rPr>
          <w:rFonts w:asciiTheme="minorHAnsi" w:eastAsia="Times New Roman" w:hAnsiTheme="minorHAnsi" w:cstheme="minorHAnsi"/>
        </w:rPr>
        <w:t xml:space="preserve"> </w:t>
      </w:r>
    </w:p>
    <w:p w14:paraId="210EB91C" w14:textId="77777777" w:rsidR="00C515ED" w:rsidRPr="00C515ED" w:rsidRDefault="00C515ED" w:rsidP="00CC1BBD">
      <w:pPr>
        <w:pStyle w:val="TeksIsi"/>
        <w:numPr>
          <w:ilvl w:val="0"/>
          <w:numId w:val="24"/>
        </w:numPr>
        <w:ind w:right="109" w:hanging="47"/>
        <w:jc w:val="both"/>
        <w:rPr>
          <w:rFonts w:asciiTheme="minorHAnsi" w:hAnsiTheme="minorHAnsi" w:cstheme="minorHAnsi"/>
          <w:lang w:val="id-ID"/>
        </w:rPr>
      </w:pPr>
      <w:r w:rsidRPr="00C515ED">
        <w:rPr>
          <w:rFonts w:asciiTheme="minorHAnsi" w:hAnsiTheme="minorHAnsi" w:cstheme="minorHAnsi"/>
          <w:lang w:val="id-ID"/>
        </w:rPr>
        <w:t>Pengendalian</w:t>
      </w:r>
    </w:p>
    <w:p w14:paraId="4CE036D2" w14:textId="77777777" w:rsidR="00C515ED" w:rsidRPr="00C515ED" w:rsidRDefault="00C515ED" w:rsidP="00C515ED">
      <w:pPr>
        <w:pStyle w:val="TeksIsi"/>
        <w:ind w:left="473" w:right="109" w:firstLine="247"/>
        <w:jc w:val="both"/>
        <w:rPr>
          <w:rFonts w:asciiTheme="minorHAnsi" w:eastAsia="Times New Roman" w:hAnsiTheme="minorHAnsi" w:cstheme="minorHAnsi"/>
        </w:rPr>
      </w:pPr>
      <w:r w:rsidRPr="00C515ED">
        <w:rPr>
          <w:rFonts w:asciiTheme="minorHAnsi" w:eastAsia="Times New Roman" w:hAnsiTheme="minorHAnsi" w:cstheme="minorHAnsi"/>
        </w:rPr>
        <w:t>Pengendalian artinya proses pengaturan berbagai faktor dalam suatu organisasi agar pelaksanaan sesuai dengan ketetapan-ketetapan rencana. Seperti melaksanakan rapat tinjauan pada unit program studi dan melaporkan secara periodik kepada gugus penjamin mutu (GPM) fakultas.</w:t>
      </w:r>
    </w:p>
    <w:p w14:paraId="50A3F359" w14:textId="77777777" w:rsidR="00C515ED" w:rsidRPr="00C515ED" w:rsidRDefault="00C515ED" w:rsidP="00C515ED">
      <w:pPr>
        <w:pStyle w:val="TeksIsi"/>
        <w:ind w:left="473" w:right="109" w:hanging="47"/>
        <w:jc w:val="both"/>
        <w:rPr>
          <w:rFonts w:asciiTheme="minorHAnsi" w:hAnsiTheme="minorHAnsi" w:cstheme="minorHAnsi"/>
          <w:lang w:val="id-ID"/>
        </w:rPr>
      </w:pPr>
    </w:p>
    <w:p w14:paraId="3CBB8E1A" w14:textId="77777777" w:rsidR="00C515ED" w:rsidRPr="00C515ED" w:rsidRDefault="00C515ED" w:rsidP="00CC1BBD">
      <w:pPr>
        <w:pStyle w:val="TeksIsi"/>
        <w:numPr>
          <w:ilvl w:val="0"/>
          <w:numId w:val="24"/>
        </w:numPr>
        <w:ind w:right="109" w:hanging="47"/>
        <w:jc w:val="both"/>
        <w:rPr>
          <w:rFonts w:asciiTheme="minorHAnsi" w:hAnsiTheme="minorHAnsi" w:cstheme="minorHAnsi"/>
          <w:lang w:val="id-ID"/>
        </w:rPr>
      </w:pPr>
      <w:r w:rsidRPr="00C515ED">
        <w:rPr>
          <w:rFonts w:asciiTheme="minorHAnsi" w:hAnsiTheme="minorHAnsi" w:cstheme="minorHAnsi"/>
          <w:lang w:val="id-ID"/>
        </w:rPr>
        <w:t>Penilaian</w:t>
      </w:r>
      <w:r w:rsidRPr="00C515ED">
        <w:rPr>
          <w:rFonts w:asciiTheme="minorHAnsi" w:hAnsiTheme="minorHAnsi" w:cstheme="minorHAnsi"/>
          <w:lang w:val="en-US"/>
        </w:rPr>
        <w:t xml:space="preserve"> (Grading)</w:t>
      </w:r>
    </w:p>
    <w:p w14:paraId="02473D16" w14:textId="77777777" w:rsidR="00C515ED" w:rsidRPr="00C515ED" w:rsidRDefault="00C515ED" w:rsidP="00C515ED">
      <w:pPr>
        <w:pStyle w:val="TeksIsi"/>
        <w:ind w:left="473" w:right="109" w:firstLine="247"/>
        <w:jc w:val="both"/>
        <w:rPr>
          <w:rFonts w:asciiTheme="minorHAnsi" w:hAnsiTheme="minorHAnsi" w:cstheme="minorHAnsi"/>
          <w:lang w:val="id-ID"/>
        </w:rPr>
      </w:pPr>
      <w:r w:rsidRPr="00C515ED">
        <w:rPr>
          <w:rFonts w:asciiTheme="minorHAnsi" w:eastAsia="Times New Roman" w:hAnsiTheme="minorHAnsi" w:cstheme="minorHAnsi"/>
        </w:rPr>
        <w:t xml:space="preserve">Penilaian </w:t>
      </w:r>
      <w:r w:rsidRPr="00C515ED">
        <w:rPr>
          <w:rFonts w:asciiTheme="minorHAnsi" w:eastAsia="Times New Roman" w:hAnsiTheme="minorHAnsi" w:cstheme="minorHAnsi"/>
          <w:lang w:val="id-ID"/>
        </w:rPr>
        <w:t>merupakan</w:t>
      </w:r>
      <w:r w:rsidRPr="00C515ED">
        <w:rPr>
          <w:rFonts w:asciiTheme="minorHAnsi" w:eastAsia="Times New Roman" w:hAnsiTheme="minorHAnsi" w:cstheme="minorHAnsi"/>
        </w:rPr>
        <w:t xml:space="preserve"> proses penyematan atribut atau dimensi atau kuantitas (berupa angka atau huruf) terhadap hasil </w:t>
      </w:r>
      <w:r w:rsidRPr="00C515ED">
        <w:rPr>
          <w:rFonts w:asciiTheme="minorHAnsi" w:eastAsia="Times New Roman" w:hAnsiTheme="minorHAnsi" w:cstheme="minorHAnsi"/>
          <w:lang w:val="id-ID"/>
        </w:rPr>
        <w:t>evaluasi</w:t>
      </w:r>
      <w:r w:rsidRPr="00C515ED">
        <w:rPr>
          <w:rFonts w:asciiTheme="minorHAnsi" w:eastAsia="Times New Roman" w:hAnsiTheme="minorHAnsi" w:cstheme="minorHAnsi"/>
        </w:rPr>
        <w:t xml:space="preserve"> dengan cara membandingkannya</w:t>
      </w:r>
      <w:r w:rsidRPr="00C515ED">
        <w:rPr>
          <w:rFonts w:asciiTheme="minorHAnsi" w:eastAsia="Times New Roman" w:hAnsiTheme="minorHAnsi" w:cstheme="minorHAnsi"/>
          <w:lang w:val="id-ID"/>
        </w:rPr>
        <w:t xml:space="preserve"> pada</w:t>
      </w:r>
      <w:r w:rsidRPr="00C515ED">
        <w:rPr>
          <w:rFonts w:asciiTheme="minorHAnsi" w:eastAsia="Times New Roman" w:hAnsiTheme="minorHAnsi" w:cstheme="minorHAnsi"/>
        </w:rPr>
        <w:t xml:space="preserve"> suatu instrumen standar tertentu. </w:t>
      </w:r>
      <w:proofErr w:type="spellStart"/>
      <w:r w:rsidRPr="00C515ED">
        <w:rPr>
          <w:rFonts w:asciiTheme="minorHAnsi" w:eastAsia="Times New Roman" w:hAnsiTheme="minorHAnsi" w:cstheme="minorHAnsi"/>
          <w:lang w:val="id-ID"/>
        </w:rPr>
        <w:t>Penailaian</w:t>
      </w:r>
      <w:proofErr w:type="spellEnd"/>
      <w:r w:rsidRPr="00C515ED">
        <w:rPr>
          <w:rFonts w:asciiTheme="minorHAnsi" w:eastAsia="Times New Roman" w:hAnsiTheme="minorHAnsi" w:cstheme="minorHAnsi"/>
        </w:rPr>
        <w:t xml:space="preserve"> dilakukan secara objektif sesuai dengan rencana kerja dan pemenuhan standar yang telah ditetapkan sesuai kebijakan-kebijakan pengelolaan Program Studi Pendidikan Vokasional Teknologi Otomotif, seperti kesesuaian VMTS UPPS terhadap VMTS PT dan visi keilmuan Program Studi yang dikelola.</w:t>
      </w:r>
    </w:p>
    <w:p w14:paraId="01FF2CF8" w14:textId="77777777" w:rsidR="00C515ED" w:rsidRPr="00C515ED" w:rsidRDefault="00C515ED" w:rsidP="00C515ED">
      <w:pPr>
        <w:pStyle w:val="TeksIsi"/>
        <w:ind w:left="473" w:right="109"/>
        <w:jc w:val="both"/>
        <w:rPr>
          <w:rFonts w:asciiTheme="minorHAnsi" w:hAnsiTheme="minorHAnsi" w:cstheme="minorHAnsi"/>
          <w:lang w:val="id-ID"/>
        </w:rPr>
      </w:pPr>
    </w:p>
    <w:p w14:paraId="356CCD82" w14:textId="77777777" w:rsidR="00C515ED" w:rsidRPr="00C515ED" w:rsidRDefault="00C515ED" w:rsidP="00CC1BBD">
      <w:pPr>
        <w:pStyle w:val="TeksIsi"/>
        <w:numPr>
          <w:ilvl w:val="0"/>
          <w:numId w:val="24"/>
        </w:numPr>
        <w:ind w:right="109" w:hanging="47"/>
        <w:jc w:val="both"/>
        <w:rPr>
          <w:rFonts w:asciiTheme="minorHAnsi" w:hAnsiTheme="minorHAnsi" w:cstheme="minorHAnsi"/>
          <w:lang w:val="id-ID"/>
        </w:rPr>
      </w:pPr>
      <w:r w:rsidRPr="00C515ED">
        <w:rPr>
          <w:rFonts w:asciiTheme="minorHAnsi" w:hAnsiTheme="minorHAnsi" w:cstheme="minorHAnsi"/>
          <w:lang w:val="id-ID"/>
        </w:rPr>
        <w:t>Pelaporan</w:t>
      </w:r>
    </w:p>
    <w:p w14:paraId="2A14D388" w14:textId="77777777" w:rsidR="00C515ED" w:rsidRPr="00C515ED" w:rsidRDefault="00C515ED" w:rsidP="00C515ED">
      <w:pPr>
        <w:pStyle w:val="TeksIsi"/>
        <w:ind w:left="473" w:right="109" w:firstLine="247"/>
        <w:jc w:val="both"/>
        <w:rPr>
          <w:rFonts w:asciiTheme="minorHAnsi" w:hAnsiTheme="minorHAnsi" w:cstheme="minorHAnsi"/>
          <w:lang w:val="id-ID"/>
        </w:rPr>
      </w:pPr>
      <w:r w:rsidRPr="00C515ED">
        <w:rPr>
          <w:rFonts w:asciiTheme="minorHAnsi" w:eastAsia="Times New Roman" w:hAnsiTheme="minorHAnsi" w:cstheme="minorHAnsi"/>
        </w:rPr>
        <w:t xml:space="preserve">Pelaporan adalah indikator keberhasilan suatu kegiatan Program </w:t>
      </w:r>
      <w:proofErr w:type="spellStart"/>
      <w:r w:rsidRPr="00C515ED">
        <w:rPr>
          <w:rFonts w:asciiTheme="minorHAnsi" w:eastAsia="Times New Roman" w:hAnsiTheme="minorHAnsi" w:cstheme="minorHAnsi"/>
        </w:rPr>
        <w:t>apapun</w:t>
      </w:r>
      <w:proofErr w:type="spellEnd"/>
      <w:r w:rsidRPr="00C515ED">
        <w:rPr>
          <w:rFonts w:asciiTheme="minorHAnsi" w:eastAsia="Times New Roman" w:hAnsiTheme="minorHAnsi" w:cstheme="minorHAnsi"/>
        </w:rPr>
        <w:t xml:space="preserve"> yang dilaksanakan tidak akan terwujud jika sebuah data dan informasi tidak menggunakan metode yang tepat dan benar. Pada setiap akhir semester pelaporan suatu kegiatan disampaikan kepada Dekan melalui wakil dekan 1 dan atau gugus penjamin mutu fakultas.</w:t>
      </w:r>
    </w:p>
    <w:p w14:paraId="7C03DC66" w14:textId="77777777" w:rsidR="00C515ED" w:rsidRPr="00C515ED" w:rsidRDefault="00C515ED" w:rsidP="00C515ED">
      <w:pPr>
        <w:pStyle w:val="TeksIsi"/>
        <w:ind w:left="473" w:right="109"/>
        <w:jc w:val="both"/>
        <w:rPr>
          <w:rFonts w:asciiTheme="minorHAnsi" w:hAnsiTheme="minorHAnsi" w:cstheme="minorHAnsi"/>
          <w:lang w:val="id-ID"/>
        </w:rPr>
      </w:pPr>
    </w:p>
    <w:p w14:paraId="3B2B26A6" w14:textId="77777777" w:rsidR="00C515ED" w:rsidRPr="00C515ED" w:rsidRDefault="00C515ED" w:rsidP="00CC1BBD">
      <w:pPr>
        <w:pStyle w:val="TeksIsi"/>
        <w:numPr>
          <w:ilvl w:val="0"/>
          <w:numId w:val="24"/>
        </w:numPr>
        <w:ind w:right="109" w:hanging="47"/>
        <w:jc w:val="both"/>
        <w:rPr>
          <w:rFonts w:asciiTheme="minorHAnsi" w:hAnsiTheme="minorHAnsi" w:cstheme="minorHAnsi"/>
          <w:lang w:val="id-ID"/>
        </w:rPr>
      </w:pPr>
      <w:r w:rsidRPr="00C515ED">
        <w:rPr>
          <w:rFonts w:asciiTheme="minorHAnsi" w:hAnsiTheme="minorHAnsi" w:cstheme="minorHAnsi"/>
          <w:lang w:val="id-ID"/>
        </w:rPr>
        <w:t>Pengembangan</w:t>
      </w:r>
    </w:p>
    <w:p w14:paraId="01766FDF" w14:textId="77777777" w:rsidR="00C515ED" w:rsidRPr="00C515ED" w:rsidRDefault="00C515ED" w:rsidP="00C515ED">
      <w:pPr>
        <w:pStyle w:val="TeksIsi"/>
        <w:ind w:left="473" w:right="109" w:firstLine="247"/>
        <w:jc w:val="both"/>
        <w:rPr>
          <w:rFonts w:asciiTheme="minorHAnsi" w:hAnsiTheme="minorHAnsi" w:cstheme="minorHAnsi"/>
          <w:lang w:val="id-ID"/>
        </w:rPr>
      </w:pPr>
      <w:r w:rsidRPr="00C515ED">
        <w:rPr>
          <w:rFonts w:asciiTheme="minorHAnsi" w:eastAsia="Times New Roman" w:hAnsiTheme="minorHAnsi" w:cstheme="minorHAnsi"/>
        </w:rPr>
        <w:t xml:space="preserve">Pengembangan (Tindak lanjut) adalah suatu usaha untuk meningkatkan kemampuan teknik, </w:t>
      </w:r>
      <w:proofErr w:type="spellStart"/>
      <w:r w:rsidRPr="00C515ED">
        <w:rPr>
          <w:rFonts w:asciiTheme="minorHAnsi" w:eastAsia="Times New Roman" w:hAnsiTheme="minorHAnsi" w:cstheme="minorHAnsi"/>
        </w:rPr>
        <w:t>teoristis</w:t>
      </w:r>
      <w:proofErr w:type="spellEnd"/>
      <w:r w:rsidRPr="00C515ED">
        <w:rPr>
          <w:rFonts w:asciiTheme="minorHAnsi" w:eastAsia="Times New Roman" w:hAnsiTheme="minorHAnsi" w:cstheme="minorHAnsi"/>
        </w:rPr>
        <w:t xml:space="preserve">, konseptual dan moral sesuai dengan kebutuhan melalui pendidikan dan latihan. Tindak lanjut UPPS dapat dilihat pada Program kerja PSPVTO. Jika program kerja yang tercapai baik maka perlu ditingkatkan pada tahun berikutnya, sedangkan untuk program kerja yang tidak tercapai harus dievaluasi untuk kelanjutan tahun berikutnya. Tindak lanjut dilakukan jika personel berprestasi diberikan </w:t>
      </w:r>
      <w:proofErr w:type="spellStart"/>
      <w:r w:rsidRPr="00C515ED">
        <w:rPr>
          <w:rFonts w:asciiTheme="minorHAnsi" w:eastAsia="Times New Roman" w:hAnsiTheme="minorHAnsi" w:cstheme="minorHAnsi"/>
        </w:rPr>
        <w:t>reward</w:t>
      </w:r>
      <w:proofErr w:type="spellEnd"/>
      <w:r w:rsidRPr="00C515ED">
        <w:rPr>
          <w:rFonts w:asciiTheme="minorHAnsi" w:eastAsia="Times New Roman" w:hAnsiTheme="minorHAnsi" w:cstheme="minorHAnsi"/>
        </w:rPr>
        <w:t xml:space="preserve">, bagi personel yang tidak memenuhi ketentuan maka diberikan peringatan. Sebagai program tindak lanjut perencanaan di lingkup program studi disusun melalui (a) program kerja, (b) </w:t>
      </w:r>
      <w:proofErr w:type="spellStart"/>
      <w:r w:rsidRPr="00C515ED">
        <w:rPr>
          <w:rFonts w:asciiTheme="minorHAnsi" w:eastAsia="Times New Roman" w:hAnsiTheme="minorHAnsi" w:cstheme="minorHAnsi"/>
        </w:rPr>
        <w:t>roadmap</w:t>
      </w:r>
      <w:proofErr w:type="spellEnd"/>
      <w:r w:rsidRPr="00C515ED">
        <w:rPr>
          <w:rFonts w:asciiTheme="minorHAnsi" w:eastAsia="Times New Roman" w:hAnsiTheme="minorHAnsi" w:cstheme="minorHAnsi"/>
        </w:rPr>
        <w:t xml:space="preserve"> penelitian, (c) </w:t>
      </w:r>
      <w:proofErr w:type="spellStart"/>
      <w:r w:rsidRPr="00C515ED">
        <w:rPr>
          <w:rFonts w:asciiTheme="minorHAnsi" w:eastAsia="Times New Roman" w:hAnsiTheme="minorHAnsi" w:cstheme="minorHAnsi"/>
        </w:rPr>
        <w:t>roadmap</w:t>
      </w:r>
      <w:proofErr w:type="spellEnd"/>
      <w:r w:rsidRPr="00C515ED">
        <w:rPr>
          <w:rFonts w:asciiTheme="minorHAnsi" w:eastAsia="Times New Roman" w:hAnsiTheme="minorHAnsi" w:cstheme="minorHAnsi"/>
        </w:rPr>
        <w:t xml:space="preserve"> pengabdian serta dokumen penunjang lainnya yang ditetapkan oleh pimpinan.</w:t>
      </w:r>
    </w:p>
    <w:p w14:paraId="37AE6F04" w14:textId="77777777" w:rsidR="00C515ED" w:rsidRPr="00C515ED" w:rsidRDefault="00C515ED" w:rsidP="00C515ED">
      <w:pPr>
        <w:jc w:val="both"/>
        <w:rPr>
          <w:rFonts w:asciiTheme="minorHAnsi" w:hAnsiTheme="minorHAnsi" w:cstheme="minorHAnsi"/>
          <w:lang w:val="id-ID"/>
        </w:rPr>
      </w:pPr>
    </w:p>
    <w:p w14:paraId="39E5BE5A" w14:textId="77777777" w:rsidR="00C515ED" w:rsidRPr="00C515ED" w:rsidRDefault="00C515ED" w:rsidP="00C515ED">
      <w:pPr>
        <w:pStyle w:val="DaftarParagraf"/>
        <w:numPr>
          <w:ilvl w:val="3"/>
          <w:numId w:val="13"/>
        </w:numPr>
        <w:tabs>
          <w:tab w:val="left" w:pos="911"/>
        </w:tabs>
        <w:rPr>
          <w:rFonts w:asciiTheme="minorHAnsi" w:hAnsiTheme="minorHAnsi" w:cstheme="minorHAnsi"/>
          <w:b/>
          <w:lang w:val="id-ID"/>
        </w:rPr>
      </w:pPr>
      <w:r w:rsidRPr="00C515ED">
        <w:rPr>
          <w:rFonts w:asciiTheme="minorHAnsi" w:hAnsiTheme="minorHAnsi" w:cstheme="minorHAnsi"/>
          <w:b/>
          <w:lang w:val="id-ID"/>
        </w:rPr>
        <w:t>Kepemimpinan</w:t>
      </w:r>
    </w:p>
    <w:p w14:paraId="3DC45617" w14:textId="77777777" w:rsidR="00C515ED" w:rsidRPr="00C515ED" w:rsidRDefault="00C515ED" w:rsidP="00C515ED">
      <w:pPr>
        <w:pStyle w:val="TeksIsi"/>
        <w:ind w:left="113" w:right="109" w:firstLine="607"/>
        <w:jc w:val="both"/>
        <w:rPr>
          <w:rFonts w:asciiTheme="minorHAnsi" w:hAnsiTheme="minorHAnsi" w:cstheme="minorHAnsi"/>
          <w:lang w:val="id-ID"/>
        </w:rPr>
      </w:pPr>
      <w:r w:rsidRPr="00C515ED">
        <w:rPr>
          <w:rFonts w:asciiTheme="minorHAnsi" w:hAnsiTheme="minorHAnsi" w:cstheme="minorHAnsi"/>
          <w:lang w:val="id-ID"/>
        </w:rPr>
        <w:t>Implementasi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kepemimpinan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UPPS,</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yang</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meliputi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(1)</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kepemimpinan operasional, (2) kepemimpinan organisasi, dan (3) kepemimpinan publik.</w:t>
      </w:r>
    </w:p>
    <w:p w14:paraId="30279091" w14:textId="77777777" w:rsidR="00C515ED" w:rsidRDefault="00C515ED" w:rsidP="00C515ED">
      <w:pPr>
        <w:pStyle w:val="TeksIsi"/>
        <w:ind w:left="113" w:right="109"/>
        <w:jc w:val="both"/>
        <w:rPr>
          <w:rFonts w:asciiTheme="minorHAnsi" w:hAnsiTheme="minorHAnsi" w:cstheme="minorHAnsi"/>
          <w:lang w:val="id-ID"/>
        </w:rPr>
      </w:pPr>
      <w:r w:rsidRPr="00C515ED">
        <w:rPr>
          <w:rFonts w:asciiTheme="minorHAnsi" w:hAnsiTheme="minorHAnsi" w:cstheme="minorHAnsi"/>
          <w:lang w:val="id-ID"/>
        </w:rPr>
        <w:t>Implementasi kepemimpinan di UPPS yang meliputi (1) kepemimpinan operasional, (2) kepemimpinan organisasi, dan (3) kepemimpinan publik. PSPVTO dipimpin oleh seorang ketua Program Studi yang dipilih di antara dosen-dosen Program Studi sesuai bidang ilmu Pendidikan vokasi bidang otomotif. Secara organisatoris kelembagaan calon-calon ketua program studi diusulkan kepada Dekan FKIP-Universitas  PGRI Palembang. Setelah diseleksi oleh Dekan, calon-calon tersebut diusulkan untuk melakukan pemilihan oleh Dosen PSPVTO, kemudian setelah terpilih maka dilaporkan ke Dekan kemudian di usulkan Rektor untuk dapat diangkat menjadi ketua program studi. Oleh Rektor  calon terpilih ketua Program Studi diusulkan ke Yayasan (PPLP-PT) PGRI Palembang untuk diterbitkan SK pengangkatannya.</w:t>
      </w:r>
    </w:p>
    <w:p w14:paraId="4359376F" w14:textId="77777777" w:rsidR="004056D5" w:rsidRPr="00C515ED" w:rsidRDefault="004056D5" w:rsidP="00C515ED">
      <w:pPr>
        <w:pStyle w:val="TeksIsi"/>
        <w:ind w:left="113" w:right="109"/>
        <w:jc w:val="both"/>
        <w:rPr>
          <w:rFonts w:asciiTheme="minorHAnsi" w:hAnsiTheme="minorHAnsi" w:cstheme="minorHAnsi"/>
          <w:lang w:val="id-ID"/>
        </w:rPr>
      </w:pPr>
    </w:p>
    <w:p w14:paraId="78E1C6D7" w14:textId="77777777" w:rsidR="00C515ED" w:rsidRPr="00C515ED" w:rsidRDefault="00C515ED" w:rsidP="00CC1BBD">
      <w:pPr>
        <w:pStyle w:val="DaftarParagraf"/>
        <w:numPr>
          <w:ilvl w:val="0"/>
          <w:numId w:val="25"/>
        </w:numPr>
        <w:jc w:val="both"/>
        <w:rPr>
          <w:rFonts w:asciiTheme="minorHAnsi" w:hAnsiTheme="minorHAnsi" w:cstheme="minorHAnsi"/>
          <w:lang w:val="id-ID"/>
        </w:rPr>
      </w:pPr>
      <w:r w:rsidRPr="00C515ED">
        <w:rPr>
          <w:rFonts w:asciiTheme="minorHAnsi" w:hAnsiTheme="minorHAnsi" w:cstheme="minorHAnsi"/>
          <w:lang w:val="id-ID"/>
        </w:rPr>
        <w:lastRenderedPageBreak/>
        <w:t>Kepemimpinan operasional</w:t>
      </w:r>
    </w:p>
    <w:p w14:paraId="089620D7" w14:textId="77777777" w:rsidR="00C515ED" w:rsidRPr="00C515ED" w:rsidRDefault="00C515ED" w:rsidP="00C515ED">
      <w:pPr>
        <w:pStyle w:val="DaftarParagraf"/>
        <w:ind w:left="720" w:firstLine="0"/>
        <w:jc w:val="both"/>
        <w:rPr>
          <w:rFonts w:asciiTheme="minorHAnsi" w:hAnsiTheme="minorHAnsi" w:cstheme="minorHAnsi"/>
          <w:lang w:val="id-ID"/>
        </w:rPr>
      </w:pPr>
      <w:r w:rsidRPr="00C515ED">
        <w:rPr>
          <w:rFonts w:asciiTheme="minorHAnsi" w:hAnsiTheme="minorHAnsi" w:cstheme="minorHAnsi"/>
          <w:lang w:val="id-ID"/>
        </w:rPr>
        <w:t xml:space="preserve">Kepemimpinan dan Kemampuan Manajerial Kepemimpinan UPPS memenuhi karakter kepemimpinan operasional, kepemimpinan organisasi dan kepemimpinan publik, Kepemimpinan Operasional, pelaksanaan kegiatan </w:t>
      </w:r>
      <w:proofErr w:type="spellStart"/>
      <w:r w:rsidRPr="00C515ED">
        <w:rPr>
          <w:rFonts w:asciiTheme="minorHAnsi" w:hAnsiTheme="minorHAnsi" w:cstheme="minorHAnsi"/>
          <w:lang w:val="id-ID"/>
        </w:rPr>
        <w:t>tridharma</w:t>
      </w:r>
      <w:proofErr w:type="spellEnd"/>
      <w:r w:rsidRPr="00C515ED">
        <w:rPr>
          <w:rFonts w:asciiTheme="minorHAnsi" w:hAnsiTheme="minorHAnsi" w:cstheme="minorHAnsi"/>
          <w:lang w:val="id-ID"/>
        </w:rPr>
        <w:t xml:space="preserve"> perguruan tinggi yang efektif dan efisien menjadi cermin kepemimpinan operasional unsur pimpinan UPPS dan PSPVTO UPGRIP. Dalam menjalankan kepemimpinan operasional, pimpinan UPPS melakukan perencanaan, </w:t>
      </w:r>
      <w:proofErr w:type="spellStart"/>
      <w:r w:rsidRPr="00C515ED">
        <w:rPr>
          <w:rFonts w:asciiTheme="minorHAnsi" w:hAnsiTheme="minorHAnsi" w:cstheme="minorHAnsi"/>
          <w:lang w:val="id-ID"/>
        </w:rPr>
        <w:t>koordiansi</w:t>
      </w:r>
      <w:proofErr w:type="spellEnd"/>
      <w:r w:rsidRPr="00C515ED">
        <w:rPr>
          <w:rFonts w:asciiTheme="minorHAnsi" w:hAnsiTheme="minorHAnsi" w:cstheme="minorHAnsi"/>
          <w:lang w:val="id-ID"/>
        </w:rPr>
        <w:t xml:space="preserve"> pelaksanaan, </w:t>
      </w:r>
      <w:proofErr w:type="spellStart"/>
      <w:r w:rsidRPr="00C515ED">
        <w:rPr>
          <w:rFonts w:asciiTheme="minorHAnsi" w:hAnsiTheme="minorHAnsi" w:cstheme="minorHAnsi"/>
          <w:lang w:val="id-ID"/>
        </w:rPr>
        <w:t>monitoring</w:t>
      </w:r>
      <w:proofErr w:type="spellEnd"/>
      <w:r w:rsidRPr="00C515ED">
        <w:rPr>
          <w:rFonts w:asciiTheme="minorHAnsi" w:hAnsiTheme="minorHAnsi" w:cstheme="minorHAnsi"/>
          <w:lang w:val="id-ID"/>
        </w:rPr>
        <w:t xml:space="preserve">, evaluasi serta peningkatan kinerja dengan mengacu pada kebijakan, peraturan dan standar yang telah ditetapkan. Pimpinan UPPS melakukan perencanaan dengan mengidentifikasi kebutuhan yang diperlukan untuk pencapaian VMTS (Visi, Misi, Tujuan, dan Strategi), melakukan koordinasi dengan seluruh </w:t>
      </w:r>
      <w:proofErr w:type="spellStart"/>
      <w:r w:rsidRPr="00C515ED">
        <w:rPr>
          <w:rFonts w:asciiTheme="minorHAnsi" w:hAnsiTheme="minorHAnsi" w:cstheme="minorHAnsi"/>
          <w:lang w:val="id-ID"/>
        </w:rPr>
        <w:t>civitas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dalam melaksanakan kegiatan akademik dan non akademik, melakukan </w:t>
      </w:r>
      <w:proofErr w:type="spellStart"/>
      <w:r w:rsidRPr="00C515ED">
        <w:rPr>
          <w:rFonts w:asciiTheme="minorHAnsi" w:hAnsiTheme="minorHAnsi" w:cstheme="minorHAnsi"/>
          <w:lang w:val="id-ID"/>
        </w:rPr>
        <w:t>monitoring</w:t>
      </w:r>
      <w:proofErr w:type="spellEnd"/>
      <w:r w:rsidRPr="00C515ED">
        <w:rPr>
          <w:rFonts w:asciiTheme="minorHAnsi" w:hAnsiTheme="minorHAnsi" w:cstheme="minorHAnsi"/>
          <w:lang w:val="id-ID"/>
        </w:rPr>
        <w:t xml:space="preserve"> untuk memastikan pelaksanaan program yang ditetapkan serta </w:t>
      </w:r>
      <w:proofErr w:type="spellStart"/>
      <w:r w:rsidRPr="00C515ED">
        <w:rPr>
          <w:rFonts w:asciiTheme="minorHAnsi" w:hAnsiTheme="minorHAnsi" w:cstheme="minorHAnsi"/>
          <w:lang w:val="id-ID"/>
        </w:rPr>
        <w:t>malakukan</w:t>
      </w:r>
      <w:proofErr w:type="spellEnd"/>
      <w:r w:rsidRPr="00C515ED">
        <w:rPr>
          <w:rFonts w:asciiTheme="minorHAnsi" w:hAnsiTheme="minorHAnsi" w:cstheme="minorHAnsi"/>
          <w:lang w:val="id-ID"/>
        </w:rPr>
        <w:t xml:space="preserve"> evaluasi terhadap ketercapaian kinerja. Hasil evaluasi ketercapaian kinerja menjadi dasar perbaikan serta peningkatan program-program pengembangan dan keberlanjutan UPPS dan PSPVTO FKIP UPGRIP.</w:t>
      </w:r>
    </w:p>
    <w:p w14:paraId="02769FF7" w14:textId="77777777" w:rsidR="00C515ED" w:rsidRPr="00C515ED" w:rsidRDefault="00C515ED" w:rsidP="00CC1BBD">
      <w:pPr>
        <w:pStyle w:val="DaftarParagraf"/>
        <w:numPr>
          <w:ilvl w:val="0"/>
          <w:numId w:val="25"/>
        </w:numPr>
        <w:jc w:val="both"/>
        <w:rPr>
          <w:rFonts w:asciiTheme="minorHAnsi" w:hAnsiTheme="minorHAnsi" w:cstheme="minorHAnsi"/>
          <w:lang w:val="id-ID"/>
        </w:rPr>
      </w:pPr>
      <w:r w:rsidRPr="00C515ED">
        <w:rPr>
          <w:rFonts w:asciiTheme="minorHAnsi" w:hAnsiTheme="minorHAnsi" w:cstheme="minorHAnsi"/>
          <w:lang w:val="id-ID"/>
        </w:rPr>
        <w:t>Kepemimpinan organisasi</w:t>
      </w:r>
    </w:p>
    <w:p w14:paraId="1BE381A0" w14:textId="77777777" w:rsidR="00C515ED" w:rsidRPr="00C515ED" w:rsidRDefault="00C515ED" w:rsidP="00C515ED">
      <w:pPr>
        <w:pStyle w:val="DaftarParagraf"/>
        <w:ind w:left="720" w:firstLine="0"/>
        <w:jc w:val="both"/>
        <w:rPr>
          <w:rFonts w:asciiTheme="minorHAnsi" w:hAnsiTheme="minorHAnsi" w:cstheme="minorHAnsi"/>
          <w:lang w:val="id-ID"/>
        </w:rPr>
      </w:pPr>
      <w:r w:rsidRPr="00C515ED">
        <w:rPr>
          <w:rFonts w:asciiTheme="minorHAnsi" w:hAnsiTheme="minorHAnsi" w:cstheme="minorHAnsi"/>
          <w:lang w:val="id-ID"/>
        </w:rPr>
        <w:t xml:space="preserve">Kepemimpinan </w:t>
      </w:r>
      <w:proofErr w:type="spellStart"/>
      <w:r w:rsidRPr="00C515ED">
        <w:rPr>
          <w:rFonts w:asciiTheme="minorHAnsi" w:hAnsiTheme="minorHAnsi" w:cstheme="minorHAnsi"/>
          <w:lang w:val="id-ID"/>
        </w:rPr>
        <w:t>oraganisasi</w:t>
      </w:r>
      <w:proofErr w:type="spellEnd"/>
      <w:r w:rsidRPr="00C515ED">
        <w:rPr>
          <w:rFonts w:asciiTheme="minorHAnsi" w:hAnsiTheme="minorHAnsi" w:cstheme="minorHAnsi"/>
          <w:lang w:val="id-ID"/>
        </w:rPr>
        <w:t xml:space="preserve"> tercermin dalam kemampuan pimpinan UPPS dalam menggerakkan semua unsur organisasi dan menciptakan suasana kerja yang kondusif untuk menjamin semua kegiatan sesuai peraturan yang berlaku dan dapat terlaksana dengan baik. Pimpinan UPPS mengerakkan semua sumber daya yang dimiliki dalam pelaksanaan kegiatan </w:t>
      </w:r>
      <w:proofErr w:type="spellStart"/>
      <w:r w:rsidRPr="00C515ED">
        <w:rPr>
          <w:rFonts w:asciiTheme="minorHAnsi" w:hAnsiTheme="minorHAnsi" w:cstheme="minorHAnsi"/>
          <w:lang w:val="id-ID"/>
        </w:rPr>
        <w:t>tridharma</w:t>
      </w:r>
      <w:proofErr w:type="spellEnd"/>
      <w:r w:rsidRPr="00C515ED">
        <w:rPr>
          <w:rFonts w:asciiTheme="minorHAnsi" w:hAnsiTheme="minorHAnsi" w:cstheme="minorHAnsi"/>
          <w:lang w:val="id-ID"/>
        </w:rPr>
        <w:t xml:space="preserve"> perguruan tinggi dengan melakukan koordinasi dan sinkronisasi antar unsur organisasi UPPS dan Universitas untuk menjamin </w:t>
      </w:r>
      <w:proofErr w:type="spellStart"/>
      <w:r w:rsidRPr="00C515ED">
        <w:rPr>
          <w:rFonts w:asciiTheme="minorHAnsi" w:hAnsiTheme="minorHAnsi" w:cstheme="minorHAnsi"/>
          <w:lang w:val="id-ID"/>
        </w:rPr>
        <w:t>ketercapain</w:t>
      </w:r>
      <w:proofErr w:type="spellEnd"/>
      <w:r w:rsidRPr="00C515ED">
        <w:rPr>
          <w:rFonts w:asciiTheme="minorHAnsi" w:hAnsiTheme="minorHAnsi" w:cstheme="minorHAnsi"/>
          <w:lang w:val="id-ID"/>
        </w:rPr>
        <w:t xml:space="preserve"> standar yang telah ditetapkan menuju terwujudnya VMTS (Visi, Misi, Tujuan, dan Strategi).</w:t>
      </w:r>
    </w:p>
    <w:p w14:paraId="01F0A821" w14:textId="77777777" w:rsidR="00C515ED" w:rsidRPr="00C515ED" w:rsidRDefault="00C515ED" w:rsidP="00CC1BBD">
      <w:pPr>
        <w:pStyle w:val="DaftarParagraf"/>
        <w:numPr>
          <w:ilvl w:val="0"/>
          <w:numId w:val="25"/>
        </w:numPr>
        <w:jc w:val="both"/>
        <w:rPr>
          <w:rFonts w:asciiTheme="minorHAnsi" w:hAnsiTheme="minorHAnsi" w:cstheme="minorHAnsi"/>
          <w:lang w:val="id-ID"/>
        </w:rPr>
      </w:pPr>
      <w:r w:rsidRPr="00C515ED">
        <w:rPr>
          <w:rFonts w:asciiTheme="minorHAnsi" w:hAnsiTheme="minorHAnsi" w:cstheme="minorHAnsi"/>
          <w:lang w:val="id-ID"/>
        </w:rPr>
        <w:t>Kepemimpinan publik</w:t>
      </w:r>
    </w:p>
    <w:p w14:paraId="086EABAB" w14:textId="77777777" w:rsidR="00C515ED" w:rsidRPr="00C515ED" w:rsidRDefault="00C515ED" w:rsidP="00C515ED">
      <w:pPr>
        <w:pStyle w:val="DaftarParagraf"/>
        <w:ind w:left="720" w:firstLine="0"/>
        <w:jc w:val="both"/>
        <w:rPr>
          <w:rFonts w:asciiTheme="minorHAnsi" w:hAnsiTheme="minorHAnsi" w:cstheme="minorHAnsi"/>
          <w:lang w:val="id-ID"/>
        </w:rPr>
      </w:pPr>
      <w:r w:rsidRPr="00C515ED">
        <w:rPr>
          <w:rFonts w:asciiTheme="minorHAnsi" w:eastAsia="Times New Roman" w:hAnsiTheme="minorHAnsi" w:cstheme="minorHAnsi"/>
        </w:rPr>
        <w:t xml:space="preserve">Kepemimpinan </w:t>
      </w:r>
      <w:r w:rsidRPr="00C515ED">
        <w:rPr>
          <w:rFonts w:asciiTheme="minorHAnsi" w:hAnsiTheme="minorHAnsi" w:cstheme="minorHAnsi"/>
          <w:lang w:val="id-ID"/>
        </w:rPr>
        <w:t xml:space="preserve">Publik ditunjukkan melalui kemampuan pimpinan UPPS dan </w:t>
      </w:r>
      <w:proofErr w:type="spellStart"/>
      <w:r w:rsidRPr="00C515ED">
        <w:rPr>
          <w:rFonts w:asciiTheme="minorHAnsi" w:hAnsiTheme="minorHAnsi" w:cstheme="minorHAnsi"/>
          <w:lang w:val="id-ID"/>
        </w:rPr>
        <w:t>civitas</w:t>
      </w:r>
      <w:proofErr w:type="spellEnd"/>
      <w:r w:rsidRPr="00C515ED">
        <w:rPr>
          <w:rFonts w:asciiTheme="minorHAnsi" w:hAnsiTheme="minorHAnsi" w:cstheme="minorHAnsi"/>
          <w:lang w:val="id-ID"/>
        </w:rPr>
        <w:t xml:space="preserve"> </w:t>
      </w:r>
      <w:proofErr w:type="spellStart"/>
      <w:r w:rsidRPr="00C515ED">
        <w:rPr>
          <w:rFonts w:asciiTheme="minorHAnsi" w:hAnsiTheme="minorHAnsi" w:cstheme="minorHAnsi"/>
          <w:lang w:val="id-ID"/>
        </w:rPr>
        <w:t>akademika</w:t>
      </w:r>
      <w:proofErr w:type="spellEnd"/>
      <w:r w:rsidRPr="00C515ED">
        <w:rPr>
          <w:rFonts w:asciiTheme="minorHAnsi" w:hAnsiTheme="minorHAnsi" w:cstheme="minorHAnsi"/>
          <w:lang w:val="id-ID"/>
        </w:rPr>
        <w:t xml:space="preserve"> dalam berkontribusi masyarakat. Dekan FKIP Universitas PGRI Palembang terlibat aktif dalam berbagai organisasi antara lain: Pengurus Dewan Pendidikan Kota Palembang, Pengurus Asosiasi Perguruan Tinggi Swasta Wilayah II, Pengurus PGRI Provinsi Sumatera Selatan, serta Organisasi profesi seperti ADRI, IKAPROBSI, dan Masyarakat Linguistik</w:t>
      </w:r>
    </w:p>
    <w:p w14:paraId="18BC8303" w14:textId="77777777" w:rsidR="00C515ED" w:rsidRPr="00C515ED" w:rsidRDefault="00C515ED" w:rsidP="00C515ED">
      <w:pPr>
        <w:jc w:val="both"/>
        <w:rPr>
          <w:rFonts w:asciiTheme="minorHAnsi" w:hAnsiTheme="minorHAnsi" w:cstheme="minorHAnsi"/>
          <w:lang w:val="id-ID"/>
        </w:rPr>
      </w:pPr>
    </w:p>
    <w:p w14:paraId="12FAC3EE" w14:textId="77777777" w:rsidR="00C515ED" w:rsidRPr="00C515ED" w:rsidRDefault="00C515ED" w:rsidP="00C515ED">
      <w:pPr>
        <w:pStyle w:val="DaftarParagraf"/>
        <w:numPr>
          <w:ilvl w:val="2"/>
          <w:numId w:val="13"/>
        </w:numPr>
        <w:tabs>
          <w:tab w:val="left" w:pos="665"/>
        </w:tabs>
        <w:spacing w:before="1"/>
        <w:rPr>
          <w:rFonts w:asciiTheme="minorHAnsi" w:hAnsiTheme="minorHAnsi" w:cstheme="minorHAnsi"/>
          <w:b/>
          <w:lang w:val="id-ID"/>
        </w:rPr>
      </w:pPr>
      <w:r w:rsidRPr="00C515ED">
        <w:rPr>
          <w:rFonts w:asciiTheme="minorHAnsi" w:hAnsiTheme="minorHAnsi" w:cstheme="minorHAnsi"/>
          <w:b/>
          <w:lang w:val="id-ID"/>
        </w:rPr>
        <w:t>Evaluasi</w:t>
      </w:r>
    </w:p>
    <w:p w14:paraId="393B2E62" w14:textId="77777777" w:rsidR="00C515ED" w:rsidRPr="00C515ED" w:rsidRDefault="00C515ED" w:rsidP="00C515ED">
      <w:pPr>
        <w:pStyle w:val="TeksIsi"/>
        <w:spacing w:before="126"/>
        <w:ind w:left="113" w:right="105" w:firstLine="552"/>
        <w:jc w:val="both"/>
        <w:rPr>
          <w:rFonts w:asciiTheme="minorHAnsi" w:hAnsiTheme="minorHAnsi" w:cstheme="minorHAnsi"/>
          <w:lang w:val="id-ID"/>
        </w:rPr>
      </w:pPr>
      <w:r w:rsidRPr="00C515ED">
        <w:rPr>
          <w:rFonts w:asciiTheme="minorHAnsi" w:hAnsiTheme="minorHAnsi" w:cstheme="minorHAnsi"/>
          <w:lang w:val="id-ID"/>
        </w:rPr>
        <w:t>Evaluasi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terhadap</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kebijakan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implementasi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pamong,</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kelola,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kepemimpinan di</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 xml:space="preserve">UPPS. </w:t>
      </w:r>
    </w:p>
    <w:p w14:paraId="2E6F282D" w14:textId="77777777" w:rsidR="00C515ED" w:rsidRPr="00C515ED" w:rsidRDefault="00C515ED" w:rsidP="00C515ED">
      <w:pPr>
        <w:pStyle w:val="TeksIsi"/>
        <w:spacing w:before="126"/>
        <w:ind w:left="113" w:right="105" w:firstLine="552"/>
        <w:jc w:val="both"/>
        <w:rPr>
          <w:rFonts w:asciiTheme="minorHAnsi" w:hAnsiTheme="minorHAnsi" w:cstheme="minorHAnsi"/>
          <w:lang w:val="id-ID"/>
        </w:rPr>
      </w:pPr>
      <w:r w:rsidRPr="00C515ED">
        <w:rPr>
          <w:rFonts w:asciiTheme="minorHAnsi" w:hAnsiTheme="minorHAnsi" w:cstheme="minorHAnsi"/>
          <w:lang w:val="id-ID"/>
        </w:rPr>
        <w:t xml:space="preserve">Penilaian difokuskan pada kinerja dan keefektifan tata pamong, tata kelola, dan kepemimpinan di UPPS. Evaluasi dilakukan secara berkala menggunakan metode survei. Argumen yang digunakan divalidasi untuk mendapatkan alat ukur yang valid dan reliabel, sehingga layak untuk digunakan untuk pengukuran capaian kinerja. Pengolahan dan analisis </w:t>
      </w:r>
      <w:proofErr w:type="spellStart"/>
      <w:r w:rsidRPr="00C515ED">
        <w:rPr>
          <w:rFonts w:asciiTheme="minorHAnsi" w:hAnsiTheme="minorHAnsi" w:cstheme="minorHAnsi"/>
          <w:lang w:val="id-ID"/>
        </w:rPr>
        <w:t>survey</w:t>
      </w:r>
      <w:proofErr w:type="spellEnd"/>
      <w:r w:rsidRPr="00C515ED">
        <w:rPr>
          <w:rFonts w:asciiTheme="minorHAnsi" w:hAnsiTheme="minorHAnsi" w:cstheme="minorHAnsi"/>
          <w:lang w:val="id-ID"/>
        </w:rPr>
        <w:t xml:space="preserve"> menggunakan pendekatan deskriptif kuantitatif. Selain survei, untuk mengidentifikasi akar masalah, faktor pendukung dan penghambat ketercapaian setiap faktor dengan melihat kelebihan dan kelemahan pada setiap aspek yang diukur. Setelah hasil identifikasi diperoleh, selanjutnya dilakukan tindak lanjut perbaikan dan pengembangan guna ketercapaian hasil evaluasi yang diharapkan. Hasil evaluasi capaian ditulis dalam bentuk laporan hasil dan disosialisasikan. Adapun hasil evaluasi adalah sebagai berikut:</w:t>
      </w:r>
    </w:p>
    <w:p w14:paraId="79651BEA" w14:textId="77777777" w:rsidR="00C515ED" w:rsidRPr="00C515ED" w:rsidRDefault="00C515ED" w:rsidP="00C515ED">
      <w:pPr>
        <w:pStyle w:val="TeksIsi"/>
        <w:spacing w:before="126"/>
        <w:ind w:left="113" w:right="105" w:firstLine="552"/>
        <w:jc w:val="both"/>
        <w:rPr>
          <w:rFonts w:asciiTheme="minorHAnsi" w:hAnsiTheme="minorHAnsi" w:cstheme="minorHAnsi"/>
          <w:lang w:val="id-ID"/>
        </w:rPr>
      </w:pPr>
    </w:p>
    <w:tbl>
      <w:tblPr>
        <w:tblW w:w="9493" w:type="dxa"/>
        <w:tblLayout w:type="fixed"/>
        <w:tblLook w:val="0400" w:firstRow="0" w:lastRow="0" w:firstColumn="0" w:lastColumn="0" w:noHBand="0" w:noVBand="1"/>
      </w:tblPr>
      <w:tblGrid>
        <w:gridCol w:w="456"/>
        <w:gridCol w:w="1790"/>
        <w:gridCol w:w="4270"/>
        <w:gridCol w:w="2977"/>
      </w:tblGrid>
      <w:tr w:rsidR="00C515ED" w:rsidRPr="004056D5" w14:paraId="78C56BFA" w14:textId="77777777" w:rsidTr="004056D5">
        <w:tc>
          <w:tcPr>
            <w:tcW w:w="456" w:type="dxa"/>
            <w:tcBorders>
              <w:top w:val="single" w:sz="4" w:space="0" w:color="000000"/>
              <w:left w:val="single" w:sz="4" w:space="0" w:color="000000"/>
              <w:bottom w:val="single" w:sz="4" w:space="0" w:color="000000"/>
              <w:right w:val="single" w:sz="4" w:space="0" w:color="000000"/>
            </w:tcBorders>
          </w:tcPr>
          <w:p w14:paraId="36ECCA7B"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 </w:t>
            </w:r>
          </w:p>
        </w:tc>
        <w:tc>
          <w:tcPr>
            <w:tcW w:w="1790" w:type="dxa"/>
            <w:tcBorders>
              <w:top w:val="single" w:sz="4" w:space="0" w:color="000000"/>
              <w:left w:val="single" w:sz="4" w:space="0" w:color="000000"/>
              <w:bottom w:val="single" w:sz="4" w:space="0" w:color="000000"/>
              <w:right w:val="single" w:sz="4" w:space="0" w:color="000000"/>
            </w:tcBorders>
          </w:tcPr>
          <w:p w14:paraId="3520AEDF"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Aspek yang diukur</w:t>
            </w:r>
          </w:p>
        </w:tc>
        <w:tc>
          <w:tcPr>
            <w:tcW w:w="4270" w:type="dxa"/>
            <w:tcBorders>
              <w:top w:val="single" w:sz="4" w:space="0" w:color="000000"/>
              <w:left w:val="single" w:sz="4" w:space="0" w:color="000000"/>
              <w:bottom w:val="single" w:sz="4" w:space="0" w:color="000000"/>
              <w:right w:val="single" w:sz="4" w:space="0" w:color="000000"/>
            </w:tcBorders>
          </w:tcPr>
          <w:p w14:paraId="41E160DA"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Kelebihan</w:t>
            </w:r>
          </w:p>
        </w:tc>
        <w:tc>
          <w:tcPr>
            <w:tcW w:w="2977" w:type="dxa"/>
            <w:tcBorders>
              <w:top w:val="single" w:sz="4" w:space="0" w:color="000000"/>
              <w:left w:val="single" w:sz="4" w:space="0" w:color="000000"/>
              <w:bottom w:val="single" w:sz="4" w:space="0" w:color="000000"/>
              <w:right w:val="single" w:sz="4" w:space="0" w:color="000000"/>
            </w:tcBorders>
          </w:tcPr>
          <w:p w14:paraId="7E4D5BBD"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Kelemahan</w:t>
            </w:r>
          </w:p>
        </w:tc>
      </w:tr>
      <w:tr w:rsidR="00C515ED" w:rsidRPr="004056D5" w14:paraId="7FA721E9" w14:textId="77777777" w:rsidTr="004056D5">
        <w:tc>
          <w:tcPr>
            <w:tcW w:w="456" w:type="dxa"/>
            <w:tcBorders>
              <w:top w:val="single" w:sz="4" w:space="0" w:color="000000"/>
              <w:left w:val="single" w:sz="4" w:space="0" w:color="000000"/>
              <w:bottom w:val="single" w:sz="4" w:space="0" w:color="000000"/>
              <w:right w:val="single" w:sz="4" w:space="0" w:color="000000"/>
            </w:tcBorders>
          </w:tcPr>
          <w:p w14:paraId="48CC3BA6"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1.</w:t>
            </w:r>
          </w:p>
        </w:tc>
        <w:tc>
          <w:tcPr>
            <w:tcW w:w="1790" w:type="dxa"/>
            <w:tcBorders>
              <w:top w:val="single" w:sz="4" w:space="0" w:color="000000"/>
              <w:left w:val="single" w:sz="4" w:space="0" w:color="000000"/>
              <w:bottom w:val="single" w:sz="4" w:space="0" w:color="000000"/>
              <w:right w:val="single" w:sz="4" w:space="0" w:color="000000"/>
            </w:tcBorders>
          </w:tcPr>
          <w:p w14:paraId="5E192373"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Tata Pamong</w:t>
            </w:r>
          </w:p>
        </w:tc>
        <w:tc>
          <w:tcPr>
            <w:tcW w:w="4270" w:type="dxa"/>
            <w:tcBorders>
              <w:top w:val="single" w:sz="4" w:space="0" w:color="000000"/>
              <w:left w:val="single" w:sz="4" w:space="0" w:color="000000"/>
              <w:bottom w:val="single" w:sz="4" w:space="0" w:color="000000"/>
              <w:right w:val="single" w:sz="4" w:space="0" w:color="000000"/>
            </w:tcBorders>
          </w:tcPr>
          <w:p w14:paraId="0571CBF2"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Struktur organisasi dan tata pamong lengkap dan telah ditetapkan, tugas pokok dan fungsi (</w:t>
            </w:r>
            <w:proofErr w:type="spellStart"/>
            <w:r w:rsidRPr="004056D5">
              <w:rPr>
                <w:rFonts w:asciiTheme="minorHAnsi" w:eastAsia="Times New Roman" w:hAnsiTheme="minorHAnsi" w:cstheme="minorHAnsi"/>
                <w:color w:val="000000"/>
                <w:sz w:val="20"/>
                <w:szCs w:val="20"/>
              </w:rPr>
              <w:t>tupoksi</w:t>
            </w:r>
            <w:proofErr w:type="spellEnd"/>
            <w:r w:rsidRPr="004056D5">
              <w:rPr>
                <w:rFonts w:asciiTheme="minorHAnsi" w:eastAsia="Times New Roman" w:hAnsiTheme="minorHAnsi" w:cstheme="minorHAnsi"/>
                <w:color w:val="000000"/>
                <w:sz w:val="20"/>
                <w:szCs w:val="20"/>
              </w:rPr>
              <w:t xml:space="preserve">) personalia yang jelas, dan penyelenggaraan tata pamong UPPS efektif dan memenuhi lima pilar </w:t>
            </w:r>
            <w:proofErr w:type="spellStart"/>
            <w:r w:rsidRPr="004056D5">
              <w:rPr>
                <w:rFonts w:asciiTheme="minorHAnsi" w:eastAsia="Times New Roman" w:hAnsiTheme="minorHAnsi" w:cstheme="minorHAnsi"/>
                <w:i/>
                <w:color w:val="000000"/>
                <w:sz w:val="20"/>
                <w:szCs w:val="20"/>
              </w:rPr>
              <w:t>good</w:t>
            </w:r>
            <w:proofErr w:type="spellEnd"/>
            <w:r w:rsidRPr="004056D5">
              <w:rPr>
                <w:rFonts w:asciiTheme="minorHAnsi" w:eastAsia="Times New Roman" w:hAnsiTheme="minorHAnsi" w:cstheme="minorHAnsi"/>
                <w:i/>
                <w:color w:val="000000"/>
                <w:sz w:val="20"/>
                <w:szCs w:val="20"/>
              </w:rPr>
              <w:t xml:space="preserve"> </w:t>
            </w:r>
            <w:proofErr w:type="spellStart"/>
            <w:r w:rsidRPr="004056D5">
              <w:rPr>
                <w:rFonts w:asciiTheme="minorHAnsi" w:eastAsia="Times New Roman" w:hAnsiTheme="minorHAnsi" w:cstheme="minorHAnsi"/>
                <w:i/>
                <w:color w:val="000000"/>
                <w:sz w:val="20"/>
                <w:szCs w:val="20"/>
              </w:rPr>
              <w:t>governance</w:t>
            </w:r>
            <w:proofErr w:type="spellEnd"/>
            <w:r w:rsidRPr="004056D5">
              <w:rPr>
                <w:rFonts w:asciiTheme="minorHAnsi" w:eastAsia="Times New Roman" w:hAnsiTheme="minorHAnsi" w:cstheme="minorHAnsi"/>
                <w:color w:val="000000"/>
                <w:sz w:val="20"/>
                <w:szCs w:val="20"/>
              </w:rPr>
              <w:t xml:space="preserve"> (kredibel, transparan, </w:t>
            </w:r>
            <w:proofErr w:type="spellStart"/>
            <w:r w:rsidRPr="004056D5">
              <w:rPr>
                <w:rFonts w:asciiTheme="minorHAnsi" w:eastAsia="Times New Roman" w:hAnsiTheme="minorHAnsi" w:cstheme="minorHAnsi"/>
                <w:color w:val="000000"/>
                <w:sz w:val="20"/>
                <w:szCs w:val="20"/>
              </w:rPr>
              <w:t>akuntabel</w:t>
            </w:r>
            <w:proofErr w:type="spellEnd"/>
            <w:r w:rsidRPr="004056D5">
              <w:rPr>
                <w:rFonts w:asciiTheme="minorHAnsi" w:eastAsia="Times New Roman" w:hAnsiTheme="minorHAnsi" w:cstheme="minorHAnsi"/>
                <w:color w:val="000000"/>
                <w:sz w:val="20"/>
                <w:szCs w:val="20"/>
              </w:rPr>
              <w:t>, bertanggung jawab dan adil)  </w:t>
            </w:r>
          </w:p>
        </w:tc>
        <w:tc>
          <w:tcPr>
            <w:tcW w:w="2977" w:type="dxa"/>
            <w:tcBorders>
              <w:top w:val="single" w:sz="4" w:space="0" w:color="000000"/>
              <w:left w:val="single" w:sz="4" w:space="0" w:color="000000"/>
              <w:bottom w:val="single" w:sz="4" w:space="0" w:color="000000"/>
              <w:right w:val="single" w:sz="4" w:space="0" w:color="000000"/>
            </w:tcBorders>
          </w:tcPr>
          <w:p w14:paraId="79A9BC3B"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Sosialisasi peraturan pegawai perlu dilakukan secara berkala</w:t>
            </w:r>
          </w:p>
        </w:tc>
      </w:tr>
      <w:tr w:rsidR="00C515ED" w:rsidRPr="004056D5" w14:paraId="6729F442" w14:textId="77777777" w:rsidTr="004056D5">
        <w:tc>
          <w:tcPr>
            <w:tcW w:w="456" w:type="dxa"/>
            <w:tcBorders>
              <w:top w:val="single" w:sz="4" w:space="0" w:color="000000"/>
              <w:left w:val="single" w:sz="4" w:space="0" w:color="000000"/>
              <w:bottom w:val="single" w:sz="4" w:space="0" w:color="000000"/>
              <w:right w:val="single" w:sz="4" w:space="0" w:color="000000"/>
            </w:tcBorders>
          </w:tcPr>
          <w:p w14:paraId="49CCD8DC"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2.</w:t>
            </w:r>
          </w:p>
        </w:tc>
        <w:tc>
          <w:tcPr>
            <w:tcW w:w="1790" w:type="dxa"/>
            <w:tcBorders>
              <w:top w:val="single" w:sz="4" w:space="0" w:color="000000"/>
              <w:left w:val="single" w:sz="4" w:space="0" w:color="000000"/>
              <w:bottom w:val="single" w:sz="4" w:space="0" w:color="000000"/>
              <w:right w:val="single" w:sz="4" w:space="0" w:color="000000"/>
            </w:tcBorders>
          </w:tcPr>
          <w:p w14:paraId="52A85B71"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Tata Kelola</w:t>
            </w:r>
          </w:p>
        </w:tc>
        <w:tc>
          <w:tcPr>
            <w:tcW w:w="4270" w:type="dxa"/>
            <w:tcBorders>
              <w:top w:val="single" w:sz="4" w:space="0" w:color="000000"/>
              <w:left w:val="single" w:sz="4" w:space="0" w:color="000000"/>
              <w:bottom w:val="single" w:sz="4" w:space="0" w:color="000000"/>
              <w:right w:val="single" w:sz="4" w:space="0" w:color="000000"/>
            </w:tcBorders>
          </w:tcPr>
          <w:p w14:paraId="1FC8F0FE"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Penyelenggaraan tata kelola UPPS baik tercermin dari 9 aspek (perencanaan, pengorganisasian, penempatan, pelaksanaan, pemantauan dan pengawasan, pengendalian, penilaian, pelaporan, dan pengembangan)</w:t>
            </w:r>
          </w:p>
        </w:tc>
        <w:tc>
          <w:tcPr>
            <w:tcW w:w="2977" w:type="dxa"/>
            <w:tcBorders>
              <w:top w:val="single" w:sz="4" w:space="0" w:color="000000"/>
              <w:left w:val="single" w:sz="4" w:space="0" w:color="000000"/>
              <w:bottom w:val="single" w:sz="4" w:space="0" w:color="000000"/>
              <w:right w:val="single" w:sz="4" w:space="0" w:color="000000"/>
            </w:tcBorders>
          </w:tcPr>
          <w:p w14:paraId="7AD20C2C"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Tingkatkan partisipasi dosen dan staf dalam menjalankan program</w:t>
            </w:r>
          </w:p>
        </w:tc>
      </w:tr>
      <w:tr w:rsidR="00C515ED" w:rsidRPr="004056D5" w14:paraId="1F8C885A" w14:textId="77777777" w:rsidTr="004056D5">
        <w:tc>
          <w:tcPr>
            <w:tcW w:w="456" w:type="dxa"/>
            <w:tcBorders>
              <w:top w:val="single" w:sz="4" w:space="0" w:color="000000"/>
              <w:left w:val="single" w:sz="4" w:space="0" w:color="000000"/>
              <w:bottom w:val="single" w:sz="4" w:space="0" w:color="000000"/>
              <w:right w:val="single" w:sz="4" w:space="0" w:color="000000"/>
            </w:tcBorders>
          </w:tcPr>
          <w:p w14:paraId="4F8C86FB"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lastRenderedPageBreak/>
              <w:t>3. </w:t>
            </w:r>
          </w:p>
        </w:tc>
        <w:tc>
          <w:tcPr>
            <w:tcW w:w="1790" w:type="dxa"/>
            <w:tcBorders>
              <w:top w:val="single" w:sz="4" w:space="0" w:color="000000"/>
              <w:left w:val="single" w:sz="4" w:space="0" w:color="000000"/>
              <w:bottom w:val="single" w:sz="4" w:space="0" w:color="000000"/>
              <w:right w:val="single" w:sz="4" w:space="0" w:color="000000"/>
            </w:tcBorders>
          </w:tcPr>
          <w:p w14:paraId="5D232073"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Kepemimpinan </w:t>
            </w:r>
          </w:p>
        </w:tc>
        <w:tc>
          <w:tcPr>
            <w:tcW w:w="4270" w:type="dxa"/>
            <w:tcBorders>
              <w:top w:val="single" w:sz="4" w:space="0" w:color="000000"/>
              <w:left w:val="single" w:sz="4" w:space="0" w:color="000000"/>
              <w:bottom w:val="single" w:sz="4" w:space="0" w:color="000000"/>
              <w:right w:val="single" w:sz="4" w:space="0" w:color="000000"/>
            </w:tcBorders>
          </w:tcPr>
          <w:p w14:paraId="27A0D0BE"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Implementasi kepemimpinan di UPPS, meliputi (1) kepemimpinan operasional (2) kepemimpinan organisasi, dan (3) kepemimpinan publik sangat kuat dan perlu pengoptimalan untuk rekognisi kepemimpinan publik menuju internasional</w:t>
            </w:r>
          </w:p>
        </w:tc>
        <w:tc>
          <w:tcPr>
            <w:tcW w:w="2977" w:type="dxa"/>
            <w:tcBorders>
              <w:top w:val="single" w:sz="4" w:space="0" w:color="000000"/>
              <w:left w:val="single" w:sz="4" w:space="0" w:color="000000"/>
              <w:bottom w:val="single" w:sz="4" w:space="0" w:color="000000"/>
              <w:right w:val="single" w:sz="4" w:space="0" w:color="000000"/>
            </w:tcBorders>
          </w:tcPr>
          <w:p w14:paraId="5F74D141"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Perlu pemetaan  kompetensi sumber daya manusia (SDM) </w:t>
            </w:r>
          </w:p>
        </w:tc>
      </w:tr>
    </w:tbl>
    <w:p w14:paraId="6D57A116" w14:textId="77777777" w:rsidR="00C515ED" w:rsidRPr="00C515ED" w:rsidRDefault="00C515ED" w:rsidP="00C515ED">
      <w:pPr>
        <w:pStyle w:val="TeksIsi"/>
        <w:spacing w:before="9"/>
        <w:rPr>
          <w:rFonts w:asciiTheme="minorHAnsi" w:hAnsiTheme="minorHAnsi" w:cstheme="minorHAnsi"/>
          <w:lang w:val="id-ID"/>
        </w:rPr>
      </w:pPr>
    </w:p>
    <w:p w14:paraId="55CBB244" w14:textId="77777777" w:rsidR="00C515ED" w:rsidRPr="00C515ED" w:rsidRDefault="00C515ED" w:rsidP="00C515ED">
      <w:pPr>
        <w:pStyle w:val="DaftarParagraf"/>
        <w:numPr>
          <w:ilvl w:val="2"/>
          <w:numId w:val="13"/>
        </w:numPr>
        <w:tabs>
          <w:tab w:val="left" w:pos="663"/>
        </w:tabs>
        <w:ind w:left="662" w:hanging="550"/>
        <w:rPr>
          <w:rFonts w:asciiTheme="minorHAnsi" w:hAnsiTheme="minorHAnsi" w:cstheme="minorHAnsi"/>
          <w:b/>
          <w:lang w:val="id-ID"/>
        </w:rPr>
      </w:pPr>
      <w:r w:rsidRPr="00C515ED">
        <w:rPr>
          <w:rFonts w:asciiTheme="minorHAnsi" w:hAnsiTheme="minorHAnsi" w:cstheme="minorHAnsi"/>
          <w:b/>
          <w:lang w:val="id-ID"/>
        </w:rPr>
        <w:t>Tindak</w:t>
      </w:r>
      <w:r w:rsidRPr="00C515ED">
        <w:rPr>
          <w:rFonts w:asciiTheme="minorHAnsi" w:hAnsiTheme="minorHAnsi" w:cstheme="minorHAnsi"/>
          <w:b/>
          <w:spacing w:val="-2"/>
          <w:lang w:val="id-ID"/>
        </w:rPr>
        <w:t xml:space="preserve"> </w:t>
      </w:r>
      <w:r w:rsidRPr="00C515ED">
        <w:rPr>
          <w:rFonts w:asciiTheme="minorHAnsi" w:hAnsiTheme="minorHAnsi" w:cstheme="minorHAnsi"/>
          <w:b/>
          <w:lang w:val="id-ID"/>
        </w:rPr>
        <w:t>Lanjut</w:t>
      </w:r>
    </w:p>
    <w:p w14:paraId="0282BC7D" w14:textId="77777777" w:rsidR="00C515ED" w:rsidRPr="00C515ED" w:rsidRDefault="00C515ED" w:rsidP="00C515ED">
      <w:pPr>
        <w:pStyle w:val="TeksIsi"/>
        <w:spacing w:before="126"/>
        <w:ind w:left="113" w:right="109" w:firstLine="549"/>
        <w:jc w:val="both"/>
        <w:rPr>
          <w:rFonts w:asciiTheme="minorHAnsi" w:hAnsiTheme="minorHAnsi" w:cstheme="minorHAnsi"/>
          <w:lang w:val="id-ID"/>
        </w:rPr>
      </w:pPr>
      <w:r w:rsidRPr="00C515ED">
        <w:rPr>
          <w:rFonts w:asciiTheme="minorHAnsi" w:hAnsiTheme="minorHAnsi" w:cstheme="minorHAnsi"/>
          <w:spacing w:val="-1"/>
          <w:lang w:val="id-ID"/>
        </w:rPr>
        <w:t>T</w:t>
      </w:r>
      <w:r w:rsidRPr="00C515ED">
        <w:rPr>
          <w:rFonts w:asciiTheme="minorHAnsi" w:hAnsiTheme="minorHAnsi" w:cstheme="minorHAnsi"/>
          <w:lang w:val="id-ID"/>
        </w:rPr>
        <w:t>indak</w:t>
      </w:r>
      <w:r w:rsidRPr="00C515ED">
        <w:rPr>
          <w:rFonts w:asciiTheme="minorHAnsi" w:hAnsiTheme="minorHAnsi" w:cstheme="minorHAnsi"/>
          <w:spacing w:val="-17"/>
          <w:lang w:val="id-ID"/>
        </w:rPr>
        <w:t xml:space="preserve"> </w:t>
      </w:r>
      <w:r w:rsidRPr="00C515ED">
        <w:rPr>
          <w:rFonts w:asciiTheme="minorHAnsi" w:hAnsiTheme="minorHAnsi" w:cstheme="minorHAnsi"/>
          <w:lang w:val="id-ID"/>
        </w:rPr>
        <w:t>lanjut</w:t>
      </w:r>
      <w:r w:rsidRPr="00C515ED">
        <w:rPr>
          <w:rFonts w:asciiTheme="minorHAnsi" w:hAnsiTheme="minorHAnsi" w:cstheme="minorHAnsi"/>
          <w:spacing w:val="-14"/>
          <w:lang w:val="id-ID"/>
        </w:rPr>
        <w:t xml:space="preserve"> </w:t>
      </w:r>
      <w:r w:rsidRPr="00C515ED">
        <w:rPr>
          <w:rFonts w:asciiTheme="minorHAnsi" w:hAnsiTheme="minorHAnsi" w:cstheme="minorHAnsi"/>
          <w:lang w:val="id-ID"/>
        </w:rPr>
        <w:t>yang</w:t>
      </w:r>
      <w:r w:rsidRPr="00C515ED">
        <w:rPr>
          <w:rFonts w:asciiTheme="minorHAnsi" w:hAnsiTheme="minorHAnsi" w:cstheme="minorHAnsi"/>
          <w:spacing w:val="-17"/>
          <w:lang w:val="id-ID"/>
        </w:rPr>
        <w:t xml:space="preserve"> </w:t>
      </w:r>
      <w:r w:rsidRPr="00C515ED">
        <w:rPr>
          <w:rFonts w:asciiTheme="minorHAnsi" w:hAnsiTheme="minorHAnsi" w:cstheme="minorHAnsi"/>
          <w:lang w:val="id-ID"/>
        </w:rPr>
        <w:t>telah</w:t>
      </w:r>
      <w:r w:rsidRPr="00C515ED">
        <w:rPr>
          <w:rFonts w:asciiTheme="minorHAnsi" w:hAnsiTheme="minorHAnsi" w:cstheme="minorHAnsi"/>
          <w:spacing w:val="-59"/>
          <w:lang w:val="id-ID"/>
        </w:rPr>
        <w:t xml:space="preserve"> </w:t>
      </w:r>
      <w:r w:rsidRPr="00C515ED">
        <w:rPr>
          <w:rFonts w:asciiTheme="minorHAnsi" w:hAnsiTheme="minorHAnsi" w:cstheme="minorHAnsi"/>
          <w:lang w:val="id-ID"/>
        </w:rPr>
        <w:t>diambil</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untuk</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meningkatkan kualitas</w:t>
      </w:r>
      <w:r w:rsidRPr="00C515ED">
        <w:rPr>
          <w:rFonts w:asciiTheme="minorHAnsi" w:hAnsiTheme="minorHAnsi" w:cstheme="minorHAnsi"/>
          <w:spacing w:val="-3"/>
          <w:lang w:val="id-ID"/>
        </w:rPr>
        <w:t xml:space="preserve"> </w:t>
      </w:r>
      <w:r w:rsidRPr="00C515ED">
        <w:rPr>
          <w:rFonts w:asciiTheme="minorHAnsi" w:hAnsiTheme="minorHAnsi" w:cstheme="minorHAnsi"/>
          <w:lang w:val="id-ID"/>
        </w:rPr>
        <w:t>tata kelola,</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tata</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pamong, dan</w:t>
      </w:r>
      <w:r w:rsidRPr="00C515ED">
        <w:rPr>
          <w:rFonts w:asciiTheme="minorHAnsi" w:hAnsiTheme="minorHAnsi" w:cstheme="minorHAnsi"/>
          <w:spacing w:val="-2"/>
          <w:lang w:val="id-ID"/>
        </w:rPr>
        <w:t xml:space="preserve"> </w:t>
      </w:r>
      <w:r w:rsidRPr="00C515ED">
        <w:rPr>
          <w:rFonts w:asciiTheme="minorHAnsi" w:hAnsiTheme="minorHAnsi" w:cstheme="minorHAnsi"/>
          <w:lang w:val="id-ID"/>
        </w:rPr>
        <w:t>kepemimpinan</w:t>
      </w:r>
      <w:r w:rsidRPr="00C515ED">
        <w:rPr>
          <w:rFonts w:asciiTheme="minorHAnsi" w:hAnsiTheme="minorHAnsi" w:cstheme="minorHAnsi"/>
          <w:spacing w:val="-1"/>
          <w:lang w:val="id-ID"/>
        </w:rPr>
        <w:t xml:space="preserve"> </w:t>
      </w:r>
      <w:r w:rsidRPr="00C515ED">
        <w:rPr>
          <w:rFonts w:asciiTheme="minorHAnsi" w:hAnsiTheme="minorHAnsi" w:cstheme="minorHAnsi"/>
          <w:lang w:val="id-ID"/>
        </w:rPr>
        <w:t>di UPPS.</w:t>
      </w:r>
    </w:p>
    <w:p w14:paraId="6C85BC75" w14:textId="77777777" w:rsidR="00C515ED" w:rsidRPr="00C515ED" w:rsidRDefault="00C515ED" w:rsidP="00C515ED">
      <w:pPr>
        <w:pStyle w:val="TeksIsi"/>
        <w:spacing w:before="126"/>
        <w:ind w:left="113" w:right="109" w:firstLine="549"/>
        <w:jc w:val="both"/>
        <w:rPr>
          <w:rFonts w:asciiTheme="minorHAnsi" w:hAnsiTheme="minorHAnsi" w:cstheme="minorHAnsi"/>
          <w:spacing w:val="-1"/>
          <w:lang w:val="id-ID"/>
        </w:rPr>
      </w:pPr>
      <w:r w:rsidRPr="00C515ED">
        <w:rPr>
          <w:rFonts w:asciiTheme="minorHAnsi" w:hAnsiTheme="minorHAnsi" w:cstheme="minorHAnsi"/>
          <w:spacing w:val="-1"/>
          <w:lang w:val="id-ID"/>
        </w:rPr>
        <w:t>Sebagai upaya meningkatkan kualitas tata kelola, tata pamong, dan kepemimpinan di UPPS, berikut beberapa tindak lanjut UPPS:</w:t>
      </w:r>
    </w:p>
    <w:tbl>
      <w:tblPr>
        <w:tblW w:w="9493" w:type="dxa"/>
        <w:tblLayout w:type="fixed"/>
        <w:tblLook w:val="0400" w:firstRow="0" w:lastRow="0" w:firstColumn="0" w:lastColumn="0" w:noHBand="0" w:noVBand="1"/>
      </w:tblPr>
      <w:tblGrid>
        <w:gridCol w:w="562"/>
        <w:gridCol w:w="1701"/>
        <w:gridCol w:w="4394"/>
        <w:gridCol w:w="2836"/>
      </w:tblGrid>
      <w:tr w:rsidR="00C515ED" w:rsidRPr="004056D5" w14:paraId="189A5872" w14:textId="77777777" w:rsidTr="004056D5">
        <w:tc>
          <w:tcPr>
            <w:tcW w:w="562" w:type="dxa"/>
            <w:tcBorders>
              <w:top w:val="single" w:sz="4" w:space="0" w:color="000000"/>
              <w:left w:val="single" w:sz="4" w:space="0" w:color="000000"/>
              <w:bottom w:val="single" w:sz="4" w:space="0" w:color="000000"/>
              <w:right w:val="single" w:sz="4" w:space="0" w:color="000000"/>
            </w:tcBorders>
          </w:tcPr>
          <w:p w14:paraId="619BC56C" w14:textId="77777777" w:rsidR="00C515ED" w:rsidRPr="004056D5" w:rsidRDefault="00C515ED" w:rsidP="00481EAC">
            <w:pPr>
              <w:rPr>
                <w:rFonts w:asciiTheme="minorHAnsi" w:eastAsia="Times New Roman" w:hAnsiTheme="minorHAnsi" w:cstheme="minorHAnsi"/>
                <w:sz w:val="20"/>
                <w:szCs w:val="20"/>
                <w:lang w:val="en-US"/>
              </w:rPr>
            </w:pPr>
            <w:r w:rsidRPr="004056D5">
              <w:rPr>
                <w:rFonts w:asciiTheme="minorHAnsi" w:eastAsia="Times New Roman" w:hAnsiTheme="minorHAnsi" w:cstheme="minorHAnsi"/>
                <w:sz w:val="20"/>
                <w:szCs w:val="20"/>
                <w:lang w:val="en-US"/>
              </w:rPr>
              <w:t>No</w:t>
            </w:r>
          </w:p>
        </w:tc>
        <w:tc>
          <w:tcPr>
            <w:tcW w:w="1701" w:type="dxa"/>
            <w:tcBorders>
              <w:top w:val="single" w:sz="4" w:space="0" w:color="000000"/>
              <w:left w:val="single" w:sz="4" w:space="0" w:color="000000"/>
              <w:bottom w:val="single" w:sz="4" w:space="0" w:color="000000"/>
              <w:right w:val="single" w:sz="4" w:space="0" w:color="000000"/>
            </w:tcBorders>
          </w:tcPr>
          <w:p w14:paraId="2FF1A6D0"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Aspek yang diukur</w:t>
            </w:r>
          </w:p>
        </w:tc>
        <w:tc>
          <w:tcPr>
            <w:tcW w:w="4394" w:type="dxa"/>
            <w:tcBorders>
              <w:top w:val="single" w:sz="4" w:space="0" w:color="000000"/>
              <w:left w:val="single" w:sz="4" w:space="0" w:color="000000"/>
              <w:bottom w:val="single" w:sz="4" w:space="0" w:color="000000"/>
              <w:right w:val="single" w:sz="4" w:space="0" w:color="000000"/>
            </w:tcBorders>
          </w:tcPr>
          <w:p w14:paraId="64994696"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Evaluasi</w:t>
            </w:r>
          </w:p>
        </w:tc>
        <w:tc>
          <w:tcPr>
            <w:tcW w:w="2836" w:type="dxa"/>
            <w:tcBorders>
              <w:top w:val="single" w:sz="4" w:space="0" w:color="000000"/>
              <w:left w:val="single" w:sz="4" w:space="0" w:color="000000"/>
              <w:bottom w:val="single" w:sz="4" w:space="0" w:color="000000"/>
              <w:right w:val="single" w:sz="4" w:space="0" w:color="000000"/>
            </w:tcBorders>
          </w:tcPr>
          <w:p w14:paraId="6735DE34"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Tindak lanjut</w:t>
            </w:r>
          </w:p>
        </w:tc>
      </w:tr>
      <w:tr w:rsidR="00C515ED" w:rsidRPr="004056D5" w14:paraId="745CA0AC" w14:textId="77777777" w:rsidTr="004056D5">
        <w:tc>
          <w:tcPr>
            <w:tcW w:w="562" w:type="dxa"/>
            <w:tcBorders>
              <w:top w:val="single" w:sz="4" w:space="0" w:color="000000"/>
              <w:left w:val="single" w:sz="4" w:space="0" w:color="000000"/>
              <w:bottom w:val="single" w:sz="4" w:space="0" w:color="000000"/>
              <w:right w:val="single" w:sz="4" w:space="0" w:color="000000"/>
            </w:tcBorders>
          </w:tcPr>
          <w:p w14:paraId="743FC1F0"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1. </w:t>
            </w:r>
          </w:p>
        </w:tc>
        <w:tc>
          <w:tcPr>
            <w:tcW w:w="1701" w:type="dxa"/>
            <w:tcBorders>
              <w:top w:val="single" w:sz="4" w:space="0" w:color="000000"/>
              <w:left w:val="single" w:sz="4" w:space="0" w:color="000000"/>
              <w:bottom w:val="single" w:sz="4" w:space="0" w:color="000000"/>
              <w:right w:val="single" w:sz="4" w:space="0" w:color="000000"/>
            </w:tcBorders>
          </w:tcPr>
          <w:p w14:paraId="4CFFFAB0"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Tata Pamong</w:t>
            </w:r>
          </w:p>
        </w:tc>
        <w:tc>
          <w:tcPr>
            <w:tcW w:w="4394" w:type="dxa"/>
            <w:tcBorders>
              <w:top w:val="single" w:sz="4" w:space="0" w:color="000000"/>
              <w:left w:val="single" w:sz="4" w:space="0" w:color="000000"/>
              <w:bottom w:val="single" w:sz="4" w:space="0" w:color="000000"/>
              <w:right w:val="single" w:sz="4" w:space="0" w:color="000000"/>
            </w:tcBorders>
          </w:tcPr>
          <w:p w14:paraId="13411E5D" w14:textId="77777777" w:rsidR="00C515ED" w:rsidRPr="004056D5" w:rsidRDefault="00C515ED" w:rsidP="00481EAC">
            <w:pPr>
              <w:jc w:val="both"/>
              <w:rPr>
                <w:rFonts w:asciiTheme="minorHAnsi" w:eastAsia="Times New Roman" w:hAnsiTheme="minorHAnsi" w:cstheme="minorHAnsi"/>
                <w:color w:val="000000"/>
                <w:sz w:val="20"/>
                <w:szCs w:val="20"/>
              </w:rPr>
            </w:pPr>
            <w:r w:rsidRPr="004056D5">
              <w:rPr>
                <w:rFonts w:asciiTheme="minorHAnsi" w:eastAsia="Times New Roman" w:hAnsiTheme="minorHAnsi" w:cstheme="minorHAnsi"/>
                <w:color w:val="000000"/>
                <w:sz w:val="20"/>
                <w:szCs w:val="20"/>
              </w:rPr>
              <w:t xml:space="preserve">Struktur organisasi dan tata pamong lengkap dan telah ditetapkan. </w:t>
            </w:r>
            <w:proofErr w:type="spellStart"/>
            <w:r w:rsidRPr="004056D5">
              <w:rPr>
                <w:rFonts w:asciiTheme="minorHAnsi" w:eastAsia="Times New Roman" w:hAnsiTheme="minorHAnsi" w:cstheme="minorHAnsi"/>
                <w:color w:val="000000"/>
                <w:sz w:val="20"/>
                <w:szCs w:val="20"/>
              </w:rPr>
              <w:t>Tupoksi</w:t>
            </w:r>
            <w:proofErr w:type="spellEnd"/>
            <w:r w:rsidRPr="004056D5">
              <w:rPr>
                <w:rFonts w:asciiTheme="minorHAnsi" w:eastAsia="Times New Roman" w:hAnsiTheme="minorHAnsi" w:cstheme="minorHAnsi"/>
                <w:color w:val="000000"/>
                <w:sz w:val="20"/>
                <w:szCs w:val="20"/>
              </w:rPr>
              <w:t xml:space="preserve"> personalia jelas dan penyelenggaraan tata pamong UPPS efektif dan memenuhi lima pilar </w:t>
            </w:r>
            <w:proofErr w:type="spellStart"/>
            <w:r w:rsidRPr="004056D5">
              <w:rPr>
                <w:rFonts w:asciiTheme="minorHAnsi" w:eastAsia="Times New Roman" w:hAnsiTheme="minorHAnsi" w:cstheme="minorHAnsi"/>
                <w:color w:val="000000"/>
                <w:sz w:val="20"/>
                <w:szCs w:val="20"/>
              </w:rPr>
              <w:t>good</w:t>
            </w:r>
            <w:proofErr w:type="spellEnd"/>
            <w:r w:rsidRPr="004056D5">
              <w:rPr>
                <w:rFonts w:asciiTheme="minorHAnsi" w:eastAsia="Times New Roman" w:hAnsiTheme="minorHAnsi" w:cstheme="minorHAnsi"/>
                <w:color w:val="000000"/>
                <w:sz w:val="20"/>
                <w:szCs w:val="20"/>
              </w:rPr>
              <w:t xml:space="preserve"> </w:t>
            </w:r>
            <w:proofErr w:type="spellStart"/>
            <w:r w:rsidRPr="004056D5">
              <w:rPr>
                <w:rFonts w:asciiTheme="minorHAnsi" w:eastAsia="Times New Roman" w:hAnsiTheme="minorHAnsi" w:cstheme="minorHAnsi"/>
                <w:color w:val="000000"/>
                <w:sz w:val="20"/>
                <w:szCs w:val="20"/>
              </w:rPr>
              <w:t>govemance</w:t>
            </w:r>
            <w:proofErr w:type="spellEnd"/>
            <w:r w:rsidRPr="004056D5">
              <w:rPr>
                <w:rFonts w:asciiTheme="minorHAnsi" w:eastAsia="Times New Roman" w:hAnsiTheme="minorHAnsi" w:cstheme="minorHAnsi"/>
                <w:color w:val="000000"/>
                <w:sz w:val="20"/>
                <w:szCs w:val="20"/>
              </w:rPr>
              <w:t xml:space="preserve"> ( kredibel, transparan, </w:t>
            </w:r>
            <w:proofErr w:type="spellStart"/>
            <w:r w:rsidRPr="004056D5">
              <w:rPr>
                <w:rFonts w:asciiTheme="minorHAnsi" w:eastAsia="Times New Roman" w:hAnsiTheme="minorHAnsi" w:cstheme="minorHAnsi"/>
                <w:color w:val="000000"/>
                <w:sz w:val="20"/>
                <w:szCs w:val="20"/>
              </w:rPr>
              <w:t>akuntabel</w:t>
            </w:r>
            <w:proofErr w:type="spellEnd"/>
            <w:r w:rsidRPr="004056D5">
              <w:rPr>
                <w:rFonts w:asciiTheme="minorHAnsi" w:eastAsia="Times New Roman" w:hAnsiTheme="minorHAnsi" w:cstheme="minorHAnsi"/>
                <w:color w:val="000000"/>
                <w:sz w:val="20"/>
                <w:szCs w:val="20"/>
              </w:rPr>
              <w:t>, bertanggung jawab dan adil)</w:t>
            </w:r>
          </w:p>
          <w:p w14:paraId="443682E4" w14:textId="77777777" w:rsidR="00C515ED" w:rsidRPr="004056D5" w:rsidRDefault="00C515ED" w:rsidP="00481EAC">
            <w:pPr>
              <w:jc w:val="both"/>
              <w:rPr>
                <w:rFonts w:asciiTheme="minorHAnsi" w:eastAsia="Times New Roman" w:hAnsiTheme="minorHAnsi" w:cstheme="minorHAnsi"/>
                <w:sz w:val="20"/>
                <w:szCs w:val="20"/>
              </w:rPr>
            </w:pPr>
          </w:p>
          <w:p w14:paraId="7A484C00" w14:textId="77777777" w:rsidR="00C515ED" w:rsidRPr="004056D5" w:rsidRDefault="00C515ED" w:rsidP="00481EAC">
            <w:pPr>
              <w:jc w:val="both"/>
              <w:rPr>
                <w:rFonts w:asciiTheme="minorHAnsi" w:eastAsia="Times New Roman" w:hAnsiTheme="minorHAnsi" w:cstheme="minorHAnsi"/>
                <w:sz w:val="20"/>
                <w:szCs w:val="20"/>
                <w:lang w:val="pt-BR"/>
              </w:rPr>
            </w:pPr>
            <w:r w:rsidRPr="004056D5">
              <w:rPr>
                <w:rFonts w:asciiTheme="minorHAnsi" w:eastAsia="Times New Roman" w:hAnsiTheme="minorHAnsi" w:cstheme="minorHAnsi"/>
                <w:color w:val="000000"/>
                <w:sz w:val="20"/>
                <w:szCs w:val="20"/>
              </w:rPr>
              <w:t xml:space="preserve">Sosialisasi peraturan pegawai perlu dilakukan secara </w:t>
            </w:r>
            <w:proofErr w:type="spellStart"/>
            <w:r w:rsidRPr="004056D5">
              <w:rPr>
                <w:rFonts w:asciiTheme="minorHAnsi" w:eastAsia="Times New Roman" w:hAnsiTheme="minorHAnsi" w:cstheme="minorHAnsi"/>
                <w:color w:val="000000"/>
                <w:sz w:val="20"/>
                <w:szCs w:val="20"/>
              </w:rPr>
              <w:t>berkal</w:t>
            </w:r>
            <w:proofErr w:type="spellEnd"/>
            <w:r w:rsidRPr="004056D5">
              <w:rPr>
                <w:rFonts w:asciiTheme="minorHAnsi" w:eastAsia="Times New Roman" w:hAnsiTheme="minorHAnsi" w:cstheme="minorHAnsi"/>
                <w:color w:val="000000"/>
                <w:sz w:val="20"/>
                <w:szCs w:val="20"/>
                <w:lang w:val="pt-BR"/>
              </w:rPr>
              <w:t>a</w:t>
            </w:r>
          </w:p>
        </w:tc>
        <w:tc>
          <w:tcPr>
            <w:tcW w:w="2836" w:type="dxa"/>
            <w:tcBorders>
              <w:top w:val="single" w:sz="4" w:space="0" w:color="000000"/>
              <w:left w:val="single" w:sz="4" w:space="0" w:color="000000"/>
              <w:bottom w:val="single" w:sz="4" w:space="0" w:color="000000"/>
              <w:right w:val="single" w:sz="4" w:space="0" w:color="000000"/>
            </w:tcBorders>
          </w:tcPr>
          <w:p w14:paraId="4298A0C6"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Sosialisasi peraturan pegawai secara berkala melalui rapat rutin UPPS, PS, dari Dosen misalnya rapat akademik awal semester UPPS, PS, dan Dosen.</w:t>
            </w:r>
          </w:p>
        </w:tc>
      </w:tr>
      <w:tr w:rsidR="00C515ED" w:rsidRPr="004056D5" w14:paraId="46A9CC97" w14:textId="77777777" w:rsidTr="004056D5">
        <w:tc>
          <w:tcPr>
            <w:tcW w:w="562" w:type="dxa"/>
            <w:tcBorders>
              <w:top w:val="single" w:sz="4" w:space="0" w:color="000000"/>
              <w:left w:val="single" w:sz="4" w:space="0" w:color="000000"/>
              <w:bottom w:val="single" w:sz="4" w:space="0" w:color="000000"/>
              <w:right w:val="single" w:sz="4" w:space="0" w:color="000000"/>
            </w:tcBorders>
          </w:tcPr>
          <w:p w14:paraId="208CD109"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14:paraId="553C0522"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Tata Kelola</w:t>
            </w:r>
          </w:p>
        </w:tc>
        <w:tc>
          <w:tcPr>
            <w:tcW w:w="4394" w:type="dxa"/>
            <w:tcBorders>
              <w:top w:val="single" w:sz="4" w:space="0" w:color="000000"/>
              <w:left w:val="single" w:sz="4" w:space="0" w:color="000000"/>
              <w:bottom w:val="single" w:sz="4" w:space="0" w:color="000000"/>
              <w:right w:val="single" w:sz="4" w:space="0" w:color="000000"/>
            </w:tcBorders>
          </w:tcPr>
          <w:p w14:paraId="7A9DD266"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Penyelenggaraan tata kelola UPPS baik tercermin dari 9 aspek (perencanaan, pengorganisasian, penempatan, pelaksanaan, pemantauan dan pengawasan, pengendalian, penilaian, pelaporan, dan pengembangan)</w:t>
            </w:r>
          </w:p>
          <w:p w14:paraId="139D8639"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Tingkatan partisipasi dosen dan staf dalam menjalankan program</w:t>
            </w:r>
          </w:p>
        </w:tc>
        <w:tc>
          <w:tcPr>
            <w:tcW w:w="2836" w:type="dxa"/>
            <w:tcBorders>
              <w:top w:val="single" w:sz="4" w:space="0" w:color="000000"/>
              <w:left w:val="single" w:sz="4" w:space="0" w:color="000000"/>
              <w:bottom w:val="single" w:sz="4" w:space="0" w:color="000000"/>
              <w:right w:val="single" w:sz="4" w:space="0" w:color="000000"/>
            </w:tcBorders>
          </w:tcPr>
          <w:p w14:paraId="1D32F33A" w14:textId="77777777" w:rsidR="00C515ED" w:rsidRPr="004056D5" w:rsidRDefault="00C515ED" w:rsidP="00481EAC">
            <w:pPr>
              <w:jc w:val="both"/>
              <w:rPr>
                <w:rFonts w:asciiTheme="minorHAnsi" w:eastAsia="Times New Roman" w:hAnsiTheme="minorHAnsi" w:cstheme="minorHAnsi"/>
                <w:sz w:val="20"/>
                <w:szCs w:val="20"/>
              </w:rPr>
            </w:pPr>
            <w:proofErr w:type="spellStart"/>
            <w:r w:rsidRPr="004056D5">
              <w:rPr>
                <w:rFonts w:asciiTheme="minorHAnsi" w:eastAsia="Times New Roman" w:hAnsiTheme="minorHAnsi" w:cstheme="minorHAnsi"/>
                <w:color w:val="000000"/>
                <w:sz w:val="20"/>
                <w:szCs w:val="20"/>
              </w:rPr>
              <w:t>Perlibatan</w:t>
            </w:r>
            <w:proofErr w:type="spellEnd"/>
            <w:r w:rsidRPr="004056D5">
              <w:rPr>
                <w:rFonts w:asciiTheme="minorHAnsi" w:eastAsia="Times New Roman" w:hAnsiTheme="minorHAnsi" w:cstheme="minorHAnsi"/>
                <w:color w:val="000000"/>
                <w:sz w:val="20"/>
                <w:szCs w:val="20"/>
              </w:rPr>
              <w:t xml:space="preserve"> aktif dosen dan tenaga kependidikan dalam </w:t>
            </w:r>
            <w:proofErr w:type="spellStart"/>
            <w:r w:rsidRPr="004056D5">
              <w:rPr>
                <w:rFonts w:asciiTheme="minorHAnsi" w:eastAsia="Times New Roman" w:hAnsiTheme="minorHAnsi" w:cstheme="minorHAnsi"/>
                <w:color w:val="000000"/>
                <w:sz w:val="20"/>
                <w:szCs w:val="20"/>
              </w:rPr>
              <w:t>penyelengaraan</w:t>
            </w:r>
            <w:proofErr w:type="spellEnd"/>
            <w:r w:rsidRPr="004056D5">
              <w:rPr>
                <w:rFonts w:asciiTheme="minorHAnsi" w:eastAsia="Times New Roman" w:hAnsiTheme="minorHAnsi" w:cstheme="minorHAnsi"/>
                <w:color w:val="000000"/>
                <w:sz w:val="20"/>
                <w:szCs w:val="20"/>
              </w:rPr>
              <w:t xml:space="preserve"> kegiatan akademik di lingkungan UPPS dan PS seperti </w:t>
            </w:r>
            <w:proofErr w:type="spellStart"/>
            <w:r w:rsidRPr="004056D5">
              <w:rPr>
                <w:rFonts w:asciiTheme="minorHAnsi" w:eastAsia="Times New Roman" w:hAnsiTheme="minorHAnsi" w:cstheme="minorHAnsi"/>
                <w:color w:val="000000"/>
                <w:sz w:val="20"/>
                <w:szCs w:val="20"/>
              </w:rPr>
              <w:t>akreditasi,kuliah</w:t>
            </w:r>
            <w:proofErr w:type="spellEnd"/>
            <w:r w:rsidRPr="004056D5">
              <w:rPr>
                <w:rFonts w:asciiTheme="minorHAnsi" w:eastAsia="Times New Roman" w:hAnsiTheme="minorHAnsi" w:cstheme="minorHAnsi"/>
                <w:color w:val="000000"/>
                <w:sz w:val="20"/>
                <w:szCs w:val="20"/>
              </w:rPr>
              <w:t xml:space="preserve"> </w:t>
            </w:r>
            <w:proofErr w:type="spellStart"/>
            <w:r w:rsidRPr="004056D5">
              <w:rPr>
                <w:rFonts w:asciiTheme="minorHAnsi" w:eastAsia="Times New Roman" w:hAnsiTheme="minorHAnsi" w:cstheme="minorHAnsi"/>
                <w:color w:val="000000"/>
                <w:sz w:val="20"/>
                <w:szCs w:val="20"/>
              </w:rPr>
              <w:t>umum,seminar</w:t>
            </w:r>
            <w:proofErr w:type="spellEnd"/>
            <w:r w:rsidRPr="004056D5">
              <w:rPr>
                <w:rFonts w:asciiTheme="minorHAnsi" w:eastAsia="Times New Roman" w:hAnsiTheme="minorHAnsi" w:cstheme="minorHAnsi"/>
                <w:color w:val="000000"/>
                <w:sz w:val="20"/>
                <w:szCs w:val="20"/>
              </w:rPr>
              <w:t xml:space="preserve"> dsb.</w:t>
            </w:r>
          </w:p>
        </w:tc>
      </w:tr>
      <w:tr w:rsidR="00C515ED" w:rsidRPr="004056D5" w14:paraId="1C48AB23" w14:textId="77777777" w:rsidTr="004056D5">
        <w:tc>
          <w:tcPr>
            <w:tcW w:w="562" w:type="dxa"/>
            <w:tcBorders>
              <w:top w:val="single" w:sz="4" w:space="0" w:color="000000"/>
              <w:left w:val="single" w:sz="4" w:space="0" w:color="000000"/>
              <w:bottom w:val="single" w:sz="4" w:space="0" w:color="000000"/>
              <w:right w:val="single" w:sz="4" w:space="0" w:color="000000"/>
            </w:tcBorders>
          </w:tcPr>
          <w:p w14:paraId="7B1A927F"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3</w:t>
            </w:r>
          </w:p>
        </w:tc>
        <w:tc>
          <w:tcPr>
            <w:tcW w:w="1701" w:type="dxa"/>
            <w:tcBorders>
              <w:top w:val="single" w:sz="4" w:space="0" w:color="000000"/>
              <w:left w:val="single" w:sz="4" w:space="0" w:color="000000"/>
              <w:bottom w:val="single" w:sz="4" w:space="0" w:color="000000"/>
              <w:right w:val="single" w:sz="4" w:space="0" w:color="000000"/>
            </w:tcBorders>
          </w:tcPr>
          <w:p w14:paraId="45730394" w14:textId="77777777" w:rsidR="00C515ED" w:rsidRPr="004056D5" w:rsidRDefault="00C515ED" w:rsidP="00481EAC">
            <w:pPr>
              <w:jc w:val="center"/>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Kepemimpinan</w:t>
            </w:r>
          </w:p>
        </w:tc>
        <w:tc>
          <w:tcPr>
            <w:tcW w:w="4394" w:type="dxa"/>
            <w:tcBorders>
              <w:top w:val="single" w:sz="4" w:space="0" w:color="000000"/>
              <w:left w:val="single" w:sz="4" w:space="0" w:color="000000"/>
              <w:bottom w:val="single" w:sz="4" w:space="0" w:color="000000"/>
              <w:right w:val="single" w:sz="4" w:space="0" w:color="000000"/>
            </w:tcBorders>
          </w:tcPr>
          <w:p w14:paraId="685D1EE7"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Implementasi kepemimpinan di UPPS, meliputi (1) kepemimpinan operasional (2) kepemimpinan organisasi, dan (3) kepemimpinan publik sangat kuat dan perlu pengoptimalan untuk rekognisi kepemimpinan publik menuju internasional</w:t>
            </w:r>
            <w:r w:rsidRPr="004056D5">
              <w:rPr>
                <w:rFonts w:asciiTheme="minorHAnsi" w:eastAsia="Times New Roman" w:hAnsiTheme="minorHAnsi" w:cstheme="minorHAnsi"/>
                <w:sz w:val="20"/>
                <w:szCs w:val="20"/>
              </w:rPr>
              <w:t xml:space="preserve"> p</w:t>
            </w:r>
            <w:r w:rsidRPr="004056D5">
              <w:rPr>
                <w:rFonts w:asciiTheme="minorHAnsi" w:eastAsia="Times New Roman" w:hAnsiTheme="minorHAnsi" w:cstheme="minorHAnsi"/>
                <w:color w:val="000000"/>
                <w:sz w:val="20"/>
                <w:szCs w:val="20"/>
              </w:rPr>
              <w:t>erlu pemetaan kompetensi SDM</w:t>
            </w:r>
          </w:p>
        </w:tc>
        <w:tc>
          <w:tcPr>
            <w:tcW w:w="2836" w:type="dxa"/>
            <w:tcBorders>
              <w:top w:val="single" w:sz="4" w:space="0" w:color="000000"/>
              <w:left w:val="single" w:sz="4" w:space="0" w:color="000000"/>
              <w:bottom w:val="single" w:sz="4" w:space="0" w:color="000000"/>
              <w:right w:val="single" w:sz="4" w:space="0" w:color="000000"/>
            </w:tcBorders>
          </w:tcPr>
          <w:p w14:paraId="57777176" w14:textId="77777777" w:rsidR="00C515ED" w:rsidRPr="004056D5" w:rsidRDefault="00C515ED" w:rsidP="00481EAC">
            <w:pPr>
              <w:jc w:val="both"/>
              <w:rPr>
                <w:rFonts w:asciiTheme="minorHAnsi" w:eastAsia="Times New Roman" w:hAnsiTheme="minorHAnsi" w:cstheme="minorHAnsi"/>
                <w:sz w:val="20"/>
                <w:szCs w:val="20"/>
              </w:rPr>
            </w:pPr>
            <w:r w:rsidRPr="004056D5">
              <w:rPr>
                <w:rFonts w:asciiTheme="minorHAnsi" w:eastAsia="Times New Roman" w:hAnsiTheme="minorHAnsi" w:cstheme="minorHAnsi"/>
                <w:color w:val="000000"/>
                <w:sz w:val="20"/>
                <w:szCs w:val="20"/>
              </w:rPr>
              <w:t xml:space="preserve">Pemetaan kualifikasi </w:t>
            </w:r>
            <w:proofErr w:type="spellStart"/>
            <w:r w:rsidRPr="004056D5">
              <w:rPr>
                <w:rFonts w:asciiTheme="minorHAnsi" w:eastAsia="Times New Roman" w:hAnsiTheme="minorHAnsi" w:cstheme="minorHAnsi"/>
                <w:color w:val="000000"/>
                <w:sz w:val="20"/>
                <w:szCs w:val="20"/>
              </w:rPr>
              <w:t>akademk</w:t>
            </w:r>
            <w:proofErr w:type="spellEnd"/>
            <w:r w:rsidRPr="004056D5">
              <w:rPr>
                <w:rFonts w:asciiTheme="minorHAnsi" w:eastAsia="Times New Roman" w:hAnsiTheme="minorHAnsi" w:cstheme="minorHAnsi"/>
                <w:color w:val="000000"/>
                <w:sz w:val="20"/>
                <w:szCs w:val="20"/>
              </w:rPr>
              <w:t>, dan kompetensi SDM secara aktual.</w:t>
            </w:r>
          </w:p>
        </w:tc>
      </w:tr>
    </w:tbl>
    <w:p w14:paraId="201C2BF3" w14:textId="77777777" w:rsidR="004056D5" w:rsidRDefault="004056D5" w:rsidP="00C515ED">
      <w:pPr>
        <w:jc w:val="both"/>
        <w:rPr>
          <w:rFonts w:asciiTheme="minorHAnsi" w:hAnsiTheme="minorHAnsi" w:cstheme="minorHAnsi"/>
          <w:lang w:val="id-ID"/>
        </w:rPr>
      </w:pPr>
    </w:p>
    <w:p w14:paraId="60B860EB" w14:textId="77777777" w:rsidR="00AB05D6" w:rsidRPr="00AB05D6" w:rsidRDefault="00AB05D6" w:rsidP="00AB05D6">
      <w:pPr>
        <w:rPr>
          <w:rFonts w:asciiTheme="minorHAnsi" w:hAnsiTheme="minorHAnsi" w:cstheme="minorHAnsi"/>
          <w:lang w:val="id-ID"/>
        </w:rPr>
      </w:pPr>
    </w:p>
    <w:p w14:paraId="4DF9732F" w14:textId="77777777" w:rsidR="00AB05D6" w:rsidRPr="00AB05D6" w:rsidRDefault="00AB05D6" w:rsidP="00AB05D6">
      <w:pPr>
        <w:rPr>
          <w:rFonts w:asciiTheme="minorHAnsi" w:hAnsiTheme="minorHAnsi" w:cstheme="minorHAnsi"/>
          <w:lang w:val="id-ID"/>
        </w:rPr>
      </w:pPr>
    </w:p>
    <w:p w14:paraId="175FA686" w14:textId="77777777" w:rsidR="00AB05D6" w:rsidRPr="00AB05D6" w:rsidRDefault="00AB05D6" w:rsidP="00AB05D6">
      <w:pPr>
        <w:rPr>
          <w:rFonts w:asciiTheme="minorHAnsi" w:hAnsiTheme="minorHAnsi" w:cstheme="minorHAnsi"/>
          <w:lang w:val="id-ID"/>
        </w:rPr>
      </w:pPr>
    </w:p>
    <w:p w14:paraId="0F0E05B8" w14:textId="6CF9B080" w:rsidR="00C515ED" w:rsidRPr="00C515ED" w:rsidRDefault="00C515ED" w:rsidP="00AB05D6">
      <w:pPr>
        <w:tabs>
          <w:tab w:val="left" w:pos="5748"/>
        </w:tabs>
        <w:rPr>
          <w:rFonts w:asciiTheme="minorHAnsi" w:hAnsiTheme="minorHAnsi" w:cstheme="minorHAnsi"/>
          <w:lang w:val="id-ID"/>
        </w:rPr>
      </w:pPr>
    </w:p>
    <w:sectPr w:rsidR="00C515ED" w:rsidRPr="00C515ED" w:rsidSect="00AB05D6">
      <w:footerReference w:type="default" r:id="rId16"/>
      <w:pgSz w:w="11910" w:h="16850"/>
      <w:pgMar w:top="1134" w:right="1134" w:bottom="1134" w:left="1134" w:header="0" w:footer="8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68372" w14:textId="77777777" w:rsidR="00332A08" w:rsidRDefault="00332A08">
      <w:r>
        <w:separator/>
      </w:r>
    </w:p>
  </w:endnote>
  <w:endnote w:type="continuationSeparator" w:id="0">
    <w:p w14:paraId="36CAF5C9" w14:textId="77777777" w:rsidR="00332A08" w:rsidRDefault="0033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479296"/>
      <w:docPartObj>
        <w:docPartGallery w:val="Page Numbers (Bottom of Page)"/>
        <w:docPartUnique/>
      </w:docPartObj>
    </w:sdtPr>
    <w:sdtEndPr>
      <w:rPr>
        <w:noProof/>
      </w:rPr>
    </w:sdtEndPr>
    <w:sdtContent>
      <w:p w14:paraId="2D1579E6" w14:textId="6FBD1AAD" w:rsidR="00C2502E" w:rsidRDefault="00C250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52FC14" w14:textId="77777777" w:rsidR="00005B6A" w:rsidRDefault="00005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777490"/>
      <w:docPartObj>
        <w:docPartGallery w:val="Page Numbers (Bottom of Page)"/>
        <w:docPartUnique/>
      </w:docPartObj>
    </w:sdtPr>
    <w:sdtEndPr>
      <w:rPr>
        <w:noProof/>
      </w:rPr>
    </w:sdtEndPr>
    <w:sdtContent>
      <w:p w14:paraId="723CA49C" w14:textId="0A8132DC" w:rsidR="00C2502E" w:rsidRDefault="00C250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4E5CB4" w14:textId="4DA960F0" w:rsidR="00C515ED" w:rsidRDefault="00C515ED">
    <w:pPr>
      <w:pStyle w:val="TeksIs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49A98" w14:textId="77777777" w:rsidR="00332A08" w:rsidRDefault="00332A08">
      <w:r>
        <w:separator/>
      </w:r>
    </w:p>
  </w:footnote>
  <w:footnote w:type="continuationSeparator" w:id="0">
    <w:p w14:paraId="3D74D662" w14:textId="77777777" w:rsidR="00332A08" w:rsidRDefault="00332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8C1"/>
    <w:multiLevelType w:val="hybridMultilevel"/>
    <w:tmpl w:val="B5E82A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FA1C6C"/>
    <w:multiLevelType w:val="multilevel"/>
    <w:tmpl w:val="34863E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415741"/>
    <w:multiLevelType w:val="multilevel"/>
    <w:tmpl w:val="AE5A4C78"/>
    <w:lvl w:ilvl="0">
      <w:start w:val="2"/>
      <w:numFmt w:val="decimal"/>
      <w:lvlText w:val="%1"/>
      <w:lvlJc w:val="left"/>
      <w:pPr>
        <w:ind w:left="480" w:hanging="368"/>
      </w:pPr>
      <w:rPr>
        <w:rFonts w:hint="default"/>
        <w:lang w:val="id" w:eastAsia="en-US" w:bidi="ar-SA"/>
      </w:rPr>
    </w:lvl>
    <w:lvl w:ilvl="1">
      <w:start w:val="1"/>
      <w:numFmt w:val="decimal"/>
      <w:lvlText w:val="%1.%2"/>
      <w:lvlJc w:val="left"/>
      <w:pPr>
        <w:ind w:left="480" w:hanging="368"/>
      </w:pPr>
      <w:rPr>
        <w:rFonts w:ascii="Arial" w:eastAsia="Arial" w:hAnsi="Arial" w:cs="Arial" w:hint="default"/>
        <w:b/>
        <w:bCs/>
        <w:w w:val="100"/>
        <w:sz w:val="22"/>
        <w:szCs w:val="22"/>
        <w:lang w:val="id" w:eastAsia="en-US" w:bidi="ar-SA"/>
      </w:rPr>
    </w:lvl>
    <w:lvl w:ilvl="2">
      <w:start w:val="1"/>
      <w:numFmt w:val="decimal"/>
      <w:lvlText w:val="%1.%2.%3"/>
      <w:lvlJc w:val="left"/>
      <w:pPr>
        <w:ind w:left="665" w:hanging="552"/>
      </w:pPr>
      <w:rPr>
        <w:rFonts w:ascii="Arial" w:eastAsia="Arial" w:hAnsi="Arial" w:cs="Arial" w:hint="default"/>
        <w:b/>
        <w:bCs/>
        <w:w w:val="100"/>
        <w:sz w:val="22"/>
        <w:szCs w:val="22"/>
        <w:lang w:val="id" w:eastAsia="en-US" w:bidi="ar-SA"/>
      </w:rPr>
    </w:lvl>
    <w:lvl w:ilvl="3">
      <w:start w:val="1"/>
      <w:numFmt w:val="decimal"/>
      <w:lvlText w:val="%1.%2.%3.%4"/>
      <w:lvlJc w:val="left"/>
      <w:pPr>
        <w:ind w:left="847" w:hanging="735"/>
      </w:pPr>
      <w:rPr>
        <w:rFonts w:ascii="Arial" w:eastAsia="Arial" w:hAnsi="Arial" w:cs="Arial" w:hint="default"/>
        <w:b/>
        <w:bCs/>
        <w:spacing w:val="-3"/>
        <w:w w:val="100"/>
        <w:sz w:val="22"/>
        <w:szCs w:val="22"/>
        <w:lang w:val="id" w:eastAsia="en-US" w:bidi="ar-SA"/>
      </w:rPr>
    </w:lvl>
    <w:lvl w:ilvl="4">
      <w:numFmt w:val="bullet"/>
      <w:lvlText w:val="•"/>
      <w:lvlJc w:val="left"/>
      <w:pPr>
        <w:ind w:left="3096" w:hanging="735"/>
      </w:pPr>
      <w:rPr>
        <w:rFonts w:hint="default"/>
        <w:lang w:val="id" w:eastAsia="en-US" w:bidi="ar-SA"/>
      </w:rPr>
    </w:lvl>
    <w:lvl w:ilvl="5">
      <w:numFmt w:val="bullet"/>
      <w:lvlText w:val="•"/>
      <w:lvlJc w:val="left"/>
      <w:pPr>
        <w:ind w:left="4224" w:hanging="735"/>
      </w:pPr>
      <w:rPr>
        <w:rFonts w:hint="default"/>
        <w:lang w:val="id" w:eastAsia="en-US" w:bidi="ar-SA"/>
      </w:rPr>
    </w:lvl>
    <w:lvl w:ilvl="6">
      <w:numFmt w:val="bullet"/>
      <w:lvlText w:val="•"/>
      <w:lvlJc w:val="left"/>
      <w:pPr>
        <w:ind w:left="5353" w:hanging="735"/>
      </w:pPr>
      <w:rPr>
        <w:rFonts w:hint="default"/>
        <w:lang w:val="id" w:eastAsia="en-US" w:bidi="ar-SA"/>
      </w:rPr>
    </w:lvl>
    <w:lvl w:ilvl="7">
      <w:numFmt w:val="bullet"/>
      <w:lvlText w:val="•"/>
      <w:lvlJc w:val="left"/>
      <w:pPr>
        <w:ind w:left="6481" w:hanging="735"/>
      </w:pPr>
      <w:rPr>
        <w:rFonts w:hint="default"/>
        <w:lang w:val="id" w:eastAsia="en-US" w:bidi="ar-SA"/>
      </w:rPr>
    </w:lvl>
    <w:lvl w:ilvl="8">
      <w:numFmt w:val="bullet"/>
      <w:lvlText w:val="•"/>
      <w:lvlJc w:val="left"/>
      <w:pPr>
        <w:ind w:left="7609" w:hanging="735"/>
      </w:pPr>
      <w:rPr>
        <w:rFonts w:hint="default"/>
        <w:lang w:val="id" w:eastAsia="en-US" w:bidi="ar-SA"/>
      </w:rPr>
    </w:lvl>
  </w:abstractNum>
  <w:abstractNum w:abstractNumId="3" w15:restartNumberingAfterBreak="0">
    <w:nsid w:val="021C2DD6"/>
    <w:multiLevelType w:val="hybridMultilevel"/>
    <w:tmpl w:val="5C9C422C"/>
    <w:lvl w:ilvl="0" w:tplc="3809000F">
      <w:start w:val="1"/>
      <w:numFmt w:val="decimal"/>
      <w:lvlText w:val="%1."/>
      <w:lvlJc w:val="left"/>
      <w:pPr>
        <w:ind w:left="833" w:hanging="360"/>
      </w:p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4" w15:restartNumberingAfterBreak="0">
    <w:nsid w:val="026B7AC8"/>
    <w:multiLevelType w:val="hybridMultilevel"/>
    <w:tmpl w:val="50A2A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4495F"/>
    <w:multiLevelType w:val="multilevel"/>
    <w:tmpl w:val="CCFC7890"/>
    <w:lvl w:ilvl="0">
      <w:start w:val="1"/>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start w:val="1"/>
      <w:numFmt w:val="decimal"/>
      <w:lvlText w:val="%1.%2.%3.%4"/>
      <w:lvlJc w:val="left"/>
      <w:pPr>
        <w:ind w:left="848" w:hanging="736"/>
      </w:pPr>
      <w:rPr>
        <w:rFonts w:ascii="Arial" w:eastAsia="Arial" w:hAnsi="Arial" w:cs="Arial" w:hint="default"/>
        <w:b/>
        <w:bCs/>
        <w:spacing w:val="-3"/>
        <w:w w:val="100"/>
        <w:sz w:val="22"/>
        <w:szCs w:val="22"/>
        <w:lang w:val="id" w:eastAsia="en-US" w:bidi="ar-SA"/>
      </w:rPr>
    </w:lvl>
    <w:lvl w:ilvl="4">
      <w:numFmt w:val="bullet"/>
      <w:lvlText w:val="•"/>
      <w:lvlJc w:val="left"/>
      <w:pPr>
        <w:ind w:left="3096" w:hanging="736"/>
      </w:pPr>
      <w:rPr>
        <w:rFonts w:hint="default"/>
        <w:lang w:val="id" w:eastAsia="en-US" w:bidi="ar-SA"/>
      </w:rPr>
    </w:lvl>
    <w:lvl w:ilvl="5">
      <w:numFmt w:val="bullet"/>
      <w:lvlText w:val="•"/>
      <w:lvlJc w:val="left"/>
      <w:pPr>
        <w:ind w:left="4224" w:hanging="736"/>
      </w:pPr>
      <w:rPr>
        <w:rFonts w:hint="default"/>
        <w:lang w:val="id" w:eastAsia="en-US" w:bidi="ar-SA"/>
      </w:rPr>
    </w:lvl>
    <w:lvl w:ilvl="6">
      <w:numFmt w:val="bullet"/>
      <w:lvlText w:val="•"/>
      <w:lvlJc w:val="left"/>
      <w:pPr>
        <w:ind w:left="5353" w:hanging="736"/>
      </w:pPr>
      <w:rPr>
        <w:rFonts w:hint="default"/>
        <w:lang w:val="id" w:eastAsia="en-US" w:bidi="ar-SA"/>
      </w:rPr>
    </w:lvl>
    <w:lvl w:ilvl="7">
      <w:numFmt w:val="bullet"/>
      <w:lvlText w:val="•"/>
      <w:lvlJc w:val="left"/>
      <w:pPr>
        <w:ind w:left="6481" w:hanging="736"/>
      </w:pPr>
      <w:rPr>
        <w:rFonts w:hint="default"/>
        <w:lang w:val="id" w:eastAsia="en-US" w:bidi="ar-SA"/>
      </w:rPr>
    </w:lvl>
    <w:lvl w:ilvl="8">
      <w:numFmt w:val="bullet"/>
      <w:lvlText w:val="•"/>
      <w:lvlJc w:val="left"/>
      <w:pPr>
        <w:ind w:left="7609" w:hanging="736"/>
      </w:pPr>
      <w:rPr>
        <w:rFonts w:hint="default"/>
        <w:lang w:val="id" w:eastAsia="en-US" w:bidi="ar-SA"/>
      </w:rPr>
    </w:lvl>
  </w:abstractNum>
  <w:abstractNum w:abstractNumId="6" w15:restartNumberingAfterBreak="0">
    <w:nsid w:val="05C44D53"/>
    <w:multiLevelType w:val="multilevel"/>
    <w:tmpl w:val="668C9C5C"/>
    <w:lvl w:ilvl="0">
      <w:start w:val="3"/>
      <w:numFmt w:val="decimal"/>
      <w:lvlText w:val="%1"/>
      <w:lvlJc w:val="left"/>
      <w:pPr>
        <w:ind w:left="487" w:hanging="370"/>
      </w:pPr>
      <w:rPr>
        <w:rFonts w:hint="default"/>
        <w:lang w:val="id" w:eastAsia="en-US" w:bidi="ar-SA"/>
      </w:rPr>
    </w:lvl>
    <w:lvl w:ilvl="1">
      <w:start w:val="1"/>
      <w:numFmt w:val="decimal"/>
      <w:lvlText w:val="%1.%2"/>
      <w:lvlJc w:val="left"/>
      <w:pPr>
        <w:ind w:left="487" w:hanging="370"/>
      </w:pPr>
      <w:rPr>
        <w:rFonts w:ascii="Arial" w:eastAsia="Arial" w:hAnsi="Arial" w:cs="Arial" w:hint="default"/>
        <w:b/>
        <w:bCs/>
        <w:w w:val="100"/>
        <w:sz w:val="22"/>
        <w:szCs w:val="22"/>
        <w:lang w:val="id" w:eastAsia="en-US" w:bidi="ar-SA"/>
      </w:rPr>
    </w:lvl>
    <w:lvl w:ilvl="2">
      <w:start w:val="1"/>
      <w:numFmt w:val="decimal"/>
      <w:lvlText w:val="%1.%2.%3"/>
      <w:lvlJc w:val="left"/>
      <w:pPr>
        <w:ind w:left="733" w:hanging="615"/>
      </w:pPr>
      <w:rPr>
        <w:rFonts w:ascii="Arial" w:eastAsia="Arial" w:hAnsi="Arial" w:cs="Arial" w:hint="default"/>
        <w:b/>
        <w:bCs/>
        <w:w w:val="100"/>
        <w:sz w:val="22"/>
        <w:szCs w:val="22"/>
        <w:lang w:val="id" w:eastAsia="en-US" w:bidi="ar-SA"/>
      </w:rPr>
    </w:lvl>
    <w:lvl w:ilvl="3">
      <w:start w:val="1"/>
      <w:numFmt w:val="decimal"/>
      <w:lvlText w:val="%1.%2.%3.%4"/>
      <w:lvlJc w:val="left"/>
      <w:pPr>
        <w:ind w:left="855" w:hanging="737"/>
      </w:pPr>
      <w:rPr>
        <w:rFonts w:ascii="Arial" w:eastAsia="Arial" w:hAnsi="Arial" w:cs="Arial" w:hint="default"/>
        <w:b/>
        <w:bCs/>
        <w:spacing w:val="-3"/>
        <w:w w:val="100"/>
        <w:sz w:val="22"/>
        <w:szCs w:val="22"/>
        <w:lang w:val="id" w:eastAsia="en-US" w:bidi="ar-SA"/>
      </w:rPr>
    </w:lvl>
    <w:lvl w:ilvl="4">
      <w:numFmt w:val="bullet"/>
      <w:lvlText w:val="•"/>
      <w:lvlJc w:val="left"/>
      <w:pPr>
        <w:ind w:left="4240" w:hanging="737"/>
      </w:pPr>
      <w:rPr>
        <w:rFonts w:hint="default"/>
        <w:lang w:val="id" w:eastAsia="en-US" w:bidi="ar-SA"/>
      </w:rPr>
    </w:lvl>
    <w:lvl w:ilvl="5">
      <w:numFmt w:val="bullet"/>
      <w:lvlText w:val="•"/>
      <w:lvlJc w:val="left"/>
      <w:pPr>
        <w:ind w:left="5930" w:hanging="737"/>
      </w:pPr>
      <w:rPr>
        <w:rFonts w:hint="default"/>
        <w:lang w:val="id" w:eastAsia="en-US" w:bidi="ar-SA"/>
      </w:rPr>
    </w:lvl>
    <w:lvl w:ilvl="6">
      <w:numFmt w:val="bullet"/>
      <w:lvlText w:val="•"/>
      <w:lvlJc w:val="left"/>
      <w:pPr>
        <w:ind w:left="7620" w:hanging="737"/>
      </w:pPr>
      <w:rPr>
        <w:rFonts w:hint="default"/>
        <w:lang w:val="id" w:eastAsia="en-US" w:bidi="ar-SA"/>
      </w:rPr>
    </w:lvl>
    <w:lvl w:ilvl="7">
      <w:numFmt w:val="bullet"/>
      <w:lvlText w:val="•"/>
      <w:lvlJc w:val="left"/>
      <w:pPr>
        <w:ind w:left="9310" w:hanging="737"/>
      </w:pPr>
      <w:rPr>
        <w:rFonts w:hint="default"/>
        <w:lang w:val="id" w:eastAsia="en-US" w:bidi="ar-SA"/>
      </w:rPr>
    </w:lvl>
    <w:lvl w:ilvl="8">
      <w:numFmt w:val="bullet"/>
      <w:lvlText w:val="•"/>
      <w:lvlJc w:val="left"/>
      <w:pPr>
        <w:ind w:left="11000" w:hanging="737"/>
      </w:pPr>
      <w:rPr>
        <w:rFonts w:hint="default"/>
        <w:lang w:val="id" w:eastAsia="en-US" w:bidi="ar-SA"/>
      </w:rPr>
    </w:lvl>
  </w:abstractNum>
  <w:abstractNum w:abstractNumId="7" w15:restartNumberingAfterBreak="0">
    <w:nsid w:val="0A7B2F79"/>
    <w:multiLevelType w:val="hybridMultilevel"/>
    <w:tmpl w:val="C7C2EEF6"/>
    <w:lvl w:ilvl="0" w:tplc="872C33EA">
      <w:start w:val="1"/>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963E90"/>
    <w:multiLevelType w:val="multilevel"/>
    <w:tmpl w:val="9B9AFA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0B2F2AD5"/>
    <w:multiLevelType w:val="multilevel"/>
    <w:tmpl w:val="AE0EF0BA"/>
    <w:lvl w:ilvl="0">
      <w:start w:val="1"/>
      <w:numFmt w:val="lowerLetter"/>
      <w:lvlText w:val="%1."/>
      <w:lvlJc w:val="left"/>
      <w:pPr>
        <w:ind w:left="990" w:hanging="360"/>
      </w:pPr>
    </w:lvl>
    <w:lvl w:ilvl="1">
      <w:start w:val="1"/>
      <w:numFmt w:val="decimal"/>
      <w:lvlText w:val="%2."/>
      <w:lvlJc w:val="left"/>
      <w:pPr>
        <w:ind w:left="54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0" w15:restartNumberingAfterBreak="0">
    <w:nsid w:val="0D300A1E"/>
    <w:multiLevelType w:val="hybridMultilevel"/>
    <w:tmpl w:val="94C02BF8"/>
    <w:lvl w:ilvl="0" w:tplc="38090011">
      <w:start w:val="1"/>
      <w:numFmt w:val="decimal"/>
      <w:lvlText w:val="%1)"/>
      <w:lvlJc w:val="left"/>
      <w:pPr>
        <w:ind w:left="833" w:hanging="360"/>
      </w:p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11" w15:restartNumberingAfterBreak="0">
    <w:nsid w:val="0E1E40EE"/>
    <w:multiLevelType w:val="hybridMultilevel"/>
    <w:tmpl w:val="7D467DA8"/>
    <w:lvl w:ilvl="0" w:tplc="F12E0059">
      <w:start w:val="1"/>
      <w:numFmt w:val="decimal"/>
      <w:lvlText w:val="%1."/>
      <w:lvlJc w:val="left"/>
      <w:pPr>
        <w:ind w:left="1553"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E840563"/>
    <w:multiLevelType w:val="multilevel"/>
    <w:tmpl w:val="C8D88B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E870F2D"/>
    <w:multiLevelType w:val="hybridMultilevel"/>
    <w:tmpl w:val="69E625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AA52C2"/>
    <w:multiLevelType w:val="hybridMultilevel"/>
    <w:tmpl w:val="608C3200"/>
    <w:lvl w:ilvl="0" w:tplc="3809000F">
      <w:start w:val="1"/>
      <w:numFmt w:val="decimal"/>
      <w:lvlText w:val="%1."/>
      <w:lvlJc w:val="left"/>
      <w:pPr>
        <w:ind w:left="833" w:hanging="360"/>
      </w:p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15" w15:restartNumberingAfterBreak="0">
    <w:nsid w:val="0EEF2B39"/>
    <w:multiLevelType w:val="hybridMultilevel"/>
    <w:tmpl w:val="BEDEBA74"/>
    <w:lvl w:ilvl="0" w:tplc="38090011">
      <w:start w:val="1"/>
      <w:numFmt w:val="decimal"/>
      <w:lvlText w:val="%1)"/>
      <w:lvlJc w:val="left"/>
      <w:pPr>
        <w:ind w:left="838" w:hanging="360"/>
      </w:pPr>
    </w:lvl>
    <w:lvl w:ilvl="1" w:tplc="38090019" w:tentative="1">
      <w:start w:val="1"/>
      <w:numFmt w:val="lowerLetter"/>
      <w:lvlText w:val="%2."/>
      <w:lvlJc w:val="left"/>
      <w:pPr>
        <w:ind w:left="1558" w:hanging="360"/>
      </w:pPr>
    </w:lvl>
    <w:lvl w:ilvl="2" w:tplc="3809001B" w:tentative="1">
      <w:start w:val="1"/>
      <w:numFmt w:val="lowerRoman"/>
      <w:lvlText w:val="%3."/>
      <w:lvlJc w:val="right"/>
      <w:pPr>
        <w:ind w:left="2278" w:hanging="180"/>
      </w:pPr>
    </w:lvl>
    <w:lvl w:ilvl="3" w:tplc="3809000F" w:tentative="1">
      <w:start w:val="1"/>
      <w:numFmt w:val="decimal"/>
      <w:lvlText w:val="%4."/>
      <w:lvlJc w:val="left"/>
      <w:pPr>
        <w:ind w:left="2998" w:hanging="360"/>
      </w:pPr>
    </w:lvl>
    <w:lvl w:ilvl="4" w:tplc="38090019" w:tentative="1">
      <w:start w:val="1"/>
      <w:numFmt w:val="lowerLetter"/>
      <w:lvlText w:val="%5."/>
      <w:lvlJc w:val="left"/>
      <w:pPr>
        <w:ind w:left="3718" w:hanging="360"/>
      </w:pPr>
    </w:lvl>
    <w:lvl w:ilvl="5" w:tplc="3809001B" w:tentative="1">
      <w:start w:val="1"/>
      <w:numFmt w:val="lowerRoman"/>
      <w:lvlText w:val="%6."/>
      <w:lvlJc w:val="right"/>
      <w:pPr>
        <w:ind w:left="4438" w:hanging="180"/>
      </w:pPr>
    </w:lvl>
    <w:lvl w:ilvl="6" w:tplc="3809000F" w:tentative="1">
      <w:start w:val="1"/>
      <w:numFmt w:val="decimal"/>
      <w:lvlText w:val="%7."/>
      <w:lvlJc w:val="left"/>
      <w:pPr>
        <w:ind w:left="5158" w:hanging="360"/>
      </w:pPr>
    </w:lvl>
    <w:lvl w:ilvl="7" w:tplc="38090019" w:tentative="1">
      <w:start w:val="1"/>
      <w:numFmt w:val="lowerLetter"/>
      <w:lvlText w:val="%8."/>
      <w:lvlJc w:val="left"/>
      <w:pPr>
        <w:ind w:left="5878" w:hanging="360"/>
      </w:pPr>
    </w:lvl>
    <w:lvl w:ilvl="8" w:tplc="3809001B" w:tentative="1">
      <w:start w:val="1"/>
      <w:numFmt w:val="lowerRoman"/>
      <w:lvlText w:val="%9."/>
      <w:lvlJc w:val="right"/>
      <w:pPr>
        <w:ind w:left="6598" w:hanging="180"/>
      </w:pPr>
    </w:lvl>
  </w:abstractNum>
  <w:abstractNum w:abstractNumId="16" w15:restartNumberingAfterBreak="0">
    <w:nsid w:val="12CC6064"/>
    <w:multiLevelType w:val="multilevel"/>
    <w:tmpl w:val="6C100AD0"/>
    <w:lvl w:ilvl="0">
      <w:start w:val="9"/>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start w:val="1"/>
      <w:numFmt w:val="decimal"/>
      <w:lvlText w:val="%1.%2.%3.%4"/>
      <w:lvlJc w:val="left"/>
      <w:pPr>
        <w:ind w:left="852" w:hanging="734"/>
      </w:pPr>
      <w:rPr>
        <w:rFonts w:ascii="Arial" w:eastAsia="Arial" w:hAnsi="Arial" w:cs="Arial" w:hint="default"/>
        <w:b/>
        <w:bCs/>
        <w:spacing w:val="-3"/>
        <w:w w:val="100"/>
        <w:sz w:val="22"/>
        <w:szCs w:val="22"/>
        <w:lang w:val="id" w:eastAsia="en-US" w:bidi="ar-SA"/>
      </w:rPr>
    </w:lvl>
    <w:lvl w:ilvl="4">
      <w:numFmt w:val="bullet"/>
      <w:lvlText w:val="•"/>
      <w:lvlJc w:val="left"/>
      <w:pPr>
        <w:ind w:left="3041" w:hanging="734"/>
      </w:pPr>
      <w:rPr>
        <w:rFonts w:hint="default"/>
        <w:lang w:val="id" w:eastAsia="en-US" w:bidi="ar-SA"/>
      </w:rPr>
    </w:lvl>
    <w:lvl w:ilvl="5">
      <w:numFmt w:val="bullet"/>
      <w:lvlText w:val="•"/>
      <w:lvlJc w:val="left"/>
      <w:pPr>
        <w:ind w:left="4132" w:hanging="734"/>
      </w:pPr>
      <w:rPr>
        <w:rFonts w:hint="default"/>
        <w:lang w:val="id" w:eastAsia="en-US" w:bidi="ar-SA"/>
      </w:rPr>
    </w:lvl>
    <w:lvl w:ilvl="6">
      <w:numFmt w:val="bullet"/>
      <w:lvlText w:val="•"/>
      <w:lvlJc w:val="left"/>
      <w:pPr>
        <w:ind w:left="5223" w:hanging="734"/>
      </w:pPr>
      <w:rPr>
        <w:rFonts w:hint="default"/>
        <w:lang w:val="id" w:eastAsia="en-US" w:bidi="ar-SA"/>
      </w:rPr>
    </w:lvl>
    <w:lvl w:ilvl="7">
      <w:numFmt w:val="bullet"/>
      <w:lvlText w:val="•"/>
      <w:lvlJc w:val="left"/>
      <w:pPr>
        <w:ind w:left="6314" w:hanging="734"/>
      </w:pPr>
      <w:rPr>
        <w:rFonts w:hint="default"/>
        <w:lang w:val="id" w:eastAsia="en-US" w:bidi="ar-SA"/>
      </w:rPr>
    </w:lvl>
    <w:lvl w:ilvl="8">
      <w:numFmt w:val="bullet"/>
      <w:lvlText w:val="•"/>
      <w:lvlJc w:val="left"/>
      <w:pPr>
        <w:ind w:left="7404" w:hanging="734"/>
      </w:pPr>
      <w:rPr>
        <w:rFonts w:hint="default"/>
        <w:lang w:val="id" w:eastAsia="en-US" w:bidi="ar-SA"/>
      </w:rPr>
    </w:lvl>
  </w:abstractNum>
  <w:abstractNum w:abstractNumId="17" w15:restartNumberingAfterBreak="0">
    <w:nsid w:val="12F27C30"/>
    <w:multiLevelType w:val="multilevel"/>
    <w:tmpl w:val="199006B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15603196"/>
    <w:multiLevelType w:val="multilevel"/>
    <w:tmpl w:val="EE140A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15C425E6"/>
    <w:multiLevelType w:val="multilevel"/>
    <w:tmpl w:val="2EB416A8"/>
    <w:lvl w:ilvl="0">
      <w:start w:val="1"/>
      <w:numFmt w:val="decimal"/>
      <w:lvlText w:val="%1."/>
      <w:lvlJc w:val="left"/>
      <w:pPr>
        <w:ind w:left="1490" w:hanging="360"/>
      </w:pPr>
    </w:lvl>
    <w:lvl w:ilvl="1">
      <w:start w:val="1"/>
      <w:numFmt w:val="lowerLetter"/>
      <w:lvlText w:val="%2."/>
      <w:lvlJc w:val="left"/>
      <w:pPr>
        <w:ind w:left="2210" w:hanging="360"/>
      </w:pPr>
    </w:lvl>
    <w:lvl w:ilvl="2">
      <w:start w:val="1"/>
      <w:numFmt w:val="lowerRoman"/>
      <w:lvlText w:val="%3."/>
      <w:lvlJc w:val="right"/>
      <w:pPr>
        <w:ind w:left="2930" w:hanging="180"/>
      </w:pPr>
    </w:lvl>
    <w:lvl w:ilvl="3">
      <w:start w:val="1"/>
      <w:numFmt w:val="decimal"/>
      <w:lvlText w:val="%4."/>
      <w:lvlJc w:val="left"/>
      <w:pPr>
        <w:ind w:left="3650" w:hanging="360"/>
      </w:pPr>
    </w:lvl>
    <w:lvl w:ilvl="4">
      <w:start w:val="1"/>
      <w:numFmt w:val="lowerLetter"/>
      <w:lvlText w:val="%5."/>
      <w:lvlJc w:val="left"/>
      <w:pPr>
        <w:ind w:left="4370" w:hanging="360"/>
      </w:pPr>
    </w:lvl>
    <w:lvl w:ilvl="5">
      <w:start w:val="1"/>
      <w:numFmt w:val="lowerRoman"/>
      <w:lvlText w:val="%6."/>
      <w:lvlJc w:val="right"/>
      <w:pPr>
        <w:ind w:left="5090" w:hanging="180"/>
      </w:pPr>
    </w:lvl>
    <w:lvl w:ilvl="6">
      <w:start w:val="1"/>
      <w:numFmt w:val="decimal"/>
      <w:lvlText w:val="%7."/>
      <w:lvlJc w:val="left"/>
      <w:pPr>
        <w:ind w:left="5810" w:hanging="360"/>
      </w:pPr>
    </w:lvl>
    <w:lvl w:ilvl="7">
      <w:start w:val="1"/>
      <w:numFmt w:val="lowerLetter"/>
      <w:lvlText w:val="%8."/>
      <w:lvlJc w:val="left"/>
      <w:pPr>
        <w:ind w:left="6530" w:hanging="360"/>
      </w:pPr>
    </w:lvl>
    <w:lvl w:ilvl="8">
      <w:start w:val="1"/>
      <w:numFmt w:val="lowerRoman"/>
      <w:lvlText w:val="%9."/>
      <w:lvlJc w:val="right"/>
      <w:pPr>
        <w:ind w:left="7250" w:hanging="180"/>
      </w:pPr>
    </w:lvl>
  </w:abstractNum>
  <w:abstractNum w:abstractNumId="20" w15:restartNumberingAfterBreak="0">
    <w:nsid w:val="16085D49"/>
    <w:multiLevelType w:val="multilevel"/>
    <w:tmpl w:val="E7203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7955D8B"/>
    <w:multiLevelType w:val="multilevel"/>
    <w:tmpl w:val="CCD6D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7D504AA"/>
    <w:multiLevelType w:val="hybridMultilevel"/>
    <w:tmpl w:val="6378605C"/>
    <w:lvl w:ilvl="0" w:tplc="942028BE">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3" w15:restartNumberingAfterBreak="0">
    <w:nsid w:val="17F83051"/>
    <w:multiLevelType w:val="multilevel"/>
    <w:tmpl w:val="B03EAA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8813977"/>
    <w:multiLevelType w:val="hybridMultilevel"/>
    <w:tmpl w:val="E716F20E"/>
    <w:lvl w:ilvl="0" w:tplc="024ED424">
      <w:start w:val="1"/>
      <w:numFmt w:val="decimal"/>
      <w:lvlText w:val="%1."/>
      <w:lvlJc w:val="left"/>
      <w:pPr>
        <w:ind w:left="280" w:hanging="360"/>
      </w:pPr>
      <w:rPr>
        <w:rFonts w:hint="default"/>
      </w:rPr>
    </w:lvl>
    <w:lvl w:ilvl="1" w:tplc="38090019" w:tentative="1">
      <w:start w:val="1"/>
      <w:numFmt w:val="lowerLetter"/>
      <w:lvlText w:val="%2."/>
      <w:lvlJc w:val="left"/>
      <w:pPr>
        <w:ind w:left="1000" w:hanging="360"/>
      </w:pPr>
    </w:lvl>
    <w:lvl w:ilvl="2" w:tplc="3809001B" w:tentative="1">
      <w:start w:val="1"/>
      <w:numFmt w:val="lowerRoman"/>
      <w:lvlText w:val="%3."/>
      <w:lvlJc w:val="right"/>
      <w:pPr>
        <w:ind w:left="1720" w:hanging="180"/>
      </w:pPr>
    </w:lvl>
    <w:lvl w:ilvl="3" w:tplc="3809000F" w:tentative="1">
      <w:start w:val="1"/>
      <w:numFmt w:val="decimal"/>
      <w:lvlText w:val="%4."/>
      <w:lvlJc w:val="left"/>
      <w:pPr>
        <w:ind w:left="2440" w:hanging="360"/>
      </w:pPr>
    </w:lvl>
    <w:lvl w:ilvl="4" w:tplc="38090019" w:tentative="1">
      <w:start w:val="1"/>
      <w:numFmt w:val="lowerLetter"/>
      <w:lvlText w:val="%5."/>
      <w:lvlJc w:val="left"/>
      <w:pPr>
        <w:ind w:left="3160" w:hanging="360"/>
      </w:pPr>
    </w:lvl>
    <w:lvl w:ilvl="5" w:tplc="3809001B" w:tentative="1">
      <w:start w:val="1"/>
      <w:numFmt w:val="lowerRoman"/>
      <w:lvlText w:val="%6."/>
      <w:lvlJc w:val="right"/>
      <w:pPr>
        <w:ind w:left="3880" w:hanging="180"/>
      </w:pPr>
    </w:lvl>
    <w:lvl w:ilvl="6" w:tplc="3809000F" w:tentative="1">
      <w:start w:val="1"/>
      <w:numFmt w:val="decimal"/>
      <w:lvlText w:val="%7."/>
      <w:lvlJc w:val="left"/>
      <w:pPr>
        <w:ind w:left="4600" w:hanging="360"/>
      </w:pPr>
    </w:lvl>
    <w:lvl w:ilvl="7" w:tplc="38090019" w:tentative="1">
      <w:start w:val="1"/>
      <w:numFmt w:val="lowerLetter"/>
      <w:lvlText w:val="%8."/>
      <w:lvlJc w:val="left"/>
      <w:pPr>
        <w:ind w:left="5320" w:hanging="360"/>
      </w:pPr>
    </w:lvl>
    <w:lvl w:ilvl="8" w:tplc="3809001B" w:tentative="1">
      <w:start w:val="1"/>
      <w:numFmt w:val="lowerRoman"/>
      <w:lvlText w:val="%9."/>
      <w:lvlJc w:val="right"/>
      <w:pPr>
        <w:ind w:left="6040" w:hanging="180"/>
      </w:pPr>
    </w:lvl>
  </w:abstractNum>
  <w:abstractNum w:abstractNumId="25" w15:restartNumberingAfterBreak="0">
    <w:nsid w:val="1971305B"/>
    <w:multiLevelType w:val="multilevel"/>
    <w:tmpl w:val="52EA6D08"/>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6" w15:restartNumberingAfterBreak="0">
    <w:nsid w:val="1AC47718"/>
    <w:multiLevelType w:val="multilevel"/>
    <w:tmpl w:val="3F609112"/>
    <w:lvl w:ilvl="0">
      <w:start w:val="6"/>
      <w:numFmt w:val="decimal"/>
      <w:lvlText w:val="%1"/>
      <w:lvlJc w:val="left"/>
      <w:pPr>
        <w:ind w:left="480" w:hanging="480"/>
      </w:pPr>
      <w:rPr>
        <w:rFonts w:hint="default"/>
      </w:rPr>
    </w:lvl>
    <w:lvl w:ilvl="1">
      <w:start w:val="1"/>
      <w:numFmt w:val="decimal"/>
      <w:lvlText w:val="%1.%2"/>
      <w:lvlJc w:val="left"/>
      <w:pPr>
        <w:ind w:left="536" w:hanging="480"/>
      </w:pPr>
      <w:rPr>
        <w:rFonts w:hint="default"/>
      </w:rPr>
    </w:lvl>
    <w:lvl w:ilvl="2">
      <w:start w:val="2"/>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27" w15:restartNumberingAfterBreak="0">
    <w:nsid w:val="1ACF354C"/>
    <w:multiLevelType w:val="hybridMultilevel"/>
    <w:tmpl w:val="588A0078"/>
    <w:lvl w:ilvl="0" w:tplc="7994A216">
      <w:start w:val="1"/>
      <w:numFmt w:val="decimal"/>
      <w:lvlText w:val="%1."/>
      <w:lvlJc w:val="left"/>
      <w:pPr>
        <w:ind w:left="720" w:hanging="360"/>
      </w:pPr>
      <w:rPr>
        <w:rFonts w:ascii="Arial" w:eastAsia="Arial"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1B8B5CEB"/>
    <w:multiLevelType w:val="multilevel"/>
    <w:tmpl w:val="E43A0B9E"/>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9" w15:restartNumberingAfterBreak="0">
    <w:nsid w:val="1E1704C3"/>
    <w:multiLevelType w:val="multilevel"/>
    <w:tmpl w:val="C7DA9FB2"/>
    <w:lvl w:ilvl="0">
      <w:start w:val="8"/>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numFmt w:val="bullet"/>
      <w:lvlText w:val="•"/>
      <w:lvlJc w:val="left"/>
      <w:pPr>
        <w:ind w:left="2705" w:hanging="552"/>
      </w:pPr>
      <w:rPr>
        <w:rFonts w:hint="default"/>
        <w:lang w:val="id" w:eastAsia="en-US" w:bidi="ar-SA"/>
      </w:rPr>
    </w:lvl>
    <w:lvl w:ilvl="4">
      <w:numFmt w:val="bullet"/>
      <w:lvlText w:val="•"/>
      <w:lvlJc w:val="left"/>
      <w:pPr>
        <w:ind w:left="3728" w:hanging="552"/>
      </w:pPr>
      <w:rPr>
        <w:rFonts w:hint="default"/>
        <w:lang w:val="id" w:eastAsia="en-US" w:bidi="ar-SA"/>
      </w:rPr>
    </w:lvl>
    <w:lvl w:ilvl="5">
      <w:numFmt w:val="bullet"/>
      <w:lvlText w:val="•"/>
      <w:lvlJc w:val="left"/>
      <w:pPr>
        <w:ind w:left="4751" w:hanging="552"/>
      </w:pPr>
      <w:rPr>
        <w:rFonts w:hint="default"/>
        <w:lang w:val="id" w:eastAsia="en-US" w:bidi="ar-SA"/>
      </w:rPr>
    </w:lvl>
    <w:lvl w:ilvl="6">
      <w:numFmt w:val="bullet"/>
      <w:lvlText w:val="•"/>
      <w:lvlJc w:val="left"/>
      <w:pPr>
        <w:ind w:left="5774" w:hanging="552"/>
      </w:pPr>
      <w:rPr>
        <w:rFonts w:hint="default"/>
        <w:lang w:val="id" w:eastAsia="en-US" w:bidi="ar-SA"/>
      </w:rPr>
    </w:lvl>
    <w:lvl w:ilvl="7">
      <w:numFmt w:val="bullet"/>
      <w:lvlText w:val="•"/>
      <w:lvlJc w:val="left"/>
      <w:pPr>
        <w:ind w:left="6797" w:hanging="552"/>
      </w:pPr>
      <w:rPr>
        <w:rFonts w:hint="default"/>
        <w:lang w:val="id" w:eastAsia="en-US" w:bidi="ar-SA"/>
      </w:rPr>
    </w:lvl>
    <w:lvl w:ilvl="8">
      <w:numFmt w:val="bullet"/>
      <w:lvlText w:val="•"/>
      <w:lvlJc w:val="left"/>
      <w:pPr>
        <w:ind w:left="7820" w:hanging="552"/>
      </w:pPr>
      <w:rPr>
        <w:rFonts w:hint="default"/>
        <w:lang w:val="id" w:eastAsia="en-US" w:bidi="ar-SA"/>
      </w:rPr>
    </w:lvl>
  </w:abstractNum>
  <w:abstractNum w:abstractNumId="30" w15:restartNumberingAfterBreak="0">
    <w:nsid w:val="1E7B01C0"/>
    <w:multiLevelType w:val="hybridMultilevel"/>
    <w:tmpl w:val="7C900330"/>
    <w:lvl w:ilvl="0" w:tplc="7FEE480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1" w15:restartNumberingAfterBreak="0">
    <w:nsid w:val="1F2164FA"/>
    <w:multiLevelType w:val="multilevel"/>
    <w:tmpl w:val="085E5D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0D94B0C"/>
    <w:multiLevelType w:val="multilevel"/>
    <w:tmpl w:val="BE821060"/>
    <w:lvl w:ilvl="0">
      <w:start w:val="9"/>
      <w:numFmt w:val="decimal"/>
      <w:lvlText w:val="%1"/>
      <w:lvlJc w:val="left"/>
      <w:pPr>
        <w:ind w:left="482" w:hanging="370"/>
      </w:pPr>
      <w:rPr>
        <w:rFonts w:hint="default"/>
        <w:lang w:val="id" w:eastAsia="en-US" w:bidi="ar-SA"/>
      </w:rPr>
    </w:lvl>
    <w:lvl w:ilvl="1">
      <w:start w:val="2"/>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7214" w:hanging="552"/>
      </w:pPr>
      <w:rPr>
        <w:rFonts w:ascii="Arial" w:eastAsia="Arial" w:hAnsi="Arial" w:cs="Arial" w:hint="default"/>
        <w:b/>
        <w:bCs/>
        <w:w w:val="100"/>
        <w:sz w:val="22"/>
        <w:szCs w:val="22"/>
        <w:lang w:val="id" w:eastAsia="en-US" w:bidi="ar-SA"/>
      </w:rPr>
    </w:lvl>
    <w:lvl w:ilvl="3">
      <w:start w:val="1"/>
      <w:numFmt w:val="decimal"/>
      <w:lvlText w:val="%1.%2.%3.%4"/>
      <w:lvlJc w:val="left"/>
      <w:pPr>
        <w:ind w:left="848" w:hanging="736"/>
      </w:pPr>
      <w:rPr>
        <w:rFonts w:ascii="Arial" w:eastAsia="Arial" w:hAnsi="Arial" w:cs="Arial" w:hint="default"/>
        <w:b/>
        <w:bCs/>
        <w:spacing w:val="-3"/>
        <w:w w:val="100"/>
        <w:sz w:val="22"/>
        <w:szCs w:val="22"/>
        <w:lang w:val="id" w:eastAsia="en-US" w:bidi="ar-SA"/>
      </w:rPr>
    </w:lvl>
    <w:lvl w:ilvl="4">
      <w:numFmt w:val="bullet"/>
      <w:lvlText w:val="•"/>
      <w:lvlJc w:val="left"/>
      <w:pPr>
        <w:ind w:left="3096" w:hanging="736"/>
      </w:pPr>
      <w:rPr>
        <w:rFonts w:hint="default"/>
        <w:lang w:val="id" w:eastAsia="en-US" w:bidi="ar-SA"/>
      </w:rPr>
    </w:lvl>
    <w:lvl w:ilvl="5">
      <w:numFmt w:val="bullet"/>
      <w:lvlText w:val="•"/>
      <w:lvlJc w:val="left"/>
      <w:pPr>
        <w:ind w:left="4224" w:hanging="736"/>
      </w:pPr>
      <w:rPr>
        <w:rFonts w:hint="default"/>
        <w:lang w:val="id" w:eastAsia="en-US" w:bidi="ar-SA"/>
      </w:rPr>
    </w:lvl>
    <w:lvl w:ilvl="6">
      <w:numFmt w:val="bullet"/>
      <w:lvlText w:val="•"/>
      <w:lvlJc w:val="left"/>
      <w:pPr>
        <w:ind w:left="5353" w:hanging="736"/>
      </w:pPr>
      <w:rPr>
        <w:rFonts w:hint="default"/>
        <w:lang w:val="id" w:eastAsia="en-US" w:bidi="ar-SA"/>
      </w:rPr>
    </w:lvl>
    <w:lvl w:ilvl="7">
      <w:numFmt w:val="bullet"/>
      <w:lvlText w:val="•"/>
      <w:lvlJc w:val="left"/>
      <w:pPr>
        <w:ind w:left="6481" w:hanging="736"/>
      </w:pPr>
      <w:rPr>
        <w:rFonts w:hint="default"/>
        <w:lang w:val="id" w:eastAsia="en-US" w:bidi="ar-SA"/>
      </w:rPr>
    </w:lvl>
    <w:lvl w:ilvl="8">
      <w:numFmt w:val="bullet"/>
      <w:lvlText w:val="•"/>
      <w:lvlJc w:val="left"/>
      <w:pPr>
        <w:ind w:left="7609" w:hanging="736"/>
      </w:pPr>
      <w:rPr>
        <w:rFonts w:hint="default"/>
        <w:lang w:val="id" w:eastAsia="en-US" w:bidi="ar-SA"/>
      </w:rPr>
    </w:lvl>
  </w:abstractNum>
  <w:abstractNum w:abstractNumId="33" w15:restartNumberingAfterBreak="0">
    <w:nsid w:val="20E93147"/>
    <w:multiLevelType w:val="multilevel"/>
    <w:tmpl w:val="4B5C9CC4"/>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4" w15:restartNumberingAfterBreak="0">
    <w:nsid w:val="21A01D3F"/>
    <w:multiLevelType w:val="multilevel"/>
    <w:tmpl w:val="6CB4CC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22B12493"/>
    <w:multiLevelType w:val="multilevel"/>
    <w:tmpl w:val="CD04B3BC"/>
    <w:lvl w:ilvl="0">
      <w:start w:val="5"/>
      <w:numFmt w:val="decimal"/>
      <w:lvlText w:val="%1"/>
      <w:lvlJc w:val="left"/>
      <w:pPr>
        <w:ind w:left="645" w:hanging="645"/>
      </w:pPr>
      <w:rPr>
        <w:rFonts w:hint="default"/>
      </w:rPr>
    </w:lvl>
    <w:lvl w:ilvl="1">
      <w:start w:val="1"/>
      <w:numFmt w:val="decimal"/>
      <w:lvlText w:val="%1.%2"/>
      <w:lvlJc w:val="left"/>
      <w:pPr>
        <w:ind w:left="682" w:hanging="645"/>
      </w:pPr>
      <w:rPr>
        <w:rFonts w:hint="default"/>
      </w:rPr>
    </w:lvl>
    <w:lvl w:ilvl="2">
      <w:start w:val="2"/>
      <w:numFmt w:val="decimal"/>
      <w:lvlText w:val="%1.%2.%3"/>
      <w:lvlJc w:val="left"/>
      <w:pPr>
        <w:ind w:left="794" w:hanging="720"/>
      </w:pPr>
      <w:rPr>
        <w:rFonts w:hint="default"/>
      </w:rPr>
    </w:lvl>
    <w:lvl w:ilvl="3">
      <w:start w:val="3"/>
      <w:numFmt w:val="decimal"/>
      <w:lvlText w:val="%1.%2.%3.%4"/>
      <w:lvlJc w:val="left"/>
      <w:pPr>
        <w:ind w:left="831" w:hanging="72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265" w:hanging="108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1699" w:hanging="1440"/>
      </w:pPr>
      <w:rPr>
        <w:rFonts w:hint="default"/>
      </w:rPr>
    </w:lvl>
    <w:lvl w:ilvl="8">
      <w:start w:val="1"/>
      <w:numFmt w:val="decimal"/>
      <w:lvlText w:val="%1.%2.%3.%4.%5.%6.%7.%8.%9"/>
      <w:lvlJc w:val="left"/>
      <w:pPr>
        <w:ind w:left="1736" w:hanging="1440"/>
      </w:pPr>
      <w:rPr>
        <w:rFonts w:hint="default"/>
      </w:rPr>
    </w:lvl>
  </w:abstractNum>
  <w:abstractNum w:abstractNumId="36" w15:restartNumberingAfterBreak="0">
    <w:nsid w:val="22CC25BC"/>
    <w:multiLevelType w:val="multilevel"/>
    <w:tmpl w:val="CA48D3F6"/>
    <w:lvl w:ilvl="0">
      <w:start w:val="1"/>
      <w:numFmt w:val="decimal"/>
      <w:lvlText w:val="%1."/>
      <w:lvlJc w:val="lef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37" w15:restartNumberingAfterBreak="0">
    <w:nsid w:val="24A46FF6"/>
    <w:multiLevelType w:val="hybridMultilevel"/>
    <w:tmpl w:val="FBB26B64"/>
    <w:lvl w:ilvl="0" w:tplc="F12E0059">
      <w:start w:val="1"/>
      <w:numFmt w:val="decimal"/>
      <w:lvlText w:val="%1."/>
      <w:lvlJc w:val="left"/>
      <w:pPr>
        <w:ind w:left="833" w:hanging="360"/>
      </w:pPr>
      <w:rPr>
        <w:rFonts w:hint="default"/>
        <w:b w:val="0"/>
        <w:bCs w:val="0"/>
      </w:r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38" w15:restartNumberingAfterBreak="0">
    <w:nsid w:val="264A2EFF"/>
    <w:multiLevelType w:val="multilevel"/>
    <w:tmpl w:val="71FE94CC"/>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9" w15:restartNumberingAfterBreak="0">
    <w:nsid w:val="265E1D93"/>
    <w:multiLevelType w:val="multilevel"/>
    <w:tmpl w:val="764EEFEC"/>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40" w15:restartNumberingAfterBreak="0">
    <w:nsid w:val="26A77E6A"/>
    <w:multiLevelType w:val="multilevel"/>
    <w:tmpl w:val="FBEE85C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1" w15:restartNumberingAfterBreak="0">
    <w:nsid w:val="29567BA7"/>
    <w:multiLevelType w:val="multilevel"/>
    <w:tmpl w:val="F3FA5982"/>
    <w:lvl w:ilvl="0">
      <w:start w:val="4"/>
      <w:numFmt w:val="decimal"/>
      <w:lvlText w:val="%1"/>
      <w:lvlJc w:val="left"/>
      <w:pPr>
        <w:ind w:left="485" w:hanging="368"/>
      </w:pPr>
      <w:rPr>
        <w:rFonts w:hint="default"/>
        <w:lang w:val="id" w:eastAsia="en-US" w:bidi="ar-SA"/>
      </w:rPr>
    </w:lvl>
    <w:lvl w:ilvl="1">
      <w:start w:val="2"/>
      <w:numFmt w:val="decimal"/>
      <w:lvlText w:val="%1.%2"/>
      <w:lvlJc w:val="left"/>
      <w:pPr>
        <w:ind w:left="485" w:hanging="368"/>
      </w:pPr>
      <w:rPr>
        <w:rFonts w:ascii="Arial" w:eastAsia="Arial" w:hAnsi="Arial" w:cs="Arial" w:hint="default"/>
        <w:b/>
        <w:bCs/>
        <w:w w:val="100"/>
        <w:sz w:val="22"/>
        <w:szCs w:val="22"/>
        <w:lang w:val="id" w:eastAsia="en-US" w:bidi="ar-SA"/>
      </w:rPr>
    </w:lvl>
    <w:lvl w:ilvl="2">
      <w:start w:val="1"/>
      <w:numFmt w:val="decimal"/>
      <w:lvlText w:val="%1.%2.%3"/>
      <w:lvlJc w:val="left"/>
      <w:pPr>
        <w:ind w:left="694" w:hanging="552"/>
      </w:pPr>
      <w:rPr>
        <w:rFonts w:ascii="Arial" w:eastAsia="Arial" w:hAnsi="Arial" w:cs="Arial" w:hint="default"/>
        <w:b/>
        <w:bCs/>
        <w:w w:val="100"/>
        <w:sz w:val="22"/>
        <w:szCs w:val="22"/>
        <w:lang w:val="id" w:eastAsia="en-US" w:bidi="ar-SA"/>
      </w:rPr>
    </w:lvl>
    <w:lvl w:ilvl="3">
      <w:start w:val="1"/>
      <w:numFmt w:val="decimal"/>
      <w:lvlText w:val="%1.%2.%3.%4"/>
      <w:lvlJc w:val="left"/>
      <w:pPr>
        <w:ind w:left="855" w:hanging="738"/>
      </w:pPr>
      <w:rPr>
        <w:rFonts w:ascii="Arial" w:eastAsia="Arial" w:hAnsi="Arial" w:cs="Arial" w:hint="default"/>
        <w:b/>
        <w:bCs/>
        <w:spacing w:val="-3"/>
        <w:w w:val="100"/>
        <w:sz w:val="22"/>
        <w:szCs w:val="22"/>
        <w:lang w:val="id" w:eastAsia="en-US" w:bidi="ar-SA"/>
      </w:rPr>
    </w:lvl>
    <w:lvl w:ilvl="4">
      <w:numFmt w:val="bullet"/>
      <w:lvlText w:val="•"/>
      <w:lvlJc w:val="left"/>
      <w:pPr>
        <w:ind w:left="4260" w:hanging="738"/>
      </w:pPr>
      <w:rPr>
        <w:rFonts w:hint="default"/>
        <w:lang w:val="id" w:eastAsia="en-US" w:bidi="ar-SA"/>
      </w:rPr>
    </w:lvl>
    <w:lvl w:ilvl="5">
      <w:numFmt w:val="bullet"/>
      <w:lvlText w:val="•"/>
      <w:lvlJc w:val="left"/>
      <w:pPr>
        <w:ind w:left="5960" w:hanging="738"/>
      </w:pPr>
      <w:rPr>
        <w:rFonts w:hint="default"/>
        <w:lang w:val="id" w:eastAsia="en-US" w:bidi="ar-SA"/>
      </w:rPr>
    </w:lvl>
    <w:lvl w:ilvl="6">
      <w:numFmt w:val="bullet"/>
      <w:lvlText w:val="•"/>
      <w:lvlJc w:val="left"/>
      <w:pPr>
        <w:ind w:left="7660" w:hanging="738"/>
      </w:pPr>
      <w:rPr>
        <w:rFonts w:hint="default"/>
        <w:lang w:val="id" w:eastAsia="en-US" w:bidi="ar-SA"/>
      </w:rPr>
    </w:lvl>
    <w:lvl w:ilvl="7">
      <w:numFmt w:val="bullet"/>
      <w:lvlText w:val="•"/>
      <w:lvlJc w:val="left"/>
      <w:pPr>
        <w:ind w:left="9360" w:hanging="738"/>
      </w:pPr>
      <w:rPr>
        <w:rFonts w:hint="default"/>
        <w:lang w:val="id" w:eastAsia="en-US" w:bidi="ar-SA"/>
      </w:rPr>
    </w:lvl>
    <w:lvl w:ilvl="8">
      <w:numFmt w:val="bullet"/>
      <w:lvlText w:val="•"/>
      <w:lvlJc w:val="left"/>
      <w:pPr>
        <w:ind w:left="11060" w:hanging="738"/>
      </w:pPr>
      <w:rPr>
        <w:rFonts w:hint="default"/>
        <w:lang w:val="id" w:eastAsia="en-US" w:bidi="ar-SA"/>
      </w:rPr>
    </w:lvl>
  </w:abstractNum>
  <w:abstractNum w:abstractNumId="42" w15:restartNumberingAfterBreak="0">
    <w:nsid w:val="29956D19"/>
    <w:multiLevelType w:val="hybridMultilevel"/>
    <w:tmpl w:val="7AEC3E7C"/>
    <w:lvl w:ilvl="0" w:tplc="38090011">
      <w:start w:val="1"/>
      <w:numFmt w:val="decimal"/>
      <w:lvlText w:val="%1)"/>
      <w:lvlJc w:val="left"/>
      <w:pPr>
        <w:ind w:left="833" w:hanging="360"/>
      </w:p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43" w15:restartNumberingAfterBreak="0">
    <w:nsid w:val="2C091674"/>
    <w:multiLevelType w:val="multilevel"/>
    <w:tmpl w:val="399200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2D0262B0"/>
    <w:multiLevelType w:val="multilevel"/>
    <w:tmpl w:val="A142057C"/>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2FF220FF"/>
    <w:multiLevelType w:val="multilevel"/>
    <w:tmpl w:val="39FE43FA"/>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0515B67"/>
    <w:multiLevelType w:val="multilevel"/>
    <w:tmpl w:val="9C6ED650"/>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47" w15:restartNumberingAfterBreak="0">
    <w:nsid w:val="309C17C6"/>
    <w:multiLevelType w:val="hybridMultilevel"/>
    <w:tmpl w:val="5A9A4CEE"/>
    <w:lvl w:ilvl="0" w:tplc="F12E0059">
      <w:start w:val="1"/>
      <w:numFmt w:val="decimal"/>
      <w:lvlText w:val="%1."/>
      <w:lvlJc w:val="left"/>
      <w:pPr>
        <w:ind w:left="833" w:hanging="360"/>
      </w:pPr>
      <w:rPr>
        <w:rFonts w:hint="default"/>
        <w:b w:val="0"/>
        <w:bCs w:val="0"/>
      </w:r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48" w15:restartNumberingAfterBreak="0">
    <w:nsid w:val="320F3480"/>
    <w:multiLevelType w:val="multilevel"/>
    <w:tmpl w:val="A5AAEFE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9" w15:restartNumberingAfterBreak="0">
    <w:nsid w:val="341A76DB"/>
    <w:multiLevelType w:val="multilevel"/>
    <w:tmpl w:val="AC7E13A8"/>
    <w:lvl w:ilvl="0">
      <w:start w:val="1"/>
      <w:numFmt w:val="decimal"/>
      <w:lvlText w:val="%1."/>
      <w:lvlJc w:val="left"/>
      <w:pPr>
        <w:ind w:left="862" w:hanging="360"/>
      </w:pPr>
      <w:rPr>
        <w:rFonts w:hint="default"/>
        <w:b w:val="0"/>
        <w:bCs w:val="0"/>
      </w:rPr>
    </w:lvl>
    <w:lvl w:ilvl="1">
      <w:start w:val="1"/>
      <w:numFmt w:val="decimal"/>
      <w:isLgl/>
      <w:lvlText w:val="%1.%2"/>
      <w:lvlJc w:val="left"/>
      <w:pPr>
        <w:ind w:left="1342" w:hanging="840"/>
      </w:pPr>
      <w:rPr>
        <w:rFonts w:hint="default"/>
      </w:rPr>
    </w:lvl>
    <w:lvl w:ilvl="2">
      <w:start w:val="2"/>
      <w:numFmt w:val="decimal"/>
      <w:isLgl/>
      <w:lvlText w:val="%1.%2.%3"/>
      <w:lvlJc w:val="left"/>
      <w:pPr>
        <w:ind w:left="1342" w:hanging="840"/>
      </w:pPr>
      <w:rPr>
        <w:rFonts w:hint="default"/>
      </w:rPr>
    </w:lvl>
    <w:lvl w:ilvl="3">
      <w:start w:val="1"/>
      <w:numFmt w:val="decimal"/>
      <w:isLgl/>
      <w:lvlText w:val="%1.%2.%3.%4"/>
      <w:lvlJc w:val="left"/>
      <w:pPr>
        <w:ind w:left="1342" w:hanging="84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50" w15:restartNumberingAfterBreak="0">
    <w:nsid w:val="34BC47EE"/>
    <w:multiLevelType w:val="multilevel"/>
    <w:tmpl w:val="5A587EE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35204460"/>
    <w:multiLevelType w:val="multilevel"/>
    <w:tmpl w:val="AE5A4C78"/>
    <w:lvl w:ilvl="0">
      <w:start w:val="2"/>
      <w:numFmt w:val="decimal"/>
      <w:lvlText w:val="%1"/>
      <w:lvlJc w:val="left"/>
      <w:pPr>
        <w:ind w:left="480" w:hanging="368"/>
      </w:pPr>
      <w:rPr>
        <w:rFonts w:hint="default"/>
        <w:lang w:val="id" w:eastAsia="en-US" w:bidi="ar-SA"/>
      </w:rPr>
    </w:lvl>
    <w:lvl w:ilvl="1">
      <w:start w:val="1"/>
      <w:numFmt w:val="decimal"/>
      <w:lvlText w:val="%1.%2"/>
      <w:lvlJc w:val="left"/>
      <w:pPr>
        <w:ind w:left="480" w:hanging="368"/>
      </w:pPr>
      <w:rPr>
        <w:rFonts w:ascii="Arial" w:eastAsia="Arial" w:hAnsi="Arial" w:cs="Arial" w:hint="default"/>
        <w:b/>
        <w:bCs/>
        <w:w w:val="100"/>
        <w:sz w:val="22"/>
        <w:szCs w:val="22"/>
        <w:lang w:val="id" w:eastAsia="en-US" w:bidi="ar-SA"/>
      </w:rPr>
    </w:lvl>
    <w:lvl w:ilvl="2">
      <w:start w:val="1"/>
      <w:numFmt w:val="decimal"/>
      <w:lvlText w:val="%1.%2.%3"/>
      <w:lvlJc w:val="left"/>
      <w:pPr>
        <w:ind w:left="665" w:hanging="552"/>
      </w:pPr>
      <w:rPr>
        <w:rFonts w:ascii="Arial" w:eastAsia="Arial" w:hAnsi="Arial" w:cs="Arial" w:hint="default"/>
        <w:b/>
        <w:bCs/>
        <w:w w:val="100"/>
        <w:sz w:val="22"/>
        <w:szCs w:val="22"/>
        <w:lang w:val="id" w:eastAsia="en-US" w:bidi="ar-SA"/>
      </w:rPr>
    </w:lvl>
    <w:lvl w:ilvl="3">
      <w:start w:val="1"/>
      <w:numFmt w:val="decimal"/>
      <w:lvlText w:val="%1.%2.%3.%4"/>
      <w:lvlJc w:val="left"/>
      <w:pPr>
        <w:ind w:left="847" w:hanging="735"/>
      </w:pPr>
      <w:rPr>
        <w:rFonts w:ascii="Arial" w:eastAsia="Arial" w:hAnsi="Arial" w:cs="Arial" w:hint="default"/>
        <w:b/>
        <w:bCs/>
        <w:spacing w:val="-3"/>
        <w:w w:val="100"/>
        <w:sz w:val="22"/>
        <w:szCs w:val="22"/>
        <w:lang w:val="id" w:eastAsia="en-US" w:bidi="ar-SA"/>
      </w:rPr>
    </w:lvl>
    <w:lvl w:ilvl="4">
      <w:numFmt w:val="bullet"/>
      <w:lvlText w:val="•"/>
      <w:lvlJc w:val="left"/>
      <w:pPr>
        <w:ind w:left="3096" w:hanging="735"/>
      </w:pPr>
      <w:rPr>
        <w:rFonts w:hint="default"/>
        <w:lang w:val="id" w:eastAsia="en-US" w:bidi="ar-SA"/>
      </w:rPr>
    </w:lvl>
    <w:lvl w:ilvl="5">
      <w:numFmt w:val="bullet"/>
      <w:lvlText w:val="•"/>
      <w:lvlJc w:val="left"/>
      <w:pPr>
        <w:ind w:left="4224" w:hanging="735"/>
      </w:pPr>
      <w:rPr>
        <w:rFonts w:hint="default"/>
        <w:lang w:val="id" w:eastAsia="en-US" w:bidi="ar-SA"/>
      </w:rPr>
    </w:lvl>
    <w:lvl w:ilvl="6">
      <w:numFmt w:val="bullet"/>
      <w:lvlText w:val="•"/>
      <w:lvlJc w:val="left"/>
      <w:pPr>
        <w:ind w:left="5353" w:hanging="735"/>
      </w:pPr>
      <w:rPr>
        <w:rFonts w:hint="default"/>
        <w:lang w:val="id" w:eastAsia="en-US" w:bidi="ar-SA"/>
      </w:rPr>
    </w:lvl>
    <w:lvl w:ilvl="7">
      <w:numFmt w:val="bullet"/>
      <w:lvlText w:val="•"/>
      <w:lvlJc w:val="left"/>
      <w:pPr>
        <w:ind w:left="6481" w:hanging="735"/>
      </w:pPr>
      <w:rPr>
        <w:rFonts w:hint="default"/>
        <w:lang w:val="id" w:eastAsia="en-US" w:bidi="ar-SA"/>
      </w:rPr>
    </w:lvl>
    <w:lvl w:ilvl="8">
      <w:numFmt w:val="bullet"/>
      <w:lvlText w:val="•"/>
      <w:lvlJc w:val="left"/>
      <w:pPr>
        <w:ind w:left="7609" w:hanging="735"/>
      </w:pPr>
      <w:rPr>
        <w:rFonts w:hint="default"/>
        <w:lang w:val="id" w:eastAsia="en-US" w:bidi="ar-SA"/>
      </w:rPr>
    </w:lvl>
  </w:abstractNum>
  <w:abstractNum w:abstractNumId="52" w15:restartNumberingAfterBreak="0">
    <w:nsid w:val="36395D49"/>
    <w:multiLevelType w:val="hybridMultilevel"/>
    <w:tmpl w:val="65B8AE62"/>
    <w:lvl w:ilvl="0" w:tplc="0409000F">
      <w:start w:val="1"/>
      <w:numFmt w:val="decimal"/>
      <w:lvlText w:val="%1."/>
      <w:lvlJc w:val="left"/>
      <w:pPr>
        <w:ind w:left="452" w:hanging="360"/>
      </w:pPr>
    </w:lvl>
    <w:lvl w:ilvl="1" w:tplc="04090019" w:tentative="1">
      <w:start w:val="1"/>
      <w:numFmt w:val="lowerLetter"/>
      <w:lvlText w:val="%2."/>
      <w:lvlJc w:val="left"/>
      <w:pPr>
        <w:ind w:left="1172" w:hanging="360"/>
      </w:pPr>
    </w:lvl>
    <w:lvl w:ilvl="2" w:tplc="0409001B" w:tentative="1">
      <w:start w:val="1"/>
      <w:numFmt w:val="lowerRoman"/>
      <w:lvlText w:val="%3."/>
      <w:lvlJc w:val="right"/>
      <w:pPr>
        <w:ind w:left="1892" w:hanging="180"/>
      </w:pPr>
    </w:lvl>
    <w:lvl w:ilvl="3" w:tplc="0409000F" w:tentative="1">
      <w:start w:val="1"/>
      <w:numFmt w:val="decimal"/>
      <w:lvlText w:val="%4."/>
      <w:lvlJc w:val="left"/>
      <w:pPr>
        <w:ind w:left="2612" w:hanging="360"/>
      </w:pPr>
    </w:lvl>
    <w:lvl w:ilvl="4" w:tplc="04090019" w:tentative="1">
      <w:start w:val="1"/>
      <w:numFmt w:val="lowerLetter"/>
      <w:lvlText w:val="%5."/>
      <w:lvlJc w:val="left"/>
      <w:pPr>
        <w:ind w:left="3332" w:hanging="360"/>
      </w:pPr>
    </w:lvl>
    <w:lvl w:ilvl="5" w:tplc="0409001B" w:tentative="1">
      <w:start w:val="1"/>
      <w:numFmt w:val="lowerRoman"/>
      <w:lvlText w:val="%6."/>
      <w:lvlJc w:val="right"/>
      <w:pPr>
        <w:ind w:left="4052" w:hanging="180"/>
      </w:pPr>
    </w:lvl>
    <w:lvl w:ilvl="6" w:tplc="0409000F" w:tentative="1">
      <w:start w:val="1"/>
      <w:numFmt w:val="decimal"/>
      <w:lvlText w:val="%7."/>
      <w:lvlJc w:val="left"/>
      <w:pPr>
        <w:ind w:left="4772" w:hanging="360"/>
      </w:pPr>
    </w:lvl>
    <w:lvl w:ilvl="7" w:tplc="04090019" w:tentative="1">
      <w:start w:val="1"/>
      <w:numFmt w:val="lowerLetter"/>
      <w:lvlText w:val="%8."/>
      <w:lvlJc w:val="left"/>
      <w:pPr>
        <w:ind w:left="5492" w:hanging="360"/>
      </w:pPr>
    </w:lvl>
    <w:lvl w:ilvl="8" w:tplc="0409001B" w:tentative="1">
      <w:start w:val="1"/>
      <w:numFmt w:val="lowerRoman"/>
      <w:lvlText w:val="%9."/>
      <w:lvlJc w:val="right"/>
      <w:pPr>
        <w:ind w:left="6212" w:hanging="180"/>
      </w:pPr>
    </w:lvl>
  </w:abstractNum>
  <w:abstractNum w:abstractNumId="53" w15:restartNumberingAfterBreak="0">
    <w:nsid w:val="367D0E0C"/>
    <w:multiLevelType w:val="multilevel"/>
    <w:tmpl w:val="15C0CB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382C403E"/>
    <w:multiLevelType w:val="hybridMultilevel"/>
    <w:tmpl w:val="E8D27038"/>
    <w:lvl w:ilvl="0" w:tplc="585E9D74">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5" w15:restartNumberingAfterBreak="0">
    <w:nsid w:val="38444933"/>
    <w:multiLevelType w:val="multilevel"/>
    <w:tmpl w:val="D28833AE"/>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90C3BE1"/>
    <w:multiLevelType w:val="multilevel"/>
    <w:tmpl w:val="C90EC202"/>
    <w:lvl w:ilvl="0">
      <w:start w:val="5"/>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start w:val="1"/>
      <w:numFmt w:val="decimal"/>
      <w:lvlText w:val="%1.%2.%3.%4"/>
      <w:lvlJc w:val="left"/>
      <w:pPr>
        <w:ind w:left="848" w:hanging="736"/>
      </w:pPr>
      <w:rPr>
        <w:rFonts w:ascii="Arial" w:eastAsia="Arial" w:hAnsi="Arial" w:cs="Arial" w:hint="default"/>
        <w:b/>
        <w:bCs/>
        <w:spacing w:val="-3"/>
        <w:w w:val="100"/>
        <w:sz w:val="22"/>
        <w:szCs w:val="22"/>
        <w:lang w:val="id" w:eastAsia="en-US" w:bidi="ar-SA"/>
      </w:rPr>
    </w:lvl>
    <w:lvl w:ilvl="4">
      <w:numFmt w:val="bullet"/>
      <w:lvlText w:val="•"/>
      <w:lvlJc w:val="left"/>
      <w:pPr>
        <w:ind w:left="3096" w:hanging="736"/>
      </w:pPr>
      <w:rPr>
        <w:rFonts w:hint="default"/>
        <w:lang w:val="id" w:eastAsia="en-US" w:bidi="ar-SA"/>
      </w:rPr>
    </w:lvl>
    <w:lvl w:ilvl="5">
      <w:numFmt w:val="bullet"/>
      <w:lvlText w:val="•"/>
      <w:lvlJc w:val="left"/>
      <w:pPr>
        <w:ind w:left="4224" w:hanging="736"/>
      </w:pPr>
      <w:rPr>
        <w:rFonts w:hint="default"/>
        <w:lang w:val="id" w:eastAsia="en-US" w:bidi="ar-SA"/>
      </w:rPr>
    </w:lvl>
    <w:lvl w:ilvl="6">
      <w:numFmt w:val="bullet"/>
      <w:lvlText w:val="•"/>
      <w:lvlJc w:val="left"/>
      <w:pPr>
        <w:ind w:left="5353" w:hanging="736"/>
      </w:pPr>
      <w:rPr>
        <w:rFonts w:hint="default"/>
        <w:lang w:val="id" w:eastAsia="en-US" w:bidi="ar-SA"/>
      </w:rPr>
    </w:lvl>
    <w:lvl w:ilvl="7">
      <w:numFmt w:val="bullet"/>
      <w:lvlText w:val="•"/>
      <w:lvlJc w:val="left"/>
      <w:pPr>
        <w:ind w:left="6481" w:hanging="736"/>
      </w:pPr>
      <w:rPr>
        <w:rFonts w:hint="default"/>
        <w:lang w:val="id" w:eastAsia="en-US" w:bidi="ar-SA"/>
      </w:rPr>
    </w:lvl>
    <w:lvl w:ilvl="8">
      <w:numFmt w:val="bullet"/>
      <w:lvlText w:val="•"/>
      <w:lvlJc w:val="left"/>
      <w:pPr>
        <w:ind w:left="7609" w:hanging="736"/>
      </w:pPr>
      <w:rPr>
        <w:rFonts w:hint="default"/>
        <w:lang w:val="id" w:eastAsia="en-US" w:bidi="ar-SA"/>
      </w:rPr>
    </w:lvl>
  </w:abstractNum>
  <w:abstractNum w:abstractNumId="57" w15:restartNumberingAfterBreak="0">
    <w:nsid w:val="3A4E13D9"/>
    <w:multiLevelType w:val="hybridMultilevel"/>
    <w:tmpl w:val="A72CEFF2"/>
    <w:lvl w:ilvl="0" w:tplc="24227576">
      <w:start w:val="1"/>
      <w:numFmt w:val="lowerLetter"/>
      <w:lvlText w:val="%1."/>
      <w:lvlJc w:val="left"/>
      <w:pPr>
        <w:ind w:left="833" w:hanging="360"/>
      </w:pPr>
      <w:rPr>
        <w:rFonts w:hint="default"/>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58" w15:restartNumberingAfterBreak="0">
    <w:nsid w:val="3CD32DFE"/>
    <w:multiLevelType w:val="hybridMultilevel"/>
    <w:tmpl w:val="5AE09DB6"/>
    <w:lvl w:ilvl="0" w:tplc="F12E0059">
      <w:start w:val="1"/>
      <w:numFmt w:val="decimal"/>
      <w:lvlText w:val="%1."/>
      <w:lvlJc w:val="left"/>
      <w:pPr>
        <w:ind w:left="833" w:hanging="360"/>
      </w:pPr>
      <w:rPr>
        <w:rFonts w:hint="default"/>
        <w:b w:val="0"/>
        <w:bCs w:val="0"/>
      </w:rPr>
    </w:lvl>
    <w:lvl w:ilvl="1" w:tplc="38090019" w:tentative="1">
      <w:start w:val="1"/>
      <w:numFmt w:val="lowerLetter"/>
      <w:lvlText w:val="%2."/>
      <w:lvlJc w:val="left"/>
      <w:pPr>
        <w:ind w:left="1553" w:hanging="360"/>
      </w:pPr>
    </w:lvl>
    <w:lvl w:ilvl="2" w:tplc="3809001B" w:tentative="1">
      <w:start w:val="1"/>
      <w:numFmt w:val="lowerRoman"/>
      <w:lvlText w:val="%3."/>
      <w:lvlJc w:val="right"/>
      <w:pPr>
        <w:ind w:left="2273" w:hanging="180"/>
      </w:pPr>
    </w:lvl>
    <w:lvl w:ilvl="3" w:tplc="3809000F" w:tentative="1">
      <w:start w:val="1"/>
      <w:numFmt w:val="decimal"/>
      <w:lvlText w:val="%4."/>
      <w:lvlJc w:val="left"/>
      <w:pPr>
        <w:ind w:left="2993" w:hanging="360"/>
      </w:pPr>
    </w:lvl>
    <w:lvl w:ilvl="4" w:tplc="38090019" w:tentative="1">
      <w:start w:val="1"/>
      <w:numFmt w:val="lowerLetter"/>
      <w:lvlText w:val="%5."/>
      <w:lvlJc w:val="left"/>
      <w:pPr>
        <w:ind w:left="3713" w:hanging="360"/>
      </w:pPr>
    </w:lvl>
    <w:lvl w:ilvl="5" w:tplc="3809001B" w:tentative="1">
      <w:start w:val="1"/>
      <w:numFmt w:val="lowerRoman"/>
      <w:lvlText w:val="%6."/>
      <w:lvlJc w:val="right"/>
      <w:pPr>
        <w:ind w:left="4433" w:hanging="180"/>
      </w:pPr>
    </w:lvl>
    <w:lvl w:ilvl="6" w:tplc="3809000F" w:tentative="1">
      <w:start w:val="1"/>
      <w:numFmt w:val="decimal"/>
      <w:lvlText w:val="%7."/>
      <w:lvlJc w:val="left"/>
      <w:pPr>
        <w:ind w:left="5153" w:hanging="360"/>
      </w:pPr>
    </w:lvl>
    <w:lvl w:ilvl="7" w:tplc="38090019" w:tentative="1">
      <w:start w:val="1"/>
      <w:numFmt w:val="lowerLetter"/>
      <w:lvlText w:val="%8."/>
      <w:lvlJc w:val="left"/>
      <w:pPr>
        <w:ind w:left="5873" w:hanging="360"/>
      </w:pPr>
    </w:lvl>
    <w:lvl w:ilvl="8" w:tplc="3809001B" w:tentative="1">
      <w:start w:val="1"/>
      <w:numFmt w:val="lowerRoman"/>
      <w:lvlText w:val="%9."/>
      <w:lvlJc w:val="right"/>
      <w:pPr>
        <w:ind w:left="6593" w:hanging="180"/>
      </w:pPr>
    </w:lvl>
  </w:abstractNum>
  <w:abstractNum w:abstractNumId="59" w15:restartNumberingAfterBreak="0">
    <w:nsid w:val="3CDB61C7"/>
    <w:multiLevelType w:val="hybridMultilevel"/>
    <w:tmpl w:val="C2025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2230340"/>
    <w:multiLevelType w:val="hybridMultilevel"/>
    <w:tmpl w:val="43101E98"/>
    <w:lvl w:ilvl="0" w:tplc="3CA01028">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61" w15:restartNumberingAfterBreak="0">
    <w:nsid w:val="44441940"/>
    <w:multiLevelType w:val="multilevel"/>
    <w:tmpl w:val="BE2E9B40"/>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7513213"/>
    <w:multiLevelType w:val="multilevel"/>
    <w:tmpl w:val="61740EC6"/>
    <w:lvl w:ilvl="0">
      <w:start w:val="2"/>
      <w:numFmt w:val="decimal"/>
      <w:lvlText w:val="%1."/>
      <w:lvlJc w:val="left"/>
      <w:pPr>
        <w:ind w:left="1211"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8691F93"/>
    <w:multiLevelType w:val="hybridMultilevel"/>
    <w:tmpl w:val="22A0CC88"/>
    <w:lvl w:ilvl="0" w:tplc="F12E0059">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490D4DD7"/>
    <w:multiLevelType w:val="hybridMultilevel"/>
    <w:tmpl w:val="EAD45B96"/>
    <w:lvl w:ilvl="0" w:tplc="DE4A4E10">
      <w:start w:val="1"/>
      <w:numFmt w:val="decimal"/>
      <w:lvlText w:val="%1."/>
      <w:lvlJc w:val="left"/>
      <w:pPr>
        <w:ind w:left="1114" w:hanging="286"/>
      </w:pPr>
      <w:rPr>
        <w:rFonts w:ascii="Times New Roman" w:eastAsia="Times New Roman" w:hAnsi="Times New Roman" w:cs="Times New Roman" w:hint="default"/>
        <w:w w:val="100"/>
        <w:sz w:val="24"/>
        <w:szCs w:val="24"/>
        <w:lang w:val="id" w:eastAsia="en-US" w:bidi="ar-SA"/>
      </w:rPr>
    </w:lvl>
    <w:lvl w:ilvl="1" w:tplc="221E5BC4">
      <w:numFmt w:val="bullet"/>
      <w:lvlText w:val="•"/>
      <w:lvlJc w:val="left"/>
      <w:pPr>
        <w:ind w:left="1984" w:hanging="286"/>
      </w:pPr>
      <w:rPr>
        <w:rFonts w:hint="default"/>
        <w:lang w:val="id" w:eastAsia="en-US" w:bidi="ar-SA"/>
      </w:rPr>
    </w:lvl>
    <w:lvl w:ilvl="2" w:tplc="CA4202A4">
      <w:numFmt w:val="bullet"/>
      <w:lvlText w:val="•"/>
      <w:lvlJc w:val="left"/>
      <w:pPr>
        <w:ind w:left="2849" w:hanging="286"/>
      </w:pPr>
      <w:rPr>
        <w:rFonts w:hint="default"/>
        <w:lang w:val="id" w:eastAsia="en-US" w:bidi="ar-SA"/>
      </w:rPr>
    </w:lvl>
    <w:lvl w:ilvl="3" w:tplc="A63E01CC">
      <w:numFmt w:val="bullet"/>
      <w:lvlText w:val="•"/>
      <w:lvlJc w:val="left"/>
      <w:pPr>
        <w:ind w:left="3713" w:hanging="286"/>
      </w:pPr>
      <w:rPr>
        <w:rFonts w:hint="default"/>
        <w:lang w:val="id" w:eastAsia="en-US" w:bidi="ar-SA"/>
      </w:rPr>
    </w:lvl>
    <w:lvl w:ilvl="4" w:tplc="315E2BA6">
      <w:numFmt w:val="bullet"/>
      <w:lvlText w:val="•"/>
      <w:lvlJc w:val="left"/>
      <w:pPr>
        <w:ind w:left="4578" w:hanging="286"/>
      </w:pPr>
      <w:rPr>
        <w:rFonts w:hint="default"/>
        <w:lang w:val="id" w:eastAsia="en-US" w:bidi="ar-SA"/>
      </w:rPr>
    </w:lvl>
    <w:lvl w:ilvl="5" w:tplc="E934F482">
      <w:numFmt w:val="bullet"/>
      <w:lvlText w:val="•"/>
      <w:lvlJc w:val="left"/>
      <w:pPr>
        <w:ind w:left="5443" w:hanging="286"/>
      </w:pPr>
      <w:rPr>
        <w:rFonts w:hint="default"/>
        <w:lang w:val="id" w:eastAsia="en-US" w:bidi="ar-SA"/>
      </w:rPr>
    </w:lvl>
    <w:lvl w:ilvl="6" w:tplc="D6982F8A">
      <w:numFmt w:val="bullet"/>
      <w:lvlText w:val="•"/>
      <w:lvlJc w:val="left"/>
      <w:pPr>
        <w:ind w:left="6307" w:hanging="286"/>
      </w:pPr>
      <w:rPr>
        <w:rFonts w:hint="default"/>
        <w:lang w:val="id" w:eastAsia="en-US" w:bidi="ar-SA"/>
      </w:rPr>
    </w:lvl>
    <w:lvl w:ilvl="7" w:tplc="183E4910">
      <w:numFmt w:val="bullet"/>
      <w:lvlText w:val="•"/>
      <w:lvlJc w:val="left"/>
      <w:pPr>
        <w:ind w:left="7172" w:hanging="286"/>
      </w:pPr>
      <w:rPr>
        <w:rFonts w:hint="default"/>
        <w:lang w:val="id" w:eastAsia="en-US" w:bidi="ar-SA"/>
      </w:rPr>
    </w:lvl>
    <w:lvl w:ilvl="8" w:tplc="53C4D722">
      <w:numFmt w:val="bullet"/>
      <w:lvlText w:val="•"/>
      <w:lvlJc w:val="left"/>
      <w:pPr>
        <w:ind w:left="8037" w:hanging="286"/>
      </w:pPr>
      <w:rPr>
        <w:rFonts w:hint="default"/>
        <w:lang w:val="id" w:eastAsia="en-US" w:bidi="ar-SA"/>
      </w:rPr>
    </w:lvl>
  </w:abstractNum>
  <w:abstractNum w:abstractNumId="65" w15:restartNumberingAfterBreak="0">
    <w:nsid w:val="49877648"/>
    <w:multiLevelType w:val="multilevel"/>
    <w:tmpl w:val="764EEFEC"/>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66" w15:restartNumberingAfterBreak="0">
    <w:nsid w:val="4A7B22B0"/>
    <w:multiLevelType w:val="hybridMultilevel"/>
    <w:tmpl w:val="3AE01DA8"/>
    <w:lvl w:ilvl="0" w:tplc="38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B124034"/>
    <w:multiLevelType w:val="multilevel"/>
    <w:tmpl w:val="7916C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B6D58D9"/>
    <w:multiLevelType w:val="hybridMultilevel"/>
    <w:tmpl w:val="3C04DBEA"/>
    <w:lvl w:ilvl="0" w:tplc="07D60F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3CA01028">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B820CCA"/>
    <w:multiLevelType w:val="hybridMultilevel"/>
    <w:tmpl w:val="3A76109C"/>
    <w:lvl w:ilvl="0" w:tplc="9C3AF40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70" w15:restartNumberingAfterBreak="0">
    <w:nsid w:val="4D200ED0"/>
    <w:multiLevelType w:val="hybridMultilevel"/>
    <w:tmpl w:val="A0B6D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D934E3F"/>
    <w:multiLevelType w:val="hybridMultilevel"/>
    <w:tmpl w:val="DF2C4AC2"/>
    <w:lvl w:ilvl="0" w:tplc="2DB8759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2" w15:restartNumberingAfterBreak="0">
    <w:nsid w:val="4DE348F7"/>
    <w:multiLevelType w:val="hybridMultilevel"/>
    <w:tmpl w:val="4AE82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F2C0E9F"/>
    <w:multiLevelType w:val="hybridMultilevel"/>
    <w:tmpl w:val="5B2AB1E6"/>
    <w:lvl w:ilvl="0" w:tplc="F12E0059">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15:restartNumberingAfterBreak="0">
    <w:nsid w:val="5320411B"/>
    <w:multiLevelType w:val="hybridMultilevel"/>
    <w:tmpl w:val="668EB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9139D4"/>
    <w:multiLevelType w:val="multilevel"/>
    <w:tmpl w:val="594E83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6B77DF6"/>
    <w:multiLevelType w:val="multilevel"/>
    <w:tmpl w:val="38043A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56BB1199"/>
    <w:multiLevelType w:val="multilevel"/>
    <w:tmpl w:val="ABC665F0"/>
    <w:lvl w:ilvl="0">
      <w:start w:val="3"/>
      <w:numFmt w:val="decimal"/>
      <w:lvlText w:val="%1"/>
      <w:lvlJc w:val="left"/>
      <w:pPr>
        <w:ind w:left="488" w:hanging="371"/>
      </w:pPr>
      <w:rPr>
        <w:rFonts w:hint="default"/>
        <w:lang w:val="id" w:eastAsia="en-US" w:bidi="ar-SA"/>
      </w:rPr>
    </w:lvl>
    <w:lvl w:ilvl="1">
      <w:start w:val="2"/>
      <w:numFmt w:val="decimal"/>
      <w:lvlText w:val="%1.%2"/>
      <w:lvlJc w:val="left"/>
      <w:pPr>
        <w:ind w:left="488" w:hanging="371"/>
      </w:pPr>
      <w:rPr>
        <w:rFonts w:ascii="Arial" w:eastAsia="Arial" w:hAnsi="Arial" w:cs="Arial" w:hint="default"/>
        <w:b/>
        <w:bCs/>
        <w:w w:val="100"/>
        <w:sz w:val="22"/>
        <w:szCs w:val="22"/>
        <w:lang w:val="id" w:eastAsia="en-US" w:bidi="ar-SA"/>
      </w:rPr>
    </w:lvl>
    <w:lvl w:ilvl="2">
      <w:start w:val="1"/>
      <w:numFmt w:val="decimal"/>
      <w:lvlText w:val="%1.%2.%3"/>
      <w:lvlJc w:val="left"/>
      <w:pPr>
        <w:ind w:left="670" w:hanging="553"/>
      </w:pPr>
      <w:rPr>
        <w:rFonts w:ascii="Arial" w:eastAsia="Arial" w:hAnsi="Arial" w:cs="Arial" w:hint="default"/>
        <w:b/>
        <w:bCs/>
        <w:w w:val="100"/>
        <w:sz w:val="22"/>
        <w:szCs w:val="22"/>
        <w:lang w:val="id" w:eastAsia="en-US" w:bidi="ar-SA"/>
      </w:rPr>
    </w:lvl>
    <w:lvl w:ilvl="3">
      <w:numFmt w:val="bullet"/>
      <w:lvlText w:val="•"/>
      <w:lvlJc w:val="left"/>
      <w:pPr>
        <w:ind w:left="3724" w:hanging="553"/>
      </w:pPr>
      <w:rPr>
        <w:rFonts w:hint="default"/>
        <w:lang w:val="id" w:eastAsia="en-US" w:bidi="ar-SA"/>
      </w:rPr>
    </w:lvl>
    <w:lvl w:ilvl="4">
      <w:numFmt w:val="bullet"/>
      <w:lvlText w:val="•"/>
      <w:lvlJc w:val="left"/>
      <w:pPr>
        <w:ind w:left="5246" w:hanging="553"/>
      </w:pPr>
      <w:rPr>
        <w:rFonts w:hint="default"/>
        <w:lang w:val="id" w:eastAsia="en-US" w:bidi="ar-SA"/>
      </w:rPr>
    </w:lvl>
    <w:lvl w:ilvl="5">
      <w:numFmt w:val="bullet"/>
      <w:lvlText w:val="•"/>
      <w:lvlJc w:val="left"/>
      <w:pPr>
        <w:ind w:left="6769" w:hanging="553"/>
      </w:pPr>
      <w:rPr>
        <w:rFonts w:hint="default"/>
        <w:lang w:val="id" w:eastAsia="en-US" w:bidi="ar-SA"/>
      </w:rPr>
    </w:lvl>
    <w:lvl w:ilvl="6">
      <w:numFmt w:val="bullet"/>
      <w:lvlText w:val="•"/>
      <w:lvlJc w:val="left"/>
      <w:pPr>
        <w:ind w:left="8291" w:hanging="553"/>
      </w:pPr>
      <w:rPr>
        <w:rFonts w:hint="default"/>
        <w:lang w:val="id" w:eastAsia="en-US" w:bidi="ar-SA"/>
      </w:rPr>
    </w:lvl>
    <w:lvl w:ilvl="7">
      <w:numFmt w:val="bullet"/>
      <w:lvlText w:val="•"/>
      <w:lvlJc w:val="left"/>
      <w:pPr>
        <w:ind w:left="9813" w:hanging="553"/>
      </w:pPr>
      <w:rPr>
        <w:rFonts w:hint="default"/>
        <w:lang w:val="id" w:eastAsia="en-US" w:bidi="ar-SA"/>
      </w:rPr>
    </w:lvl>
    <w:lvl w:ilvl="8">
      <w:numFmt w:val="bullet"/>
      <w:lvlText w:val="•"/>
      <w:lvlJc w:val="left"/>
      <w:pPr>
        <w:ind w:left="11336" w:hanging="553"/>
      </w:pPr>
      <w:rPr>
        <w:rFonts w:hint="default"/>
        <w:lang w:val="id" w:eastAsia="en-US" w:bidi="ar-SA"/>
      </w:rPr>
    </w:lvl>
  </w:abstractNum>
  <w:abstractNum w:abstractNumId="78" w15:restartNumberingAfterBreak="0">
    <w:nsid w:val="58655896"/>
    <w:multiLevelType w:val="multilevel"/>
    <w:tmpl w:val="9BEC5C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587F35FE"/>
    <w:multiLevelType w:val="hybridMultilevel"/>
    <w:tmpl w:val="F6FE0C22"/>
    <w:lvl w:ilvl="0" w:tplc="D770A24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0" w15:restartNumberingAfterBreak="0">
    <w:nsid w:val="58810498"/>
    <w:multiLevelType w:val="multilevel"/>
    <w:tmpl w:val="EF843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9C94480"/>
    <w:multiLevelType w:val="hybridMultilevel"/>
    <w:tmpl w:val="69E625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15:restartNumberingAfterBreak="0">
    <w:nsid w:val="5A0371AF"/>
    <w:multiLevelType w:val="hybridMultilevel"/>
    <w:tmpl w:val="9DF2E63C"/>
    <w:lvl w:ilvl="0" w:tplc="83A48D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3" w15:restartNumberingAfterBreak="0">
    <w:nsid w:val="5B3D0B7B"/>
    <w:multiLevelType w:val="hybridMultilevel"/>
    <w:tmpl w:val="F2B47382"/>
    <w:lvl w:ilvl="0" w:tplc="1BA6F9D4">
      <w:start w:val="1"/>
      <w:numFmt w:val="lowerLetter"/>
      <w:lvlText w:val="%1."/>
      <w:lvlJc w:val="left"/>
      <w:pPr>
        <w:ind w:left="833" w:hanging="360"/>
      </w:pPr>
      <w:rPr>
        <w:rFonts w:hint="default"/>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84" w15:restartNumberingAfterBreak="0">
    <w:nsid w:val="5BD836D9"/>
    <w:multiLevelType w:val="multilevel"/>
    <w:tmpl w:val="575E30D4"/>
    <w:lvl w:ilvl="0">
      <w:start w:val="1"/>
      <w:numFmt w:val="decimal"/>
      <w:lvlText w:val="%1."/>
      <w:lvlJc w:val="left"/>
      <w:pPr>
        <w:ind w:left="1210" w:hanging="360"/>
      </w:pPr>
    </w:lvl>
    <w:lvl w:ilvl="1">
      <w:start w:val="5"/>
      <w:numFmt w:val="decimal"/>
      <w:isLgl/>
      <w:lvlText w:val="%1.%2."/>
      <w:lvlJc w:val="left"/>
      <w:pPr>
        <w:ind w:left="1570"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930" w:hanging="108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2290" w:hanging="144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650" w:hanging="1800"/>
      </w:pPr>
      <w:rPr>
        <w:rFonts w:hint="default"/>
      </w:rPr>
    </w:lvl>
    <w:lvl w:ilvl="8">
      <w:start w:val="1"/>
      <w:numFmt w:val="decimal"/>
      <w:isLgl/>
      <w:lvlText w:val="%1.%2.%3.%4.%5.%6.%7.%8.%9."/>
      <w:lvlJc w:val="left"/>
      <w:pPr>
        <w:ind w:left="2650" w:hanging="1800"/>
      </w:pPr>
      <w:rPr>
        <w:rFonts w:hint="default"/>
      </w:rPr>
    </w:lvl>
  </w:abstractNum>
  <w:abstractNum w:abstractNumId="85" w15:restartNumberingAfterBreak="0">
    <w:nsid w:val="5F093220"/>
    <w:multiLevelType w:val="multilevel"/>
    <w:tmpl w:val="7FF45166"/>
    <w:lvl w:ilvl="0">
      <w:start w:val="4"/>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5" w:hanging="552"/>
      </w:pPr>
      <w:rPr>
        <w:rFonts w:ascii="Arial" w:eastAsia="Arial" w:hAnsi="Arial" w:cs="Arial" w:hint="default"/>
        <w:b/>
        <w:bCs/>
        <w:w w:val="100"/>
        <w:sz w:val="22"/>
        <w:szCs w:val="22"/>
        <w:lang w:val="id" w:eastAsia="en-US" w:bidi="ar-SA"/>
      </w:rPr>
    </w:lvl>
    <w:lvl w:ilvl="3">
      <w:start w:val="1"/>
      <w:numFmt w:val="decimal"/>
      <w:lvlText w:val="%1.%2.%3.%4"/>
      <w:lvlJc w:val="left"/>
      <w:pPr>
        <w:ind w:left="849" w:hanging="737"/>
      </w:pPr>
      <w:rPr>
        <w:rFonts w:ascii="Arial" w:eastAsia="Arial" w:hAnsi="Arial" w:cs="Arial" w:hint="default"/>
        <w:b/>
        <w:bCs/>
        <w:spacing w:val="-3"/>
        <w:w w:val="100"/>
        <w:sz w:val="22"/>
        <w:szCs w:val="22"/>
        <w:lang w:val="id" w:eastAsia="en-US" w:bidi="ar-SA"/>
      </w:rPr>
    </w:lvl>
    <w:lvl w:ilvl="4">
      <w:numFmt w:val="bullet"/>
      <w:lvlText w:val="•"/>
      <w:lvlJc w:val="left"/>
      <w:pPr>
        <w:ind w:left="3096" w:hanging="737"/>
      </w:pPr>
      <w:rPr>
        <w:rFonts w:hint="default"/>
        <w:lang w:val="id" w:eastAsia="en-US" w:bidi="ar-SA"/>
      </w:rPr>
    </w:lvl>
    <w:lvl w:ilvl="5">
      <w:numFmt w:val="bullet"/>
      <w:lvlText w:val="•"/>
      <w:lvlJc w:val="left"/>
      <w:pPr>
        <w:ind w:left="4224" w:hanging="737"/>
      </w:pPr>
      <w:rPr>
        <w:rFonts w:hint="default"/>
        <w:lang w:val="id" w:eastAsia="en-US" w:bidi="ar-SA"/>
      </w:rPr>
    </w:lvl>
    <w:lvl w:ilvl="6">
      <w:numFmt w:val="bullet"/>
      <w:lvlText w:val="•"/>
      <w:lvlJc w:val="left"/>
      <w:pPr>
        <w:ind w:left="5353" w:hanging="737"/>
      </w:pPr>
      <w:rPr>
        <w:rFonts w:hint="default"/>
        <w:lang w:val="id" w:eastAsia="en-US" w:bidi="ar-SA"/>
      </w:rPr>
    </w:lvl>
    <w:lvl w:ilvl="7">
      <w:numFmt w:val="bullet"/>
      <w:lvlText w:val="•"/>
      <w:lvlJc w:val="left"/>
      <w:pPr>
        <w:ind w:left="6481" w:hanging="737"/>
      </w:pPr>
      <w:rPr>
        <w:rFonts w:hint="default"/>
        <w:lang w:val="id" w:eastAsia="en-US" w:bidi="ar-SA"/>
      </w:rPr>
    </w:lvl>
    <w:lvl w:ilvl="8">
      <w:numFmt w:val="bullet"/>
      <w:lvlText w:val="•"/>
      <w:lvlJc w:val="left"/>
      <w:pPr>
        <w:ind w:left="7609" w:hanging="737"/>
      </w:pPr>
      <w:rPr>
        <w:rFonts w:hint="default"/>
        <w:lang w:val="id" w:eastAsia="en-US" w:bidi="ar-SA"/>
      </w:rPr>
    </w:lvl>
  </w:abstractNum>
  <w:abstractNum w:abstractNumId="86" w15:restartNumberingAfterBreak="0">
    <w:nsid w:val="602B11BA"/>
    <w:multiLevelType w:val="multilevel"/>
    <w:tmpl w:val="A5E49E6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6049229C"/>
    <w:multiLevelType w:val="multilevel"/>
    <w:tmpl w:val="23A49B9E"/>
    <w:lvl w:ilvl="0">
      <w:start w:val="1"/>
      <w:numFmt w:val="decimal"/>
      <w:lvlText w:val="%1"/>
      <w:lvlJc w:val="left"/>
      <w:pPr>
        <w:ind w:left="482" w:hanging="370"/>
      </w:pPr>
      <w:rPr>
        <w:rFonts w:hint="default"/>
        <w:lang w:val="id" w:eastAsia="en-US" w:bidi="ar-SA"/>
      </w:rPr>
    </w:lvl>
    <w:lvl w:ilvl="1">
      <w:start w:val="2"/>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start w:val="1"/>
      <w:numFmt w:val="decimal"/>
      <w:lvlText w:val="%1.%2.%3.%4"/>
      <w:lvlJc w:val="left"/>
      <w:pPr>
        <w:ind w:left="849" w:hanging="736"/>
      </w:pPr>
      <w:rPr>
        <w:rFonts w:ascii="Arial" w:eastAsia="Arial" w:hAnsi="Arial" w:cs="Arial" w:hint="default"/>
        <w:b/>
        <w:bCs/>
        <w:spacing w:val="-3"/>
        <w:w w:val="100"/>
        <w:sz w:val="22"/>
        <w:szCs w:val="22"/>
        <w:lang w:val="id" w:eastAsia="en-US" w:bidi="ar-SA"/>
      </w:rPr>
    </w:lvl>
    <w:lvl w:ilvl="4">
      <w:numFmt w:val="bullet"/>
      <w:lvlText w:val="•"/>
      <w:lvlJc w:val="left"/>
      <w:pPr>
        <w:ind w:left="860" w:hanging="736"/>
      </w:pPr>
      <w:rPr>
        <w:rFonts w:hint="default"/>
        <w:lang w:val="id" w:eastAsia="en-US" w:bidi="ar-SA"/>
      </w:rPr>
    </w:lvl>
    <w:lvl w:ilvl="5">
      <w:numFmt w:val="bullet"/>
      <w:lvlText w:val="•"/>
      <w:lvlJc w:val="left"/>
      <w:pPr>
        <w:ind w:left="2314" w:hanging="736"/>
      </w:pPr>
      <w:rPr>
        <w:rFonts w:hint="default"/>
        <w:lang w:val="id" w:eastAsia="en-US" w:bidi="ar-SA"/>
      </w:rPr>
    </w:lvl>
    <w:lvl w:ilvl="6">
      <w:numFmt w:val="bullet"/>
      <w:lvlText w:val="•"/>
      <w:lvlJc w:val="left"/>
      <w:pPr>
        <w:ind w:left="3768" w:hanging="736"/>
      </w:pPr>
      <w:rPr>
        <w:rFonts w:hint="default"/>
        <w:lang w:val="id" w:eastAsia="en-US" w:bidi="ar-SA"/>
      </w:rPr>
    </w:lvl>
    <w:lvl w:ilvl="7">
      <w:numFmt w:val="bullet"/>
      <w:lvlText w:val="•"/>
      <w:lvlJc w:val="left"/>
      <w:pPr>
        <w:ind w:left="5223" w:hanging="736"/>
      </w:pPr>
      <w:rPr>
        <w:rFonts w:hint="default"/>
        <w:lang w:val="id" w:eastAsia="en-US" w:bidi="ar-SA"/>
      </w:rPr>
    </w:lvl>
    <w:lvl w:ilvl="8">
      <w:numFmt w:val="bullet"/>
      <w:lvlText w:val="•"/>
      <w:lvlJc w:val="left"/>
      <w:pPr>
        <w:ind w:left="6677" w:hanging="736"/>
      </w:pPr>
      <w:rPr>
        <w:rFonts w:hint="default"/>
        <w:lang w:val="id" w:eastAsia="en-US" w:bidi="ar-SA"/>
      </w:rPr>
    </w:lvl>
  </w:abstractNum>
  <w:abstractNum w:abstractNumId="88" w15:restartNumberingAfterBreak="0">
    <w:nsid w:val="622918DE"/>
    <w:multiLevelType w:val="hybridMultilevel"/>
    <w:tmpl w:val="9CF26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4543F94"/>
    <w:multiLevelType w:val="multilevel"/>
    <w:tmpl w:val="C7A6CC4A"/>
    <w:lvl w:ilvl="0">
      <w:start w:val="1"/>
      <w:numFmt w:val="decimal"/>
      <w:lvlText w:val="%1."/>
      <w:lvlJc w:val="left"/>
      <w:pPr>
        <w:ind w:left="1259" w:hanging="360"/>
      </w:pPr>
      <w:rPr>
        <w:rFonts w:hint="default"/>
      </w:rPr>
    </w:lvl>
    <w:lvl w:ilvl="1">
      <w:start w:val="1"/>
      <w:numFmt w:val="decimal"/>
      <w:lvlText w:val="%2."/>
      <w:lvlJc w:val="left"/>
      <w:pPr>
        <w:ind w:left="1979" w:hanging="360"/>
      </w:pPr>
      <w:rPr>
        <w:rFonts w:hint="default"/>
      </w:rPr>
    </w:lvl>
    <w:lvl w:ilvl="2">
      <w:start w:val="1"/>
      <w:numFmt w:val="decimal"/>
      <w:lvlText w:val="%3."/>
      <w:lvlJc w:val="left"/>
      <w:pPr>
        <w:ind w:left="2699" w:hanging="360"/>
      </w:pPr>
      <w:rPr>
        <w:rFonts w:hint="default"/>
      </w:rPr>
    </w:lvl>
    <w:lvl w:ilvl="3">
      <w:start w:val="1"/>
      <w:numFmt w:val="decimal"/>
      <w:lvlText w:val="%4."/>
      <w:lvlJc w:val="left"/>
      <w:pPr>
        <w:ind w:left="3419" w:hanging="360"/>
      </w:pPr>
      <w:rPr>
        <w:rFonts w:hint="default"/>
      </w:rPr>
    </w:lvl>
    <w:lvl w:ilvl="4">
      <w:start w:val="1"/>
      <w:numFmt w:val="decimal"/>
      <w:lvlText w:val="%5."/>
      <w:lvlJc w:val="left"/>
      <w:pPr>
        <w:ind w:left="4139" w:hanging="360"/>
      </w:pPr>
      <w:rPr>
        <w:rFonts w:hint="default"/>
      </w:rPr>
    </w:lvl>
    <w:lvl w:ilvl="5">
      <w:start w:val="1"/>
      <w:numFmt w:val="decimal"/>
      <w:lvlText w:val="%6."/>
      <w:lvlJc w:val="left"/>
      <w:pPr>
        <w:ind w:left="4859" w:hanging="360"/>
      </w:pPr>
      <w:rPr>
        <w:rFonts w:hint="default"/>
      </w:rPr>
    </w:lvl>
    <w:lvl w:ilvl="6">
      <w:start w:val="1"/>
      <w:numFmt w:val="decimal"/>
      <w:lvlText w:val="%7."/>
      <w:lvlJc w:val="left"/>
      <w:pPr>
        <w:ind w:left="5579" w:hanging="360"/>
      </w:pPr>
      <w:rPr>
        <w:rFonts w:hint="default"/>
      </w:rPr>
    </w:lvl>
    <w:lvl w:ilvl="7">
      <w:start w:val="1"/>
      <w:numFmt w:val="decimal"/>
      <w:lvlText w:val="%8."/>
      <w:lvlJc w:val="left"/>
      <w:pPr>
        <w:ind w:left="6299" w:hanging="360"/>
      </w:pPr>
      <w:rPr>
        <w:rFonts w:hint="default"/>
      </w:rPr>
    </w:lvl>
    <w:lvl w:ilvl="8">
      <w:start w:val="1"/>
      <w:numFmt w:val="decimal"/>
      <w:lvlText w:val="%9."/>
      <w:lvlJc w:val="left"/>
      <w:pPr>
        <w:ind w:left="7019" w:hanging="360"/>
      </w:pPr>
      <w:rPr>
        <w:rFonts w:hint="default"/>
      </w:rPr>
    </w:lvl>
  </w:abstractNum>
  <w:abstractNum w:abstractNumId="90" w15:restartNumberingAfterBreak="0">
    <w:nsid w:val="65A246CA"/>
    <w:multiLevelType w:val="hybridMultilevel"/>
    <w:tmpl w:val="C0D4F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5D97C08"/>
    <w:multiLevelType w:val="multilevel"/>
    <w:tmpl w:val="3FD8A73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2" w15:restartNumberingAfterBreak="0">
    <w:nsid w:val="65F8249F"/>
    <w:multiLevelType w:val="hybridMultilevel"/>
    <w:tmpl w:val="623AB212"/>
    <w:lvl w:ilvl="0" w:tplc="3FC6D924">
      <w:start w:val="1"/>
      <w:numFmt w:val="decimal"/>
      <w:lvlText w:val="%1."/>
      <w:lvlJc w:val="left"/>
      <w:pPr>
        <w:ind w:left="47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6970C0E"/>
    <w:multiLevelType w:val="multilevel"/>
    <w:tmpl w:val="4852C160"/>
    <w:lvl w:ilvl="0">
      <w:start w:val="6"/>
      <w:numFmt w:val="decimal"/>
      <w:lvlText w:val="%1."/>
      <w:lvlJc w:val="left"/>
      <w:pPr>
        <w:ind w:left="540" w:hanging="540"/>
      </w:pPr>
      <w:rPr>
        <w:rFonts w:hint="default"/>
      </w:rPr>
    </w:lvl>
    <w:lvl w:ilvl="1">
      <w:start w:val="1"/>
      <w:numFmt w:val="decimal"/>
      <w:lvlText w:val="%1.%2."/>
      <w:lvlJc w:val="left"/>
      <w:pPr>
        <w:ind w:left="776" w:hanging="72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1248" w:hanging="108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720" w:hanging="144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2192" w:hanging="1800"/>
      </w:pPr>
      <w:rPr>
        <w:rFonts w:hint="default"/>
      </w:rPr>
    </w:lvl>
    <w:lvl w:ilvl="8">
      <w:start w:val="1"/>
      <w:numFmt w:val="decimal"/>
      <w:lvlText w:val="%1.%2.%3.%4.%5.%6.%7.%8.%9."/>
      <w:lvlJc w:val="left"/>
      <w:pPr>
        <w:ind w:left="2248" w:hanging="1800"/>
      </w:pPr>
      <w:rPr>
        <w:rFonts w:hint="default"/>
      </w:rPr>
    </w:lvl>
  </w:abstractNum>
  <w:abstractNum w:abstractNumId="94" w15:restartNumberingAfterBreak="0">
    <w:nsid w:val="66CA15AE"/>
    <w:multiLevelType w:val="hybridMultilevel"/>
    <w:tmpl w:val="C682EF56"/>
    <w:lvl w:ilvl="0" w:tplc="F12E0059">
      <w:start w:val="1"/>
      <w:numFmt w:val="decimal"/>
      <w:lvlText w:val="%1."/>
      <w:lvlJc w:val="left"/>
      <w:pPr>
        <w:ind w:left="838" w:hanging="360"/>
      </w:pPr>
      <w:rPr>
        <w:rFonts w:hint="default"/>
        <w:b w:val="0"/>
        <w:bCs w:val="0"/>
      </w:rPr>
    </w:lvl>
    <w:lvl w:ilvl="1" w:tplc="38090019" w:tentative="1">
      <w:start w:val="1"/>
      <w:numFmt w:val="lowerLetter"/>
      <w:lvlText w:val="%2."/>
      <w:lvlJc w:val="left"/>
      <w:pPr>
        <w:ind w:left="1558" w:hanging="360"/>
      </w:pPr>
    </w:lvl>
    <w:lvl w:ilvl="2" w:tplc="3809001B" w:tentative="1">
      <w:start w:val="1"/>
      <w:numFmt w:val="lowerRoman"/>
      <w:lvlText w:val="%3."/>
      <w:lvlJc w:val="right"/>
      <w:pPr>
        <w:ind w:left="2278" w:hanging="180"/>
      </w:pPr>
    </w:lvl>
    <w:lvl w:ilvl="3" w:tplc="3809000F" w:tentative="1">
      <w:start w:val="1"/>
      <w:numFmt w:val="decimal"/>
      <w:lvlText w:val="%4."/>
      <w:lvlJc w:val="left"/>
      <w:pPr>
        <w:ind w:left="2998" w:hanging="360"/>
      </w:pPr>
    </w:lvl>
    <w:lvl w:ilvl="4" w:tplc="38090019" w:tentative="1">
      <w:start w:val="1"/>
      <w:numFmt w:val="lowerLetter"/>
      <w:lvlText w:val="%5."/>
      <w:lvlJc w:val="left"/>
      <w:pPr>
        <w:ind w:left="3718" w:hanging="360"/>
      </w:pPr>
    </w:lvl>
    <w:lvl w:ilvl="5" w:tplc="3809001B" w:tentative="1">
      <w:start w:val="1"/>
      <w:numFmt w:val="lowerRoman"/>
      <w:lvlText w:val="%6."/>
      <w:lvlJc w:val="right"/>
      <w:pPr>
        <w:ind w:left="4438" w:hanging="180"/>
      </w:pPr>
    </w:lvl>
    <w:lvl w:ilvl="6" w:tplc="3809000F" w:tentative="1">
      <w:start w:val="1"/>
      <w:numFmt w:val="decimal"/>
      <w:lvlText w:val="%7."/>
      <w:lvlJc w:val="left"/>
      <w:pPr>
        <w:ind w:left="5158" w:hanging="360"/>
      </w:pPr>
    </w:lvl>
    <w:lvl w:ilvl="7" w:tplc="38090019" w:tentative="1">
      <w:start w:val="1"/>
      <w:numFmt w:val="lowerLetter"/>
      <w:lvlText w:val="%8."/>
      <w:lvlJc w:val="left"/>
      <w:pPr>
        <w:ind w:left="5878" w:hanging="360"/>
      </w:pPr>
    </w:lvl>
    <w:lvl w:ilvl="8" w:tplc="3809001B" w:tentative="1">
      <w:start w:val="1"/>
      <w:numFmt w:val="lowerRoman"/>
      <w:lvlText w:val="%9."/>
      <w:lvlJc w:val="right"/>
      <w:pPr>
        <w:ind w:left="6598" w:hanging="180"/>
      </w:pPr>
    </w:lvl>
  </w:abstractNum>
  <w:abstractNum w:abstractNumId="95" w15:restartNumberingAfterBreak="0">
    <w:nsid w:val="66D245A3"/>
    <w:multiLevelType w:val="multilevel"/>
    <w:tmpl w:val="474224DE"/>
    <w:lvl w:ilvl="0">
      <w:start w:val="4"/>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6" w15:restartNumberingAfterBreak="0">
    <w:nsid w:val="66FE6A36"/>
    <w:multiLevelType w:val="multilevel"/>
    <w:tmpl w:val="E57A04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7" w15:restartNumberingAfterBreak="0">
    <w:nsid w:val="685438DE"/>
    <w:multiLevelType w:val="multilevel"/>
    <w:tmpl w:val="B3D6D008"/>
    <w:lvl w:ilvl="0">
      <w:start w:val="4"/>
      <w:numFmt w:val="decimal"/>
      <w:lvlText w:val="%1."/>
      <w:lvlJc w:val="left"/>
      <w:pPr>
        <w:ind w:left="1636" w:hanging="360"/>
      </w:pPr>
      <w:rPr>
        <w:rFonts w:hint="default"/>
      </w:rPr>
    </w:lvl>
    <w:lvl w:ilvl="1">
      <w:start w:val="2"/>
      <w:numFmt w:val="decimal"/>
      <w:lvlText w:val="%1.%2"/>
      <w:lvlJc w:val="left"/>
      <w:pPr>
        <w:ind w:left="1981" w:hanging="705"/>
      </w:pPr>
      <w:rPr>
        <w:rFonts w:hint="default"/>
      </w:rPr>
    </w:lvl>
    <w:lvl w:ilvl="2">
      <w:start w:val="4"/>
      <w:numFmt w:val="decimal"/>
      <w:lvlText w:val="%1.%2.%3"/>
      <w:lvlJc w:val="left"/>
      <w:pPr>
        <w:ind w:left="1996" w:hanging="720"/>
      </w:pPr>
      <w:rPr>
        <w:rFonts w:hint="default"/>
      </w:rPr>
    </w:lvl>
    <w:lvl w:ilvl="3">
      <w:start w:val="3"/>
      <w:numFmt w:val="decimal"/>
      <w:lvlText w:val="%1.%2.%3.%4"/>
      <w:lvlJc w:val="left"/>
      <w:pPr>
        <w:ind w:left="1996"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356" w:hanging="1080"/>
      </w:pPr>
      <w:rPr>
        <w:rFonts w:hint="default"/>
      </w:rPr>
    </w:lvl>
    <w:lvl w:ilvl="6">
      <w:start w:val="1"/>
      <w:numFmt w:val="decimal"/>
      <w:lvlText w:val="%1.%2.%3.%4.%5.%6.%7"/>
      <w:lvlJc w:val="left"/>
      <w:pPr>
        <w:ind w:left="2716" w:hanging="1439"/>
      </w:pPr>
      <w:rPr>
        <w:rFonts w:hint="default"/>
      </w:rPr>
    </w:lvl>
    <w:lvl w:ilvl="7">
      <w:start w:val="1"/>
      <w:numFmt w:val="decimal"/>
      <w:lvlText w:val="%1.%2.%3.%4.%5.%6.%7.%8"/>
      <w:lvlJc w:val="left"/>
      <w:pPr>
        <w:ind w:left="2716" w:hanging="1439"/>
      </w:pPr>
      <w:rPr>
        <w:rFonts w:hint="default"/>
      </w:rPr>
    </w:lvl>
    <w:lvl w:ilvl="8">
      <w:start w:val="1"/>
      <w:numFmt w:val="decimal"/>
      <w:lvlText w:val="%1.%2.%3.%4.%5.%6.%7.%8.%9"/>
      <w:lvlJc w:val="left"/>
      <w:pPr>
        <w:ind w:left="3076" w:hanging="1799"/>
      </w:pPr>
      <w:rPr>
        <w:rFonts w:hint="default"/>
      </w:rPr>
    </w:lvl>
  </w:abstractNum>
  <w:abstractNum w:abstractNumId="98" w15:restartNumberingAfterBreak="0">
    <w:nsid w:val="686A7520"/>
    <w:multiLevelType w:val="multilevel"/>
    <w:tmpl w:val="6010C1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 w15:restartNumberingAfterBreak="0">
    <w:nsid w:val="69A35A9D"/>
    <w:multiLevelType w:val="multilevel"/>
    <w:tmpl w:val="E2D8320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0" w15:restartNumberingAfterBreak="0">
    <w:nsid w:val="6A5457FE"/>
    <w:multiLevelType w:val="multilevel"/>
    <w:tmpl w:val="ECF285D0"/>
    <w:lvl w:ilvl="0">
      <w:start w:val="1"/>
      <w:numFmt w:val="decimal"/>
      <w:lvlText w:val="%1."/>
      <w:lvlJc w:val="left"/>
      <w:pPr>
        <w:ind w:left="1636" w:hanging="360"/>
      </w:pPr>
    </w:lvl>
    <w:lvl w:ilvl="1">
      <w:start w:val="2"/>
      <w:numFmt w:val="decimal"/>
      <w:lvlText w:val="%1.%2"/>
      <w:lvlJc w:val="left"/>
      <w:pPr>
        <w:ind w:left="1981" w:hanging="705"/>
      </w:pPr>
    </w:lvl>
    <w:lvl w:ilvl="2">
      <w:start w:val="2"/>
      <w:numFmt w:val="decimal"/>
      <w:lvlText w:val="%1.%2.%3"/>
      <w:lvlJc w:val="left"/>
      <w:pPr>
        <w:ind w:left="1996" w:hanging="720"/>
      </w:pPr>
    </w:lvl>
    <w:lvl w:ilvl="3">
      <w:start w:val="3"/>
      <w:numFmt w:val="decimal"/>
      <w:lvlText w:val="%1.%2.%3.%4"/>
      <w:lvlJc w:val="left"/>
      <w:pPr>
        <w:ind w:left="1996" w:hanging="720"/>
      </w:pPr>
    </w:lvl>
    <w:lvl w:ilvl="4">
      <w:start w:val="1"/>
      <w:numFmt w:val="decimal"/>
      <w:lvlText w:val="%1.%2.%3.%4.%5"/>
      <w:lvlJc w:val="left"/>
      <w:pPr>
        <w:ind w:left="2356" w:hanging="1080"/>
      </w:pPr>
    </w:lvl>
    <w:lvl w:ilvl="5">
      <w:start w:val="1"/>
      <w:numFmt w:val="decimal"/>
      <w:lvlText w:val="%1.%2.%3.%4.%5.%6"/>
      <w:lvlJc w:val="left"/>
      <w:pPr>
        <w:ind w:left="2356" w:hanging="1080"/>
      </w:pPr>
    </w:lvl>
    <w:lvl w:ilvl="6">
      <w:start w:val="1"/>
      <w:numFmt w:val="decimal"/>
      <w:lvlText w:val="%1.%2.%3.%4.%5.%6.%7"/>
      <w:lvlJc w:val="left"/>
      <w:pPr>
        <w:ind w:left="2716" w:hanging="1439"/>
      </w:pPr>
    </w:lvl>
    <w:lvl w:ilvl="7">
      <w:start w:val="1"/>
      <w:numFmt w:val="decimal"/>
      <w:lvlText w:val="%1.%2.%3.%4.%5.%6.%7.%8"/>
      <w:lvlJc w:val="left"/>
      <w:pPr>
        <w:ind w:left="2716" w:hanging="1439"/>
      </w:pPr>
    </w:lvl>
    <w:lvl w:ilvl="8">
      <w:start w:val="1"/>
      <w:numFmt w:val="decimal"/>
      <w:lvlText w:val="%1.%2.%3.%4.%5.%6.%7.%8.%9"/>
      <w:lvlJc w:val="left"/>
      <w:pPr>
        <w:ind w:left="3076" w:hanging="1799"/>
      </w:pPr>
    </w:lvl>
  </w:abstractNum>
  <w:abstractNum w:abstractNumId="101" w15:restartNumberingAfterBreak="0">
    <w:nsid w:val="6AAB640A"/>
    <w:multiLevelType w:val="multilevel"/>
    <w:tmpl w:val="4C7A786E"/>
    <w:lvl w:ilvl="0">
      <w:start w:val="6"/>
      <w:numFmt w:val="decimal"/>
      <w:lvlText w:val="%1"/>
      <w:lvlJc w:val="left"/>
      <w:pPr>
        <w:ind w:left="480" w:hanging="480"/>
      </w:pPr>
      <w:rPr>
        <w:rFonts w:hint="default"/>
      </w:rPr>
    </w:lvl>
    <w:lvl w:ilvl="1">
      <w:start w:val="2"/>
      <w:numFmt w:val="decimal"/>
      <w:lvlText w:val="%1.%2"/>
      <w:lvlJc w:val="left"/>
      <w:pPr>
        <w:ind w:left="536" w:hanging="48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102" w15:restartNumberingAfterBreak="0">
    <w:nsid w:val="6AAB65B1"/>
    <w:multiLevelType w:val="multilevel"/>
    <w:tmpl w:val="1DF836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AB74954"/>
    <w:multiLevelType w:val="multilevel"/>
    <w:tmpl w:val="D88E41B2"/>
    <w:lvl w:ilvl="0">
      <w:start w:val="1"/>
      <w:numFmt w:val="lowerLetter"/>
      <w:lvlText w:val="%1."/>
      <w:lvlJc w:val="left"/>
      <w:pPr>
        <w:ind w:left="720" w:hanging="360"/>
      </w:pPr>
      <w:rPr>
        <w:rFonts w:ascii="Arial" w:eastAsia="Arial" w:hAnsi="Arial" w:cs="Arial"/>
        <w:color w:val="000000"/>
      </w:r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6AC00BE3"/>
    <w:multiLevelType w:val="multilevel"/>
    <w:tmpl w:val="44EA24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B5E3269"/>
    <w:multiLevelType w:val="multilevel"/>
    <w:tmpl w:val="2D742AF0"/>
    <w:lvl w:ilvl="0">
      <w:start w:val="1"/>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numFmt w:val="bullet"/>
      <w:lvlText w:val="•"/>
      <w:lvlJc w:val="left"/>
      <w:pPr>
        <w:ind w:left="2705" w:hanging="552"/>
      </w:pPr>
      <w:rPr>
        <w:rFonts w:hint="default"/>
        <w:lang w:val="id" w:eastAsia="en-US" w:bidi="ar-SA"/>
      </w:rPr>
    </w:lvl>
    <w:lvl w:ilvl="4">
      <w:numFmt w:val="bullet"/>
      <w:lvlText w:val="•"/>
      <w:lvlJc w:val="left"/>
      <w:pPr>
        <w:ind w:left="3728" w:hanging="552"/>
      </w:pPr>
      <w:rPr>
        <w:rFonts w:hint="default"/>
        <w:lang w:val="id" w:eastAsia="en-US" w:bidi="ar-SA"/>
      </w:rPr>
    </w:lvl>
    <w:lvl w:ilvl="5">
      <w:numFmt w:val="bullet"/>
      <w:lvlText w:val="•"/>
      <w:lvlJc w:val="left"/>
      <w:pPr>
        <w:ind w:left="4751" w:hanging="552"/>
      </w:pPr>
      <w:rPr>
        <w:rFonts w:hint="default"/>
        <w:lang w:val="id" w:eastAsia="en-US" w:bidi="ar-SA"/>
      </w:rPr>
    </w:lvl>
    <w:lvl w:ilvl="6">
      <w:numFmt w:val="bullet"/>
      <w:lvlText w:val="•"/>
      <w:lvlJc w:val="left"/>
      <w:pPr>
        <w:ind w:left="5774" w:hanging="552"/>
      </w:pPr>
      <w:rPr>
        <w:rFonts w:hint="default"/>
        <w:lang w:val="id" w:eastAsia="en-US" w:bidi="ar-SA"/>
      </w:rPr>
    </w:lvl>
    <w:lvl w:ilvl="7">
      <w:numFmt w:val="bullet"/>
      <w:lvlText w:val="•"/>
      <w:lvlJc w:val="left"/>
      <w:pPr>
        <w:ind w:left="6797" w:hanging="552"/>
      </w:pPr>
      <w:rPr>
        <w:rFonts w:hint="default"/>
        <w:lang w:val="id" w:eastAsia="en-US" w:bidi="ar-SA"/>
      </w:rPr>
    </w:lvl>
    <w:lvl w:ilvl="8">
      <w:numFmt w:val="bullet"/>
      <w:lvlText w:val="•"/>
      <w:lvlJc w:val="left"/>
      <w:pPr>
        <w:ind w:left="7820" w:hanging="552"/>
      </w:pPr>
      <w:rPr>
        <w:rFonts w:hint="default"/>
        <w:lang w:val="id" w:eastAsia="en-US" w:bidi="ar-SA"/>
      </w:rPr>
    </w:lvl>
  </w:abstractNum>
  <w:abstractNum w:abstractNumId="106" w15:restartNumberingAfterBreak="0">
    <w:nsid w:val="6C927CF2"/>
    <w:multiLevelType w:val="hybridMultilevel"/>
    <w:tmpl w:val="6D3E8068"/>
    <w:lvl w:ilvl="0" w:tplc="F12E0059">
      <w:start w:val="1"/>
      <w:numFmt w:val="decimal"/>
      <w:lvlText w:val="%1."/>
      <w:lvlJc w:val="left"/>
      <w:pPr>
        <w:ind w:left="838" w:hanging="360"/>
      </w:pPr>
      <w:rPr>
        <w:rFonts w:hint="default"/>
        <w:b w:val="0"/>
        <w:bCs w:val="0"/>
      </w:rPr>
    </w:lvl>
    <w:lvl w:ilvl="1" w:tplc="38090019" w:tentative="1">
      <w:start w:val="1"/>
      <w:numFmt w:val="lowerLetter"/>
      <w:lvlText w:val="%2."/>
      <w:lvlJc w:val="left"/>
      <w:pPr>
        <w:ind w:left="1558" w:hanging="360"/>
      </w:pPr>
    </w:lvl>
    <w:lvl w:ilvl="2" w:tplc="3809001B" w:tentative="1">
      <w:start w:val="1"/>
      <w:numFmt w:val="lowerRoman"/>
      <w:lvlText w:val="%3."/>
      <w:lvlJc w:val="right"/>
      <w:pPr>
        <w:ind w:left="2278" w:hanging="180"/>
      </w:pPr>
    </w:lvl>
    <w:lvl w:ilvl="3" w:tplc="3809000F" w:tentative="1">
      <w:start w:val="1"/>
      <w:numFmt w:val="decimal"/>
      <w:lvlText w:val="%4."/>
      <w:lvlJc w:val="left"/>
      <w:pPr>
        <w:ind w:left="2998" w:hanging="360"/>
      </w:pPr>
    </w:lvl>
    <w:lvl w:ilvl="4" w:tplc="38090019" w:tentative="1">
      <w:start w:val="1"/>
      <w:numFmt w:val="lowerLetter"/>
      <w:lvlText w:val="%5."/>
      <w:lvlJc w:val="left"/>
      <w:pPr>
        <w:ind w:left="3718" w:hanging="360"/>
      </w:pPr>
    </w:lvl>
    <w:lvl w:ilvl="5" w:tplc="3809001B" w:tentative="1">
      <w:start w:val="1"/>
      <w:numFmt w:val="lowerRoman"/>
      <w:lvlText w:val="%6."/>
      <w:lvlJc w:val="right"/>
      <w:pPr>
        <w:ind w:left="4438" w:hanging="180"/>
      </w:pPr>
    </w:lvl>
    <w:lvl w:ilvl="6" w:tplc="3809000F" w:tentative="1">
      <w:start w:val="1"/>
      <w:numFmt w:val="decimal"/>
      <w:lvlText w:val="%7."/>
      <w:lvlJc w:val="left"/>
      <w:pPr>
        <w:ind w:left="5158" w:hanging="360"/>
      </w:pPr>
    </w:lvl>
    <w:lvl w:ilvl="7" w:tplc="38090019" w:tentative="1">
      <w:start w:val="1"/>
      <w:numFmt w:val="lowerLetter"/>
      <w:lvlText w:val="%8."/>
      <w:lvlJc w:val="left"/>
      <w:pPr>
        <w:ind w:left="5878" w:hanging="360"/>
      </w:pPr>
    </w:lvl>
    <w:lvl w:ilvl="8" w:tplc="3809001B" w:tentative="1">
      <w:start w:val="1"/>
      <w:numFmt w:val="lowerRoman"/>
      <w:lvlText w:val="%9."/>
      <w:lvlJc w:val="right"/>
      <w:pPr>
        <w:ind w:left="6598" w:hanging="180"/>
      </w:pPr>
    </w:lvl>
  </w:abstractNum>
  <w:abstractNum w:abstractNumId="107" w15:restartNumberingAfterBreak="0">
    <w:nsid w:val="6D24589F"/>
    <w:multiLevelType w:val="multilevel"/>
    <w:tmpl w:val="3266D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ED64EA4"/>
    <w:multiLevelType w:val="hybridMultilevel"/>
    <w:tmpl w:val="3AFE8608"/>
    <w:lvl w:ilvl="0" w:tplc="371EC29A">
      <w:start w:val="1"/>
      <w:numFmt w:val="decimal"/>
      <w:lvlText w:val="%1."/>
      <w:lvlJc w:val="left"/>
      <w:pPr>
        <w:ind w:left="12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F1D73F3"/>
    <w:multiLevelType w:val="hybridMultilevel"/>
    <w:tmpl w:val="B97C7AEE"/>
    <w:lvl w:ilvl="0" w:tplc="6D48CC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0360D6A"/>
    <w:multiLevelType w:val="multilevel"/>
    <w:tmpl w:val="75AA98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1" w15:restartNumberingAfterBreak="0">
    <w:nsid w:val="70832B45"/>
    <w:multiLevelType w:val="multilevel"/>
    <w:tmpl w:val="1F2A03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2" w15:restartNumberingAfterBreak="0">
    <w:nsid w:val="734A2A49"/>
    <w:multiLevelType w:val="multilevel"/>
    <w:tmpl w:val="D77E9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4301EB5"/>
    <w:multiLevelType w:val="multilevel"/>
    <w:tmpl w:val="83DC0036"/>
    <w:lvl w:ilvl="0">
      <w:start w:val="5"/>
      <w:numFmt w:val="decimal"/>
      <w:lvlText w:val="%1"/>
      <w:lvlJc w:val="left"/>
      <w:pPr>
        <w:ind w:left="487" w:hanging="370"/>
      </w:pPr>
      <w:rPr>
        <w:rFonts w:hint="default"/>
        <w:lang w:val="id" w:eastAsia="en-US" w:bidi="ar-SA"/>
      </w:rPr>
    </w:lvl>
    <w:lvl w:ilvl="1">
      <w:start w:val="2"/>
      <w:numFmt w:val="decimal"/>
      <w:lvlText w:val="%1.%2"/>
      <w:lvlJc w:val="left"/>
      <w:pPr>
        <w:ind w:left="487" w:hanging="370"/>
      </w:pPr>
      <w:rPr>
        <w:rFonts w:ascii="Arial" w:eastAsia="Arial" w:hAnsi="Arial" w:cs="Arial" w:hint="default"/>
        <w:b/>
        <w:bCs/>
        <w:w w:val="100"/>
        <w:sz w:val="22"/>
        <w:szCs w:val="22"/>
        <w:lang w:val="id" w:eastAsia="en-US" w:bidi="ar-SA"/>
      </w:rPr>
    </w:lvl>
    <w:lvl w:ilvl="2">
      <w:start w:val="1"/>
      <w:numFmt w:val="decimal"/>
      <w:lvlText w:val="%1.%2.%3"/>
      <w:lvlJc w:val="left"/>
      <w:pPr>
        <w:ind w:left="670" w:hanging="553"/>
      </w:pPr>
      <w:rPr>
        <w:rFonts w:ascii="Arial" w:eastAsia="Arial" w:hAnsi="Arial" w:cs="Arial" w:hint="default"/>
        <w:b/>
        <w:bCs/>
        <w:w w:val="100"/>
        <w:sz w:val="22"/>
        <w:szCs w:val="22"/>
        <w:lang w:val="id" w:eastAsia="en-US" w:bidi="ar-SA"/>
      </w:rPr>
    </w:lvl>
    <w:lvl w:ilvl="3">
      <w:start w:val="1"/>
      <w:numFmt w:val="decimal"/>
      <w:lvlText w:val="%1.%2.%3.%4"/>
      <w:lvlJc w:val="left"/>
      <w:pPr>
        <w:ind w:left="854" w:hanging="736"/>
      </w:pPr>
      <w:rPr>
        <w:rFonts w:ascii="Arial" w:eastAsia="Arial" w:hAnsi="Arial" w:cs="Arial" w:hint="default"/>
        <w:b/>
        <w:bCs/>
        <w:spacing w:val="-3"/>
        <w:w w:val="100"/>
        <w:sz w:val="22"/>
        <w:szCs w:val="22"/>
        <w:lang w:val="id" w:eastAsia="en-US" w:bidi="ar-SA"/>
      </w:rPr>
    </w:lvl>
    <w:lvl w:ilvl="4">
      <w:numFmt w:val="bullet"/>
      <w:lvlText w:val="*"/>
      <w:lvlJc w:val="left"/>
      <w:pPr>
        <w:ind w:left="550" w:hanging="149"/>
      </w:pPr>
      <w:rPr>
        <w:rFonts w:ascii="Arial MT" w:eastAsia="Arial MT" w:hAnsi="Arial MT" w:cs="Arial MT" w:hint="default"/>
        <w:w w:val="100"/>
        <w:sz w:val="22"/>
        <w:szCs w:val="22"/>
        <w:lang w:val="id" w:eastAsia="en-US" w:bidi="ar-SA"/>
      </w:rPr>
    </w:lvl>
    <w:lvl w:ilvl="5">
      <w:numFmt w:val="bullet"/>
      <w:lvlText w:val="•"/>
      <w:lvlJc w:val="left"/>
      <w:pPr>
        <w:ind w:left="4723" w:hanging="149"/>
      </w:pPr>
      <w:rPr>
        <w:rFonts w:hint="default"/>
        <w:lang w:val="id" w:eastAsia="en-US" w:bidi="ar-SA"/>
      </w:rPr>
    </w:lvl>
    <w:lvl w:ilvl="6">
      <w:numFmt w:val="bullet"/>
      <w:lvlText w:val="•"/>
      <w:lvlJc w:val="left"/>
      <w:pPr>
        <w:ind w:left="6654" w:hanging="149"/>
      </w:pPr>
      <w:rPr>
        <w:rFonts w:hint="default"/>
        <w:lang w:val="id" w:eastAsia="en-US" w:bidi="ar-SA"/>
      </w:rPr>
    </w:lvl>
    <w:lvl w:ilvl="7">
      <w:numFmt w:val="bullet"/>
      <w:lvlText w:val="•"/>
      <w:lvlJc w:val="left"/>
      <w:pPr>
        <w:ind w:left="8586" w:hanging="149"/>
      </w:pPr>
      <w:rPr>
        <w:rFonts w:hint="default"/>
        <w:lang w:val="id" w:eastAsia="en-US" w:bidi="ar-SA"/>
      </w:rPr>
    </w:lvl>
    <w:lvl w:ilvl="8">
      <w:numFmt w:val="bullet"/>
      <w:lvlText w:val="•"/>
      <w:lvlJc w:val="left"/>
      <w:pPr>
        <w:ind w:left="10517" w:hanging="149"/>
      </w:pPr>
      <w:rPr>
        <w:rFonts w:hint="default"/>
        <w:lang w:val="id" w:eastAsia="en-US" w:bidi="ar-SA"/>
      </w:rPr>
    </w:lvl>
  </w:abstractNum>
  <w:abstractNum w:abstractNumId="114" w15:restartNumberingAfterBreak="0">
    <w:nsid w:val="77CC213C"/>
    <w:multiLevelType w:val="hybridMultilevel"/>
    <w:tmpl w:val="6DBC3D5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78122031"/>
    <w:multiLevelType w:val="multilevel"/>
    <w:tmpl w:val="737E2A2C"/>
    <w:lvl w:ilvl="0">
      <w:start w:val="3"/>
      <w:numFmt w:val="decimal"/>
      <w:lvlText w:val="%1"/>
      <w:lvlJc w:val="left"/>
      <w:pPr>
        <w:ind w:left="828" w:hanging="567"/>
      </w:pPr>
      <w:rPr>
        <w:rFonts w:hint="default"/>
        <w:lang w:val="id" w:eastAsia="en-US" w:bidi="ar-SA"/>
      </w:rPr>
    </w:lvl>
    <w:lvl w:ilvl="1">
      <w:start w:val="8"/>
      <w:numFmt w:val="decimal"/>
      <w:lvlText w:val="%1.%2."/>
      <w:lvlJc w:val="left"/>
      <w:pPr>
        <w:ind w:left="828" w:hanging="567"/>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862" w:hanging="600"/>
      </w:pPr>
      <w:rPr>
        <w:rFonts w:ascii="Times New Roman" w:eastAsia="Times New Roman" w:hAnsi="Times New Roman" w:cs="Times New Roman" w:hint="default"/>
        <w:spacing w:val="-1"/>
        <w:w w:val="100"/>
        <w:sz w:val="24"/>
        <w:szCs w:val="24"/>
        <w:lang w:val="id" w:eastAsia="en-US" w:bidi="ar-SA"/>
      </w:rPr>
    </w:lvl>
    <w:lvl w:ilvl="3">
      <w:start w:val="1"/>
      <w:numFmt w:val="lowerLetter"/>
      <w:lvlText w:val="%4."/>
      <w:lvlJc w:val="left"/>
      <w:pPr>
        <w:ind w:left="1174" w:hanging="346"/>
      </w:pPr>
      <w:rPr>
        <w:rFonts w:ascii="Times New Roman" w:eastAsia="Times New Roman" w:hAnsi="Times New Roman" w:cs="Times New Roman" w:hint="default"/>
        <w:spacing w:val="-1"/>
        <w:w w:val="100"/>
        <w:sz w:val="24"/>
        <w:szCs w:val="24"/>
        <w:lang w:val="id" w:eastAsia="en-US" w:bidi="ar-SA"/>
      </w:rPr>
    </w:lvl>
    <w:lvl w:ilvl="4">
      <w:start w:val="1"/>
      <w:numFmt w:val="decimal"/>
      <w:lvlText w:val="%5."/>
      <w:lvlJc w:val="left"/>
      <w:pPr>
        <w:ind w:left="1394" w:hanging="281"/>
      </w:pPr>
      <w:rPr>
        <w:rFonts w:ascii="Times New Roman" w:eastAsia="Times New Roman" w:hAnsi="Times New Roman" w:cs="Times New Roman" w:hint="default"/>
        <w:w w:val="100"/>
        <w:sz w:val="24"/>
        <w:szCs w:val="24"/>
        <w:lang w:val="id" w:eastAsia="en-US" w:bidi="ar-SA"/>
      </w:rPr>
    </w:lvl>
    <w:lvl w:ilvl="5">
      <w:numFmt w:val="bullet"/>
      <w:lvlText w:val="•"/>
      <w:lvlJc w:val="left"/>
      <w:pPr>
        <w:ind w:left="2794" w:hanging="281"/>
      </w:pPr>
      <w:rPr>
        <w:rFonts w:hint="default"/>
        <w:lang w:val="id" w:eastAsia="en-US" w:bidi="ar-SA"/>
      </w:rPr>
    </w:lvl>
    <w:lvl w:ilvl="6">
      <w:numFmt w:val="bullet"/>
      <w:lvlText w:val="•"/>
      <w:lvlJc w:val="left"/>
      <w:pPr>
        <w:ind w:left="4188" w:hanging="281"/>
      </w:pPr>
      <w:rPr>
        <w:rFonts w:hint="default"/>
        <w:lang w:val="id" w:eastAsia="en-US" w:bidi="ar-SA"/>
      </w:rPr>
    </w:lvl>
    <w:lvl w:ilvl="7">
      <w:numFmt w:val="bullet"/>
      <w:lvlText w:val="•"/>
      <w:lvlJc w:val="left"/>
      <w:pPr>
        <w:ind w:left="5583" w:hanging="281"/>
      </w:pPr>
      <w:rPr>
        <w:rFonts w:hint="default"/>
        <w:lang w:val="id" w:eastAsia="en-US" w:bidi="ar-SA"/>
      </w:rPr>
    </w:lvl>
    <w:lvl w:ilvl="8">
      <w:numFmt w:val="bullet"/>
      <w:lvlText w:val="•"/>
      <w:lvlJc w:val="left"/>
      <w:pPr>
        <w:ind w:left="6977" w:hanging="281"/>
      </w:pPr>
      <w:rPr>
        <w:rFonts w:hint="default"/>
        <w:lang w:val="id" w:eastAsia="en-US" w:bidi="ar-SA"/>
      </w:rPr>
    </w:lvl>
  </w:abstractNum>
  <w:abstractNum w:abstractNumId="116" w15:restartNumberingAfterBreak="0">
    <w:nsid w:val="78F80D95"/>
    <w:multiLevelType w:val="multilevel"/>
    <w:tmpl w:val="65166DD0"/>
    <w:lvl w:ilvl="0">
      <w:start w:val="1"/>
      <w:numFmt w:val="lowerLetter"/>
      <w:lvlText w:val="%1."/>
      <w:lvlJc w:val="left"/>
      <w:pPr>
        <w:ind w:left="1422" w:hanging="360"/>
      </w:pPr>
    </w:lvl>
    <w:lvl w:ilvl="1">
      <w:start w:val="1"/>
      <w:numFmt w:val="lowerLetter"/>
      <w:lvlText w:val="%2."/>
      <w:lvlJc w:val="left"/>
      <w:pPr>
        <w:ind w:left="2142" w:hanging="360"/>
      </w:pPr>
    </w:lvl>
    <w:lvl w:ilvl="2">
      <w:start w:val="1"/>
      <w:numFmt w:val="lowerRoman"/>
      <w:lvlText w:val="%3."/>
      <w:lvlJc w:val="right"/>
      <w:pPr>
        <w:ind w:left="2862" w:hanging="180"/>
      </w:pPr>
    </w:lvl>
    <w:lvl w:ilvl="3">
      <w:start w:val="1"/>
      <w:numFmt w:val="decimal"/>
      <w:lvlText w:val="%4."/>
      <w:lvlJc w:val="left"/>
      <w:pPr>
        <w:ind w:left="3582" w:hanging="360"/>
      </w:pPr>
    </w:lvl>
    <w:lvl w:ilvl="4">
      <w:start w:val="1"/>
      <w:numFmt w:val="decimal"/>
      <w:lvlText w:val="%5."/>
      <w:lvlJc w:val="left"/>
      <w:pPr>
        <w:ind w:left="452" w:hanging="360"/>
      </w:pPr>
    </w:lvl>
    <w:lvl w:ilvl="5">
      <w:start w:val="1"/>
      <w:numFmt w:val="lowerRoman"/>
      <w:lvlText w:val="%6."/>
      <w:lvlJc w:val="right"/>
      <w:pPr>
        <w:ind w:left="5022" w:hanging="180"/>
      </w:pPr>
    </w:lvl>
    <w:lvl w:ilvl="6">
      <w:start w:val="1"/>
      <w:numFmt w:val="decimal"/>
      <w:lvlText w:val="%7."/>
      <w:lvlJc w:val="left"/>
      <w:pPr>
        <w:ind w:left="5742" w:hanging="360"/>
      </w:pPr>
    </w:lvl>
    <w:lvl w:ilvl="7">
      <w:start w:val="1"/>
      <w:numFmt w:val="lowerLetter"/>
      <w:lvlText w:val="%8."/>
      <w:lvlJc w:val="left"/>
      <w:pPr>
        <w:ind w:left="6462" w:hanging="360"/>
      </w:pPr>
    </w:lvl>
    <w:lvl w:ilvl="8">
      <w:start w:val="1"/>
      <w:numFmt w:val="lowerRoman"/>
      <w:lvlText w:val="%9."/>
      <w:lvlJc w:val="right"/>
      <w:pPr>
        <w:ind w:left="7182" w:hanging="180"/>
      </w:pPr>
    </w:lvl>
  </w:abstractNum>
  <w:abstractNum w:abstractNumId="117" w15:restartNumberingAfterBreak="0">
    <w:nsid w:val="79DC4166"/>
    <w:multiLevelType w:val="multilevel"/>
    <w:tmpl w:val="4B5C9CC4"/>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18" w15:restartNumberingAfterBreak="0">
    <w:nsid w:val="7C9B1017"/>
    <w:multiLevelType w:val="multilevel"/>
    <w:tmpl w:val="DC147A2A"/>
    <w:lvl w:ilvl="0">
      <w:start w:val="7"/>
      <w:numFmt w:val="decimal"/>
      <w:lvlText w:val="%1"/>
      <w:lvlJc w:val="left"/>
      <w:pPr>
        <w:ind w:left="482" w:hanging="370"/>
      </w:pPr>
      <w:rPr>
        <w:rFonts w:hint="default"/>
        <w:lang w:val="id" w:eastAsia="en-US" w:bidi="ar-SA"/>
      </w:rPr>
    </w:lvl>
    <w:lvl w:ilvl="1">
      <w:start w:val="1"/>
      <w:numFmt w:val="decimal"/>
      <w:lvlText w:val="%1.%2"/>
      <w:lvlJc w:val="left"/>
      <w:pPr>
        <w:ind w:left="370"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numFmt w:val="bullet"/>
      <w:lvlText w:val="•"/>
      <w:lvlJc w:val="left"/>
      <w:pPr>
        <w:ind w:left="2705" w:hanging="552"/>
      </w:pPr>
      <w:rPr>
        <w:rFonts w:hint="default"/>
        <w:lang w:val="id" w:eastAsia="en-US" w:bidi="ar-SA"/>
      </w:rPr>
    </w:lvl>
    <w:lvl w:ilvl="4">
      <w:numFmt w:val="bullet"/>
      <w:lvlText w:val="•"/>
      <w:lvlJc w:val="left"/>
      <w:pPr>
        <w:ind w:left="3728" w:hanging="552"/>
      </w:pPr>
      <w:rPr>
        <w:rFonts w:hint="default"/>
        <w:lang w:val="id" w:eastAsia="en-US" w:bidi="ar-SA"/>
      </w:rPr>
    </w:lvl>
    <w:lvl w:ilvl="5">
      <w:numFmt w:val="bullet"/>
      <w:lvlText w:val="•"/>
      <w:lvlJc w:val="left"/>
      <w:pPr>
        <w:ind w:left="4751" w:hanging="552"/>
      </w:pPr>
      <w:rPr>
        <w:rFonts w:hint="default"/>
        <w:lang w:val="id" w:eastAsia="en-US" w:bidi="ar-SA"/>
      </w:rPr>
    </w:lvl>
    <w:lvl w:ilvl="6">
      <w:numFmt w:val="bullet"/>
      <w:lvlText w:val="•"/>
      <w:lvlJc w:val="left"/>
      <w:pPr>
        <w:ind w:left="5774" w:hanging="552"/>
      </w:pPr>
      <w:rPr>
        <w:rFonts w:hint="default"/>
        <w:lang w:val="id" w:eastAsia="en-US" w:bidi="ar-SA"/>
      </w:rPr>
    </w:lvl>
    <w:lvl w:ilvl="7">
      <w:numFmt w:val="bullet"/>
      <w:lvlText w:val="•"/>
      <w:lvlJc w:val="left"/>
      <w:pPr>
        <w:ind w:left="6797" w:hanging="552"/>
      </w:pPr>
      <w:rPr>
        <w:rFonts w:hint="default"/>
        <w:lang w:val="id" w:eastAsia="en-US" w:bidi="ar-SA"/>
      </w:rPr>
    </w:lvl>
    <w:lvl w:ilvl="8">
      <w:numFmt w:val="bullet"/>
      <w:lvlText w:val="•"/>
      <w:lvlJc w:val="left"/>
      <w:pPr>
        <w:ind w:left="7820" w:hanging="552"/>
      </w:pPr>
      <w:rPr>
        <w:rFonts w:hint="default"/>
        <w:lang w:val="id" w:eastAsia="en-US" w:bidi="ar-SA"/>
      </w:rPr>
    </w:lvl>
  </w:abstractNum>
  <w:abstractNum w:abstractNumId="119" w15:restartNumberingAfterBreak="0">
    <w:nsid w:val="7D4B07D0"/>
    <w:multiLevelType w:val="multilevel"/>
    <w:tmpl w:val="DA48BED4"/>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20" w15:restartNumberingAfterBreak="0">
    <w:nsid w:val="7EBD7683"/>
    <w:multiLevelType w:val="multilevel"/>
    <w:tmpl w:val="916A328A"/>
    <w:lvl w:ilvl="0">
      <w:start w:val="1"/>
      <w:numFmt w:val="lowerLetter"/>
      <w:lvlText w:val="%1."/>
      <w:lvlJc w:val="left"/>
      <w:pPr>
        <w:ind w:left="1800" w:hanging="360"/>
      </w:pPr>
    </w:lvl>
    <w:lvl w:ilvl="1">
      <w:start w:val="3"/>
      <w:numFmt w:val="decimal"/>
      <w:lvlText w:val="%1.%2"/>
      <w:lvlJc w:val="left"/>
      <w:pPr>
        <w:ind w:left="1800" w:hanging="360"/>
      </w:pPr>
    </w:lvl>
    <w:lvl w:ilvl="2">
      <w:start w:val="1"/>
      <w:numFmt w:val="decimal"/>
      <w:lvlText w:val="%1.%2.%3"/>
      <w:lvlJc w:val="left"/>
      <w:pPr>
        <w:ind w:left="2160" w:hanging="720"/>
      </w:pPr>
    </w:lvl>
    <w:lvl w:ilvl="3">
      <w:start w:val="1"/>
      <w:numFmt w:val="decimal"/>
      <w:lvlText w:val="%1.%2.%3.%4"/>
      <w:lvlJc w:val="left"/>
      <w:pPr>
        <w:ind w:left="2160" w:hanging="720"/>
      </w:pPr>
    </w:lvl>
    <w:lvl w:ilvl="4">
      <w:start w:val="1"/>
      <w:numFmt w:val="decimal"/>
      <w:lvlText w:val="%1.%2.%3.%4.%5"/>
      <w:lvlJc w:val="left"/>
      <w:pPr>
        <w:ind w:left="2520" w:hanging="1080"/>
      </w:pPr>
    </w:lvl>
    <w:lvl w:ilvl="5">
      <w:start w:val="1"/>
      <w:numFmt w:val="decimal"/>
      <w:lvlText w:val="%1.%2.%3.%4.%5.%6"/>
      <w:lvlJc w:val="left"/>
      <w:pPr>
        <w:ind w:left="2520" w:hanging="1080"/>
      </w:pPr>
    </w:lvl>
    <w:lvl w:ilvl="6">
      <w:start w:val="1"/>
      <w:numFmt w:val="decimal"/>
      <w:lvlText w:val="%1.%2.%3.%4.%5.%6.%7"/>
      <w:lvlJc w:val="left"/>
      <w:pPr>
        <w:ind w:left="2880" w:hanging="1440"/>
      </w:pPr>
    </w:lvl>
    <w:lvl w:ilvl="7">
      <w:start w:val="1"/>
      <w:numFmt w:val="decimal"/>
      <w:lvlText w:val="%1.%2.%3.%4.%5.%6.%7.%8"/>
      <w:lvlJc w:val="left"/>
      <w:pPr>
        <w:ind w:left="2880" w:hanging="1440"/>
      </w:pPr>
    </w:lvl>
    <w:lvl w:ilvl="8">
      <w:start w:val="1"/>
      <w:numFmt w:val="decimal"/>
      <w:lvlText w:val="%1.%2.%3.%4.%5.%6.%7.%8.%9"/>
      <w:lvlJc w:val="left"/>
      <w:pPr>
        <w:ind w:left="3240" w:hanging="1800"/>
      </w:pPr>
    </w:lvl>
  </w:abstractNum>
  <w:abstractNum w:abstractNumId="121" w15:restartNumberingAfterBreak="0">
    <w:nsid w:val="7FAF2CD4"/>
    <w:multiLevelType w:val="multilevel"/>
    <w:tmpl w:val="FD6CC144"/>
    <w:lvl w:ilvl="0">
      <w:start w:val="6"/>
      <w:numFmt w:val="decimal"/>
      <w:lvlText w:val="%1"/>
      <w:lvlJc w:val="left"/>
      <w:pPr>
        <w:ind w:left="360" w:hanging="360"/>
      </w:pPr>
      <w:rPr>
        <w:rFonts w:hint="default"/>
      </w:rPr>
    </w:lvl>
    <w:lvl w:ilvl="1">
      <w:start w:val="1"/>
      <w:numFmt w:val="decimal"/>
      <w:lvlText w:val="%1.%2"/>
      <w:lvlJc w:val="left"/>
      <w:pPr>
        <w:ind w:left="472" w:hanging="360"/>
      </w:pPr>
      <w:rPr>
        <w:rFonts w:hint="default"/>
      </w:rPr>
    </w:lvl>
    <w:lvl w:ilvl="2">
      <w:start w:val="1"/>
      <w:numFmt w:val="decimal"/>
      <w:lvlText w:val="%1.%2.%3"/>
      <w:lvlJc w:val="left"/>
      <w:pPr>
        <w:ind w:left="944" w:hanging="720"/>
      </w:pPr>
      <w:rPr>
        <w:rFonts w:hint="default"/>
      </w:rPr>
    </w:lvl>
    <w:lvl w:ilvl="3">
      <w:start w:val="1"/>
      <w:numFmt w:val="decimal"/>
      <w:lvlText w:val="%1.%2.%3.%4"/>
      <w:lvlJc w:val="left"/>
      <w:pPr>
        <w:ind w:left="1056" w:hanging="720"/>
      </w:pPr>
      <w:rPr>
        <w:rFonts w:hint="default"/>
      </w:rPr>
    </w:lvl>
    <w:lvl w:ilvl="4">
      <w:start w:val="1"/>
      <w:numFmt w:val="decimal"/>
      <w:lvlText w:val="%1.%2.%3.%4.%5"/>
      <w:lvlJc w:val="left"/>
      <w:pPr>
        <w:ind w:left="1528" w:hanging="1080"/>
      </w:pPr>
      <w:rPr>
        <w:rFonts w:hint="default"/>
      </w:rPr>
    </w:lvl>
    <w:lvl w:ilvl="5">
      <w:start w:val="1"/>
      <w:numFmt w:val="decimal"/>
      <w:lvlText w:val="%1.%2.%3.%4.%5.%6"/>
      <w:lvlJc w:val="left"/>
      <w:pPr>
        <w:ind w:left="1640" w:hanging="1080"/>
      </w:pPr>
      <w:rPr>
        <w:rFonts w:hint="default"/>
      </w:rPr>
    </w:lvl>
    <w:lvl w:ilvl="6">
      <w:start w:val="1"/>
      <w:numFmt w:val="decimal"/>
      <w:lvlText w:val="%1.%2.%3.%4.%5.%6.%7"/>
      <w:lvlJc w:val="left"/>
      <w:pPr>
        <w:ind w:left="2112" w:hanging="1440"/>
      </w:pPr>
      <w:rPr>
        <w:rFonts w:hint="default"/>
      </w:rPr>
    </w:lvl>
    <w:lvl w:ilvl="7">
      <w:start w:val="1"/>
      <w:numFmt w:val="decimal"/>
      <w:lvlText w:val="%1.%2.%3.%4.%5.%6.%7.%8"/>
      <w:lvlJc w:val="left"/>
      <w:pPr>
        <w:ind w:left="2224" w:hanging="1440"/>
      </w:pPr>
      <w:rPr>
        <w:rFonts w:hint="default"/>
      </w:rPr>
    </w:lvl>
    <w:lvl w:ilvl="8">
      <w:start w:val="1"/>
      <w:numFmt w:val="decimal"/>
      <w:lvlText w:val="%1.%2.%3.%4.%5.%6.%7.%8.%9"/>
      <w:lvlJc w:val="left"/>
      <w:pPr>
        <w:ind w:left="2696" w:hanging="1800"/>
      </w:pPr>
      <w:rPr>
        <w:rFonts w:hint="default"/>
      </w:rPr>
    </w:lvl>
  </w:abstractNum>
  <w:num w:numId="1" w16cid:durableId="1210730693">
    <w:abstractNumId w:val="32"/>
  </w:num>
  <w:num w:numId="2" w16cid:durableId="526214807">
    <w:abstractNumId w:val="16"/>
  </w:num>
  <w:num w:numId="3" w16cid:durableId="505558608">
    <w:abstractNumId w:val="29"/>
  </w:num>
  <w:num w:numId="4" w16cid:durableId="107622655">
    <w:abstractNumId w:val="118"/>
  </w:num>
  <w:num w:numId="5" w16cid:durableId="1198659987">
    <w:abstractNumId w:val="87"/>
  </w:num>
  <w:num w:numId="6" w16cid:durableId="63182428">
    <w:abstractNumId w:val="5"/>
  </w:num>
  <w:num w:numId="7" w16cid:durableId="59716303">
    <w:abstractNumId w:val="113"/>
  </w:num>
  <w:num w:numId="8" w16cid:durableId="1495339617">
    <w:abstractNumId w:val="56"/>
  </w:num>
  <w:num w:numId="9" w16cid:durableId="882790370">
    <w:abstractNumId w:val="41"/>
  </w:num>
  <w:num w:numId="10" w16cid:durableId="1866556932">
    <w:abstractNumId w:val="85"/>
  </w:num>
  <w:num w:numId="11" w16cid:durableId="19009859">
    <w:abstractNumId w:val="77"/>
  </w:num>
  <w:num w:numId="12" w16cid:durableId="1523282157">
    <w:abstractNumId w:val="6"/>
  </w:num>
  <w:num w:numId="13" w16cid:durableId="265355833">
    <w:abstractNumId w:val="51"/>
  </w:num>
  <w:num w:numId="14" w16cid:durableId="1935430015">
    <w:abstractNumId w:val="105"/>
  </w:num>
  <w:num w:numId="15" w16cid:durableId="1979843992">
    <w:abstractNumId w:val="22"/>
  </w:num>
  <w:num w:numId="16" w16cid:durableId="74672853">
    <w:abstractNumId w:val="35"/>
  </w:num>
  <w:num w:numId="17" w16cid:durableId="1250310369">
    <w:abstractNumId w:val="45"/>
  </w:num>
  <w:num w:numId="18" w16cid:durableId="207256078">
    <w:abstractNumId w:val="60"/>
  </w:num>
  <w:num w:numId="19" w16cid:durableId="888421396">
    <w:abstractNumId w:val="83"/>
  </w:num>
  <w:num w:numId="20" w16cid:durableId="1914847330">
    <w:abstractNumId w:val="57"/>
  </w:num>
  <w:num w:numId="21" w16cid:durableId="175847837">
    <w:abstractNumId w:val="79"/>
  </w:num>
  <w:num w:numId="22" w16cid:durableId="2001275695">
    <w:abstractNumId w:val="71"/>
  </w:num>
  <w:num w:numId="23" w16cid:durableId="1923222866">
    <w:abstractNumId w:val="82"/>
  </w:num>
  <w:num w:numId="24" w16cid:durableId="1684865677">
    <w:abstractNumId w:val="69"/>
  </w:num>
  <w:num w:numId="25" w16cid:durableId="341473087">
    <w:abstractNumId w:val="109"/>
  </w:num>
  <w:num w:numId="26" w16cid:durableId="1724908989">
    <w:abstractNumId w:val="30"/>
  </w:num>
  <w:num w:numId="27" w16cid:durableId="601425103">
    <w:abstractNumId w:val="74"/>
  </w:num>
  <w:num w:numId="28" w16cid:durableId="453444831">
    <w:abstractNumId w:val="70"/>
  </w:num>
  <w:num w:numId="29" w16cid:durableId="362436544">
    <w:abstractNumId w:val="90"/>
  </w:num>
  <w:num w:numId="30" w16cid:durableId="786702631">
    <w:abstractNumId w:val="72"/>
  </w:num>
  <w:num w:numId="31" w16cid:durableId="60910198">
    <w:abstractNumId w:val="88"/>
  </w:num>
  <w:num w:numId="32" w16cid:durableId="1862428321">
    <w:abstractNumId w:val="59"/>
  </w:num>
  <w:num w:numId="33" w16cid:durableId="720708499">
    <w:abstractNumId w:val="54"/>
  </w:num>
  <w:num w:numId="34" w16cid:durableId="1697584761">
    <w:abstractNumId w:val="15"/>
  </w:num>
  <w:num w:numId="35" w16cid:durableId="457652569">
    <w:abstractNumId w:val="73"/>
  </w:num>
  <w:num w:numId="36" w16cid:durableId="658118479">
    <w:abstractNumId w:val="63"/>
  </w:num>
  <w:num w:numId="37" w16cid:durableId="1992057121">
    <w:abstractNumId w:val="106"/>
  </w:num>
  <w:num w:numId="38" w16cid:durableId="1657606663">
    <w:abstractNumId w:val="49"/>
  </w:num>
  <w:num w:numId="39" w16cid:durableId="1496805101">
    <w:abstractNumId w:val="94"/>
  </w:num>
  <w:num w:numId="40" w16cid:durableId="913979318">
    <w:abstractNumId w:val="58"/>
  </w:num>
  <w:num w:numId="41" w16cid:durableId="241837661">
    <w:abstractNumId w:val="42"/>
  </w:num>
  <w:num w:numId="42" w16cid:durableId="783421481">
    <w:abstractNumId w:val="14"/>
  </w:num>
  <w:num w:numId="43" w16cid:durableId="533006612">
    <w:abstractNumId w:val="37"/>
  </w:num>
  <w:num w:numId="44" w16cid:durableId="755397380">
    <w:abstractNumId w:val="10"/>
  </w:num>
  <w:num w:numId="45" w16cid:durableId="1660229056">
    <w:abstractNumId w:val="47"/>
  </w:num>
  <w:num w:numId="46" w16cid:durableId="2017732728">
    <w:abstractNumId w:val="84"/>
  </w:num>
  <w:num w:numId="47" w16cid:durableId="1781798071">
    <w:abstractNumId w:val="7"/>
  </w:num>
  <w:num w:numId="48" w16cid:durableId="446854515">
    <w:abstractNumId w:val="66"/>
  </w:num>
  <w:num w:numId="49" w16cid:durableId="2103257279">
    <w:abstractNumId w:val="108"/>
  </w:num>
  <w:num w:numId="50" w16cid:durableId="1810510267">
    <w:abstractNumId w:val="25"/>
  </w:num>
  <w:num w:numId="51" w16cid:durableId="1139229639">
    <w:abstractNumId w:val="34"/>
  </w:num>
  <w:num w:numId="52" w16cid:durableId="1034111843">
    <w:abstractNumId w:val="53"/>
  </w:num>
  <w:num w:numId="53" w16cid:durableId="754472845">
    <w:abstractNumId w:val="1"/>
  </w:num>
  <w:num w:numId="54" w16cid:durableId="1234048420">
    <w:abstractNumId w:val="12"/>
  </w:num>
  <w:num w:numId="55" w16cid:durableId="524443801">
    <w:abstractNumId w:val="18"/>
  </w:num>
  <w:num w:numId="56" w16cid:durableId="349525636">
    <w:abstractNumId w:val="43"/>
  </w:num>
  <w:num w:numId="57" w16cid:durableId="940071578">
    <w:abstractNumId w:val="98"/>
  </w:num>
  <w:num w:numId="58" w16cid:durableId="1511751314">
    <w:abstractNumId w:val="76"/>
  </w:num>
  <w:num w:numId="59" w16cid:durableId="345594988">
    <w:abstractNumId w:val="8"/>
  </w:num>
  <w:num w:numId="60" w16cid:durableId="510610226">
    <w:abstractNumId w:val="110"/>
  </w:num>
  <w:num w:numId="61" w16cid:durableId="1808087698">
    <w:abstractNumId w:val="33"/>
  </w:num>
  <w:num w:numId="62" w16cid:durableId="1578394273">
    <w:abstractNumId w:val="89"/>
  </w:num>
  <w:num w:numId="63" w16cid:durableId="303244296">
    <w:abstractNumId w:val="117"/>
  </w:num>
  <w:num w:numId="64" w16cid:durableId="1531214486">
    <w:abstractNumId w:val="2"/>
  </w:num>
  <w:num w:numId="65" w16cid:durableId="133135285">
    <w:abstractNumId w:val="99"/>
  </w:num>
  <w:num w:numId="66" w16cid:durableId="1454792504">
    <w:abstractNumId w:val="40"/>
  </w:num>
  <w:num w:numId="67" w16cid:durableId="755707838">
    <w:abstractNumId w:val="120"/>
  </w:num>
  <w:num w:numId="68" w16cid:durableId="1307784206">
    <w:abstractNumId w:val="38"/>
  </w:num>
  <w:num w:numId="69" w16cid:durableId="445656851">
    <w:abstractNumId w:val="50"/>
  </w:num>
  <w:num w:numId="70" w16cid:durableId="2124379082">
    <w:abstractNumId w:val="48"/>
  </w:num>
  <w:num w:numId="71" w16cid:durableId="512379535">
    <w:abstractNumId w:val="75"/>
  </w:num>
  <w:num w:numId="72" w16cid:durableId="988679784">
    <w:abstractNumId w:val="61"/>
  </w:num>
  <w:num w:numId="73" w16cid:durableId="1645116570">
    <w:abstractNumId w:val="102"/>
  </w:num>
  <w:num w:numId="74" w16cid:durableId="544293973">
    <w:abstractNumId w:val="107"/>
  </w:num>
  <w:num w:numId="75" w16cid:durableId="2007125169">
    <w:abstractNumId w:val="55"/>
  </w:num>
  <w:num w:numId="76" w16cid:durableId="2097436550">
    <w:abstractNumId w:val="46"/>
  </w:num>
  <w:num w:numId="77" w16cid:durableId="984702938">
    <w:abstractNumId w:val="100"/>
  </w:num>
  <w:num w:numId="78" w16cid:durableId="14579958">
    <w:abstractNumId w:val="28"/>
  </w:num>
  <w:num w:numId="79" w16cid:durableId="1358043658">
    <w:abstractNumId w:val="62"/>
  </w:num>
  <w:num w:numId="80" w16cid:durableId="806512934">
    <w:abstractNumId w:val="96"/>
  </w:num>
  <w:num w:numId="81" w16cid:durableId="356591017">
    <w:abstractNumId w:val="19"/>
  </w:num>
  <w:num w:numId="82" w16cid:durableId="1410232832">
    <w:abstractNumId w:val="91"/>
  </w:num>
  <w:num w:numId="83" w16cid:durableId="1066875667">
    <w:abstractNumId w:val="119"/>
  </w:num>
  <w:num w:numId="84" w16cid:durableId="954211103">
    <w:abstractNumId w:val="97"/>
  </w:num>
  <w:num w:numId="85" w16cid:durableId="1187793589">
    <w:abstractNumId w:val="44"/>
  </w:num>
  <w:num w:numId="86" w16cid:durableId="809637083">
    <w:abstractNumId w:val="24"/>
  </w:num>
  <w:num w:numId="87" w16cid:durableId="487329443">
    <w:abstractNumId w:val="39"/>
  </w:num>
  <w:num w:numId="88" w16cid:durableId="1792435463">
    <w:abstractNumId w:val="17"/>
  </w:num>
  <w:num w:numId="89" w16cid:durableId="171343330">
    <w:abstractNumId w:val="36"/>
  </w:num>
  <w:num w:numId="90" w16cid:durableId="357438149">
    <w:abstractNumId w:val="95"/>
  </w:num>
  <w:num w:numId="91" w16cid:durableId="322702385">
    <w:abstractNumId w:val="23"/>
  </w:num>
  <w:num w:numId="92" w16cid:durableId="116722300">
    <w:abstractNumId w:val="103"/>
  </w:num>
  <w:num w:numId="93" w16cid:durableId="1913468394">
    <w:abstractNumId w:val="92"/>
  </w:num>
  <w:num w:numId="94" w16cid:durableId="147944795">
    <w:abstractNumId w:val="68"/>
  </w:num>
  <w:num w:numId="95" w16cid:durableId="437994145">
    <w:abstractNumId w:val="78"/>
  </w:num>
  <w:num w:numId="96" w16cid:durableId="2072924424">
    <w:abstractNumId w:val="86"/>
  </w:num>
  <w:num w:numId="97" w16cid:durableId="623538073">
    <w:abstractNumId w:val="4"/>
  </w:num>
  <w:num w:numId="98" w16cid:durableId="843133672">
    <w:abstractNumId w:val="65"/>
  </w:num>
  <w:num w:numId="99" w16cid:durableId="93132646">
    <w:abstractNumId w:val="3"/>
  </w:num>
  <w:num w:numId="100" w16cid:durableId="1941375967">
    <w:abstractNumId w:val="81"/>
  </w:num>
  <w:num w:numId="101" w16cid:durableId="1741438276">
    <w:abstractNumId w:val="11"/>
  </w:num>
  <w:num w:numId="102" w16cid:durableId="1563445332">
    <w:abstractNumId w:val="0"/>
  </w:num>
  <w:num w:numId="103" w16cid:durableId="538510671">
    <w:abstractNumId w:val="27"/>
  </w:num>
  <w:num w:numId="104" w16cid:durableId="1280647234">
    <w:abstractNumId w:val="111"/>
  </w:num>
  <w:num w:numId="105" w16cid:durableId="1877697089">
    <w:abstractNumId w:val="114"/>
  </w:num>
  <w:num w:numId="106" w16cid:durableId="1392072946">
    <w:abstractNumId w:val="13"/>
  </w:num>
  <w:num w:numId="107" w16cid:durableId="5880758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661615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99984734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50643981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9672813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827873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351599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482505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713190225">
    <w:abstractNumId w:val="121"/>
  </w:num>
  <w:num w:numId="116" w16cid:durableId="973023414">
    <w:abstractNumId w:val="93"/>
  </w:num>
  <w:num w:numId="117" w16cid:durableId="1913586469">
    <w:abstractNumId w:val="26"/>
  </w:num>
  <w:num w:numId="118" w16cid:durableId="1692800138">
    <w:abstractNumId w:val="101"/>
  </w:num>
  <w:num w:numId="119" w16cid:durableId="1260943393">
    <w:abstractNumId w:val="115"/>
  </w:num>
  <w:num w:numId="120" w16cid:durableId="840968265">
    <w:abstractNumId w:val="64"/>
  </w:num>
  <w:num w:numId="121" w16cid:durableId="1468890765">
    <w:abstractNumId w:val="52"/>
  </w:num>
  <w:num w:numId="122" w16cid:durableId="1713965599">
    <w:abstractNumId w:val="1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1NDK3tDS3MDAzszBR0lEKTi0uzszPAykwNK0FAG2U3nctAAAA"/>
  </w:docVars>
  <w:rsids>
    <w:rsidRoot w:val="002A2B54"/>
    <w:rsid w:val="00004804"/>
    <w:rsid w:val="00005B6A"/>
    <w:rsid w:val="00026A77"/>
    <w:rsid w:val="00026C68"/>
    <w:rsid w:val="000318FA"/>
    <w:rsid w:val="00033D51"/>
    <w:rsid w:val="000930EB"/>
    <w:rsid w:val="00093773"/>
    <w:rsid w:val="000A1968"/>
    <w:rsid w:val="000A2DAB"/>
    <w:rsid w:val="000A64D6"/>
    <w:rsid w:val="000B7BC5"/>
    <w:rsid w:val="000C1622"/>
    <w:rsid w:val="000D10D0"/>
    <w:rsid w:val="000D4ED5"/>
    <w:rsid w:val="000D6190"/>
    <w:rsid w:val="000E4DC2"/>
    <w:rsid w:val="000E7833"/>
    <w:rsid w:val="000F628F"/>
    <w:rsid w:val="00104551"/>
    <w:rsid w:val="0011461F"/>
    <w:rsid w:val="00116D15"/>
    <w:rsid w:val="00133529"/>
    <w:rsid w:val="0014480A"/>
    <w:rsid w:val="001824BE"/>
    <w:rsid w:val="0019494E"/>
    <w:rsid w:val="001A2002"/>
    <w:rsid w:val="001A2B45"/>
    <w:rsid w:val="001A77AA"/>
    <w:rsid w:val="001B0209"/>
    <w:rsid w:val="001B2D5E"/>
    <w:rsid w:val="001B2E00"/>
    <w:rsid w:val="001B5875"/>
    <w:rsid w:val="001C6377"/>
    <w:rsid w:val="001D04D3"/>
    <w:rsid w:val="001D1342"/>
    <w:rsid w:val="001D2EBC"/>
    <w:rsid w:val="001E1DF8"/>
    <w:rsid w:val="001F2149"/>
    <w:rsid w:val="001F5BF3"/>
    <w:rsid w:val="00217B8C"/>
    <w:rsid w:val="00223806"/>
    <w:rsid w:val="00225A77"/>
    <w:rsid w:val="0024080C"/>
    <w:rsid w:val="002528A2"/>
    <w:rsid w:val="0026005E"/>
    <w:rsid w:val="00260204"/>
    <w:rsid w:val="00265694"/>
    <w:rsid w:val="002732FC"/>
    <w:rsid w:val="002871E0"/>
    <w:rsid w:val="002A2B54"/>
    <w:rsid w:val="002B16CB"/>
    <w:rsid w:val="002D1683"/>
    <w:rsid w:val="002D2E0C"/>
    <w:rsid w:val="002D5753"/>
    <w:rsid w:val="002E18C0"/>
    <w:rsid w:val="002E1D48"/>
    <w:rsid w:val="002E68B5"/>
    <w:rsid w:val="002E6B3B"/>
    <w:rsid w:val="002F73A9"/>
    <w:rsid w:val="00304B45"/>
    <w:rsid w:val="00307011"/>
    <w:rsid w:val="00313B1E"/>
    <w:rsid w:val="00313ED1"/>
    <w:rsid w:val="00332A08"/>
    <w:rsid w:val="00340876"/>
    <w:rsid w:val="00346BEE"/>
    <w:rsid w:val="003503D5"/>
    <w:rsid w:val="003533A2"/>
    <w:rsid w:val="003575BD"/>
    <w:rsid w:val="00370FEE"/>
    <w:rsid w:val="00372744"/>
    <w:rsid w:val="00386811"/>
    <w:rsid w:val="00392BFF"/>
    <w:rsid w:val="003A2D38"/>
    <w:rsid w:val="003A7CC1"/>
    <w:rsid w:val="003B31E2"/>
    <w:rsid w:val="003B6A35"/>
    <w:rsid w:val="003E3B10"/>
    <w:rsid w:val="003F563E"/>
    <w:rsid w:val="00400EE0"/>
    <w:rsid w:val="00403941"/>
    <w:rsid w:val="00403A77"/>
    <w:rsid w:val="004056D5"/>
    <w:rsid w:val="004059BD"/>
    <w:rsid w:val="00416799"/>
    <w:rsid w:val="00431662"/>
    <w:rsid w:val="004364E2"/>
    <w:rsid w:val="00442503"/>
    <w:rsid w:val="00444D3A"/>
    <w:rsid w:val="00444DD2"/>
    <w:rsid w:val="00450032"/>
    <w:rsid w:val="00452544"/>
    <w:rsid w:val="004831EC"/>
    <w:rsid w:val="00483AD1"/>
    <w:rsid w:val="004923CD"/>
    <w:rsid w:val="00497D86"/>
    <w:rsid w:val="004A5576"/>
    <w:rsid w:val="004B7A48"/>
    <w:rsid w:val="004C2395"/>
    <w:rsid w:val="004C4827"/>
    <w:rsid w:val="004C7872"/>
    <w:rsid w:val="004D4953"/>
    <w:rsid w:val="004D4F55"/>
    <w:rsid w:val="004D7F78"/>
    <w:rsid w:val="004E43E5"/>
    <w:rsid w:val="004F5B10"/>
    <w:rsid w:val="005037BF"/>
    <w:rsid w:val="00517113"/>
    <w:rsid w:val="00527F51"/>
    <w:rsid w:val="005340C0"/>
    <w:rsid w:val="005353D4"/>
    <w:rsid w:val="0054028A"/>
    <w:rsid w:val="00541D0F"/>
    <w:rsid w:val="00546B6D"/>
    <w:rsid w:val="00551AFA"/>
    <w:rsid w:val="00575001"/>
    <w:rsid w:val="005768A2"/>
    <w:rsid w:val="0057783D"/>
    <w:rsid w:val="00587A93"/>
    <w:rsid w:val="00590C1C"/>
    <w:rsid w:val="00592345"/>
    <w:rsid w:val="005A4572"/>
    <w:rsid w:val="005B61B0"/>
    <w:rsid w:val="005C7934"/>
    <w:rsid w:val="005E04C4"/>
    <w:rsid w:val="005E70C4"/>
    <w:rsid w:val="00612456"/>
    <w:rsid w:val="00616F70"/>
    <w:rsid w:val="00626C28"/>
    <w:rsid w:val="00627780"/>
    <w:rsid w:val="00632CD9"/>
    <w:rsid w:val="00640AB0"/>
    <w:rsid w:val="006412D3"/>
    <w:rsid w:val="0064544E"/>
    <w:rsid w:val="0064569E"/>
    <w:rsid w:val="00646B51"/>
    <w:rsid w:val="006541D9"/>
    <w:rsid w:val="0066181D"/>
    <w:rsid w:val="00662FB5"/>
    <w:rsid w:val="00671CA0"/>
    <w:rsid w:val="006825E4"/>
    <w:rsid w:val="00683E7F"/>
    <w:rsid w:val="006A7EFC"/>
    <w:rsid w:val="006B27C9"/>
    <w:rsid w:val="006B648E"/>
    <w:rsid w:val="006B6E15"/>
    <w:rsid w:val="006B75ED"/>
    <w:rsid w:val="006C095B"/>
    <w:rsid w:val="006C5ABB"/>
    <w:rsid w:val="006D033B"/>
    <w:rsid w:val="006D1785"/>
    <w:rsid w:val="006D3E4C"/>
    <w:rsid w:val="006E31D6"/>
    <w:rsid w:val="006F0FDA"/>
    <w:rsid w:val="0070190C"/>
    <w:rsid w:val="00701A50"/>
    <w:rsid w:val="007064C2"/>
    <w:rsid w:val="00710758"/>
    <w:rsid w:val="00713FF5"/>
    <w:rsid w:val="0072260E"/>
    <w:rsid w:val="00727B85"/>
    <w:rsid w:val="00744B5D"/>
    <w:rsid w:val="00745E39"/>
    <w:rsid w:val="00754303"/>
    <w:rsid w:val="00755954"/>
    <w:rsid w:val="00755EC8"/>
    <w:rsid w:val="00763E6C"/>
    <w:rsid w:val="00781A57"/>
    <w:rsid w:val="0079195D"/>
    <w:rsid w:val="00796423"/>
    <w:rsid w:val="007A0D0C"/>
    <w:rsid w:val="007A5F28"/>
    <w:rsid w:val="007D0389"/>
    <w:rsid w:val="007D372C"/>
    <w:rsid w:val="007D68B1"/>
    <w:rsid w:val="007D7FA5"/>
    <w:rsid w:val="007E0450"/>
    <w:rsid w:val="007E78B6"/>
    <w:rsid w:val="007F0699"/>
    <w:rsid w:val="00811E31"/>
    <w:rsid w:val="00820850"/>
    <w:rsid w:val="00824A50"/>
    <w:rsid w:val="00831F85"/>
    <w:rsid w:val="0084426C"/>
    <w:rsid w:val="008538D2"/>
    <w:rsid w:val="0086650D"/>
    <w:rsid w:val="008704C9"/>
    <w:rsid w:val="008754B3"/>
    <w:rsid w:val="008774ED"/>
    <w:rsid w:val="00883A94"/>
    <w:rsid w:val="00891D83"/>
    <w:rsid w:val="00894475"/>
    <w:rsid w:val="00895D45"/>
    <w:rsid w:val="00895E60"/>
    <w:rsid w:val="0089613E"/>
    <w:rsid w:val="008A2933"/>
    <w:rsid w:val="008B3D0E"/>
    <w:rsid w:val="008B54AA"/>
    <w:rsid w:val="008D0EA6"/>
    <w:rsid w:val="008E4F8C"/>
    <w:rsid w:val="008E6739"/>
    <w:rsid w:val="008F7EBB"/>
    <w:rsid w:val="009043F6"/>
    <w:rsid w:val="0090653D"/>
    <w:rsid w:val="00941583"/>
    <w:rsid w:val="00942F6C"/>
    <w:rsid w:val="00946082"/>
    <w:rsid w:val="00952B53"/>
    <w:rsid w:val="0096041F"/>
    <w:rsid w:val="00975834"/>
    <w:rsid w:val="00977882"/>
    <w:rsid w:val="00984D22"/>
    <w:rsid w:val="00986188"/>
    <w:rsid w:val="009929E1"/>
    <w:rsid w:val="00997FF2"/>
    <w:rsid w:val="009A3189"/>
    <w:rsid w:val="009A5080"/>
    <w:rsid w:val="009A610B"/>
    <w:rsid w:val="009B1CEC"/>
    <w:rsid w:val="009B6F10"/>
    <w:rsid w:val="009C172C"/>
    <w:rsid w:val="009C43E1"/>
    <w:rsid w:val="009C5094"/>
    <w:rsid w:val="009D0659"/>
    <w:rsid w:val="009D2893"/>
    <w:rsid w:val="009D627B"/>
    <w:rsid w:val="009D764F"/>
    <w:rsid w:val="009E4DAE"/>
    <w:rsid w:val="009E579D"/>
    <w:rsid w:val="009E7A8F"/>
    <w:rsid w:val="009F74CD"/>
    <w:rsid w:val="00A02AE8"/>
    <w:rsid w:val="00A0455F"/>
    <w:rsid w:val="00A0796A"/>
    <w:rsid w:val="00A079CE"/>
    <w:rsid w:val="00A13104"/>
    <w:rsid w:val="00A21FA0"/>
    <w:rsid w:val="00A235E4"/>
    <w:rsid w:val="00A23DB9"/>
    <w:rsid w:val="00A252AC"/>
    <w:rsid w:val="00A3223A"/>
    <w:rsid w:val="00A5772A"/>
    <w:rsid w:val="00A61926"/>
    <w:rsid w:val="00A65712"/>
    <w:rsid w:val="00A75D5A"/>
    <w:rsid w:val="00A84587"/>
    <w:rsid w:val="00A8471A"/>
    <w:rsid w:val="00A85EB3"/>
    <w:rsid w:val="00AA2991"/>
    <w:rsid w:val="00AB05D6"/>
    <w:rsid w:val="00AB120B"/>
    <w:rsid w:val="00AB5535"/>
    <w:rsid w:val="00AC4471"/>
    <w:rsid w:val="00AC5C6E"/>
    <w:rsid w:val="00AC6F59"/>
    <w:rsid w:val="00AE318F"/>
    <w:rsid w:val="00AF0745"/>
    <w:rsid w:val="00AF19EE"/>
    <w:rsid w:val="00AF298E"/>
    <w:rsid w:val="00AF638E"/>
    <w:rsid w:val="00AF775B"/>
    <w:rsid w:val="00B0275C"/>
    <w:rsid w:val="00B03B53"/>
    <w:rsid w:val="00B0408E"/>
    <w:rsid w:val="00B11080"/>
    <w:rsid w:val="00B13002"/>
    <w:rsid w:val="00B14BAD"/>
    <w:rsid w:val="00B462B4"/>
    <w:rsid w:val="00B73857"/>
    <w:rsid w:val="00B76A9E"/>
    <w:rsid w:val="00B93F49"/>
    <w:rsid w:val="00B95966"/>
    <w:rsid w:val="00B979BC"/>
    <w:rsid w:val="00BA6EE8"/>
    <w:rsid w:val="00BB0626"/>
    <w:rsid w:val="00BB0EFB"/>
    <w:rsid w:val="00BB37DE"/>
    <w:rsid w:val="00BC19A1"/>
    <w:rsid w:val="00BC2A8F"/>
    <w:rsid w:val="00BC42F1"/>
    <w:rsid w:val="00BF142A"/>
    <w:rsid w:val="00BF52D4"/>
    <w:rsid w:val="00C008F2"/>
    <w:rsid w:val="00C219A2"/>
    <w:rsid w:val="00C2502E"/>
    <w:rsid w:val="00C36E5B"/>
    <w:rsid w:val="00C42491"/>
    <w:rsid w:val="00C515ED"/>
    <w:rsid w:val="00C565BB"/>
    <w:rsid w:val="00C61E5E"/>
    <w:rsid w:val="00C63776"/>
    <w:rsid w:val="00C75135"/>
    <w:rsid w:val="00C774F1"/>
    <w:rsid w:val="00C92E0A"/>
    <w:rsid w:val="00C93DF2"/>
    <w:rsid w:val="00CA429E"/>
    <w:rsid w:val="00CB31AA"/>
    <w:rsid w:val="00CC1BBD"/>
    <w:rsid w:val="00CC4B34"/>
    <w:rsid w:val="00CD1F91"/>
    <w:rsid w:val="00CD292E"/>
    <w:rsid w:val="00CD4805"/>
    <w:rsid w:val="00CD66FA"/>
    <w:rsid w:val="00CD6B33"/>
    <w:rsid w:val="00CE28D1"/>
    <w:rsid w:val="00CF13F6"/>
    <w:rsid w:val="00D0323F"/>
    <w:rsid w:val="00D15D86"/>
    <w:rsid w:val="00D16776"/>
    <w:rsid w:val="00D21208"/>
    <w:rsid w:val="00D22724"/>
    <w:rsid w:val="00D33D8C"/>
    <w:rsid w:val="00D35121"/>
    <w:rsid w:val="00D362D9"/>
    <w:rsid w:val="00D375D4"/>
    <w:rsid w:val="00D44ACB"/>
    <w:rsid w:val="00D55118"/>
    <w:rsid w:val="00D615C2"/>
    <w:rsid w:val="00D66BE3"/>
    <w:rsid w:val="00D816FB"/>
    <w:rsid w:val="00D87D87"/>
    <w:rsid w:val="00D94D1B"/>
    <w:rsid w:val="00D97124"/>
    <w:rsid w:val="00DA4DB2"/>
    <w:rsid w:val="00DA6E18"/>
    <w:rsid w:val="00DB1452"/>
    <w:rsid w:val="00DB2ADE"/>
    <w:rsid w:val="00DB2BFD"/>
    <w:rsid w:val="00DB7BD5"/>
    <w:rsid w:val="00DD0260"/>
    <w:rsid w:val="00DD234D"/>
    <w:rsid w:val="00DE7202"/>
    <w:rsid w:val="00DE7251"/>
    <w:rsid w:val="00DF3DDA"/>
    <w:rsid w:val="00E00DAB"/>
    <w:rsid w:val="00E03AD4"/>
    <w:rsid w:val="00E121CD"/>
    <w:rsid w:val="00E12B88"/>
    <w:rsid w:val="00E23C6E"/>
    <w:rsid w:val="00E24197"/>
    <w:rsid w:val="00E30028"/>
    <w:rsid w:val="00E42521"/>
    <w:rsid w:val="00E432BA"/>
    <w:rsid w:val="00E466B6"/>
    <w:rsid w:val="00E56072"/>
    <w:rsid w:val="00E620DF"/>
    <w:rsid w:val="00E6251F"/>
    <w:rsid w:val="00E62913"/>
    <w:rsid w:val="00E652D8"/>
    <w:rsid w:val="00E80EA2"/>
    <w:rsid w:val="00E82546"/>
    <w:rsid w:val="00E82AF7"/>
    <w:rsid w:val="00E83852"/>
    <w:rsid w:val="00E855CD"/>
    <w:rsid w:val="00E90572"/>
    <w:rsid w:val="00E94FC1"/>
    <w:rsid w:val="00E958D3"/>
    <w:rsid w:val="00E9687E"/>
    <w:rsid w:val="00EB04AB"/>
    <w:rsid w:val="00EB3735"/>
    <w:rsid w:val="00EB4BB0"/>
    <w:rsid w:val="00ED32AE"/>
    <w:rsid w:val="00ED4DF8"/>
    <w:rsid w:val="00EE347C"/>
    <w:rsid w:val="00EE5359"/>
    <w:rsid w:val="00F00C3A"/>
    <w:rsid w:val="00F03D72"/>
    <w:rsid w:val="00F05DD5"/>
    <w:rsid w:val="00F119CB"/>
    <w:rsid w:val="00F133FB"/>
    <w:rsid w:val="00F151A7"/>
    <w:rsid w:val="00F17A7C"/>
    <w:rsid w:val="00F2300C"/>
    <w:rsid w:val="00F2502D"/>
    <w:rsid w:val="00F30E67"/>
    <w:rsid w:val="00F405C6"/>
    <w:rsid w:val="00F41ECE"/>
    <w:rsid w:val="00F44339"/>
    <w:rsid w:val="00F45E44"/>
    <w:rsid w:val="00F467B5"/>
    <w:rsid w:val="00F4752E"/>
    <w:rsid w:val="00F54313"/>
    <w:rsid w:val="00F60849"/>
    <w:rsid w:val="00F736E9"/>
    <w:rsid w:val="00F75D0D"/>
    <w:rsid w:val="00F97D35"/>
    <w:rsid w:val="00FA2D5E"/>
    <w:rsid w:val="00FA69E3"/>
    <w:rsid w:val="00FA6E09"/>
    <w:rsid w:val="00FB0905"/>
    <w:rsid w:val="00FB511D"/>
    <w:rsid w:val="00FC320D"/>
    <w:rsid w:val="00FD3A95"/>
    <w:rsid w:val="00FD65FF"/>
    <w:rsid w:val="00FD6970"/>
    <w:rsid w:val="00FD7B43"/>
    <w:rsid w:val="00FF27D2"/>
    <w:rsid w:val="00FF5E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B58F0"/>
  <w15:docId w15:val="{F69396FD-8993-480D-BD31-273AD89A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776"/>
    <w:rPr>
      <w:rFonts w:ascii="Arial MT" w:eastAsia="Arial MT" w:hAnsi="Arial MT" w:cs="Arial MT"/>
      <w:lang w:val="id"/>
    </w:rPr>
  </w:style>
  <w:style w:type="paragraph" w:styleId="Judul1">
    <w:name w:val="heading 1"/>
    <w:basedOn w:val="Normal"/>
    <w:link w:val="Judul1KAR"/>
    <w:uiPriority w:val="9"/>
    <w:qFormat/>
    <w:pPr>
      <w:spacing w:before="77"/>
      <w:ind w:left="1109" w:right="1109"/>
      <w:jc w:val="center"/>
      <w:outlineLvl w:val="0"/>
    </w:pPr>
    <w:rPr>
      <w:rFonts w:ascii="Arial" w:eastAsia="Arial" w:hAnsi="Arial" w:cs="Arial"/>
      <w:b/>
      <w:bCs/>
      <w:sz w:val="28"/>
      <w:szCs w:val="28"/>
    </w:rPr>
  </w:style>
  <w:style w:type="paragraph" w:styleId="Judul2">
    <w:name w:val="heading 2"/>
    <w:basedOn w:val="Normal"/>
    <w:link w:val="Judul2KAR"/>
    <w:uiPriority w:val="9"/>
    <w:unhideWhenUsed/>
    <w:qFormat/>
    <w:pPr>
      <w:ind w:left="664" w:hanging="552"/>
      <w:outlineLvl w:val="1"/>
    </w:pPr>
    <w:rPr>
      <w:rFonts w:ascii="Arial" w:eastAsia="Arial" w:hAnsi="Arial" w:cs="Arial"/>
      <w:b/>
      <w:bCs/>
    </w:rPr>
  </w:style>
  <w:style w:type="paragraph" w:styleId="Judul3">
    <w:name w:val="heading 3"/>
    <w:basedOn w:val="Normal"/>
    <w:next w:val="Normal"/>
    <w:link w:val="Judul3KAR"/>
    <w:uiPriority w:val="9"/>
    <w:semiHidden/>
    <w:unhideWhenUsed/>
    <w:qFormat/>
    <w:rsid w:val="00C515ED"/>
    <w:pPr>
      <w:keepNext/>
      <w:keepLines/>
      <w:autoSpaceDE/>
      <w:autoSpaceDN/>
      <w:spacing w:before="280" w:after="80"/>
      <w:outlineLvl w:val="2"/>
    </w:pPr>
    <w:rPr>
      <w:b/>
      <w:sz w:val="28"/>
      <w:szCs w:val="28"/>
      <w:lang w:eastAsia="en-ID"/>
    </w:rPr>
  </w:style>
  <w:style w:type="paragraph" w:styleId="Judul4">
    <w:name w:val="heading 4"/>
    <w:basedOn w:val="Normal"/>
    <w:next w:val="Normal"/>
    <w:link w:val="Judul4KAR"/>
    <w:uiPriority w:val="9"/>
    <w:semiHidden/>
    <w:unhideWhenUsed/>
    <w:qFormat/>
    <w:rsid w:val="00C515ED"/>
    <w:pPr>
      <w:keepNext/>
      <w:keepLines/>
      <w:autoSpaceDE/>
      <w:autoSpaceDN/>
      <w:spacing w:before="240" w:after="40"/>
      <w:outlineLvl w:val="3"/>
    </w:pPr>
    <w:rPr>
      <w:b/>
      <w:sz w:val="24"/>
      <w:szCs w:val="24"/>
      <w:lang w:eastAsia="en-ID"/>
    </w:rPr>
  </w:style>
  <w:style w:type="paragraph" w:styleId="Judul5">
    <w:name w:val="heading 5"/>
    <w:basedOn w:val="Normal"/>
    <w:next w:val="Normal"/>
    <w:link w:val="Judul5KAR"/>
    <w:uiPriority w:val="9"/>
    <w:semiHidden/>
    <w:unhideWhenUsed/>
    <w:qFormat/>
    <w:rsid w:val="00C515ED"/>
    <w:pPr>
      <w:keepNext/>
      <w:keepLines/>
      <w:autoSpaceDE/>
      <w:autoSpaceDN/>
      <w:spacing w:before="220" w:after="40"/>
      <w:outlineLvl w:val="4"/>
    </w:pPr>
    <w:rPr>
      <w:b/>
      <w:lang w:eastAsia="en-ID"/>
    </w:rPr>
  </w:style>
  <w:style w:type="paragraph" w:styleId="Judul6">
    <w:name w:val="heading 6"/>
    <w:basedOn w:val="Normal"/>
    <w:next w:val="Normal"/>
    <w:link w:val="Judul6KAR"/>
    <w:unhideWhenUsed/>
    <w:qFormat/>
    <w:rsid w:val="00C515ED"/>
    <w:pPr>
      <w:keepNext/>
      <w:keepLines/>
      <w:autoSpaceDE/>
      <w:autoSpaceDN/>
      <w:spacing w:before="200" w:after="40"/>
      <w:outlineLvl w:val="5"/>
    </w:pPr>
    <w:rPr>
      <w:b/>
      <w:sz w:val="20"/>
      <w:szCs w:val="20"/>
      <w:lang w:eastAsia="en-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OC1">
    <w:name w:val="toc 1"/>
    <w:basedOn w:val="Normal"/>
    <w:uiPriority w:val="39"/>
    <w:qFormat/>
    <w:pPr>
      <w:spacing w:before="246"/>
      <w:ind w:left="113"/>
    </w:pPr>
  </w:style>
  <w:style w:type="paragraph" w:styleId="TOC2">
    <w:name w:val="toc 2"/>
    <w:basedOn w:val="Normal"/>
    <w:uiPriority w:val="39"/>
    <w:qFormat/>
    <w:pPr>
      <w:spacing w:before="126"/>
      <w:ind w:left="679"/>
    </w:pPr>
  </w:style>
  <w:style w:type="paragraph" w:styleId="TeksIsi">
    <w:name w:val="Body Text"/>
    <w:basedOn w:val="Normal"/>
    <w:link w:val="TeksIsiKAR"/>
    <w:uiPriority w:val="1"/>
    <w:qFormat/>
  </w:style>
  <w:style w:type="paragraph" w:styleId="DaftarParagraf">
    <w:name w:val="List Paragraph"/>
    <w:aliases w:val="Body of text,List Paragraph1"/>
    <w:basedOn w:val="Normal"/>
    <w:link w:val="DaftarParagrafKAR"/>
    <w:uiPriority w:val="1"/>
    <w:qFormat/>
    <w:pPr>
      <w:ind w:left="664" w:hanging="552"/>
    </w:pPr>
    <w:rPr>
      <w:rFonts w:ascii="Arial" w:eastAsia="Arial" w:hAnsi="Arial" w:cs="Arial"/>
    </w:rPr>
  </w:style>
  <w:style w:type="paragraph" w:customStyle="1" w:styleId="TableParagraph">
    <w:name w:val="Table Paragraph"/>
    <w:basedOn w:val="Normal"/>
    <w:uiPriority w:val="1"/>
    <w:qFormat/>
    <w:rPr>
      <w:rFonts w:ascii="Arial" w:eastAsia="Arial" w:hAnsi="Arial" w:cs="Arial"/>
    </w:rPr>
  </w:style>
  <w:style w:type="character" w:customStyle="1" w:styleId="Judul1KAR">
    <w:name w:val="Judul 1 KAR"/>
    <w:basedOn w:val="FontParagrafDefault"/>
    <w:link w:val="Judul1"/>
    <w:uiPriority w:val="9"/>
    <w:rsid w:val="00026A77"/>
    <w:rPr>
      <w:rFonts w:ascii="Arial" w:eastAsia="Arial" w:hAnsi="Arial" w:cs="Arial"/>
      <w:b/>
      <w:bCs/>
      <w:sz w:val="28"/>
      <w:szCs w:val="28"/>
      <w:lang w:val="id"/>
    </w:rPr>
  </w:style>
  <w:style w:type="character" w:customStyle="1" w:styleId="TeksIsiKAR">
    <w:name w:val="Teks Isi KAR"/>
    <w:basedOn w:val="FontParagrafDefault"/>
    <w:link w:val="TeksIsi"/>
    <w:uiPriority w:val="1"/>
    <w:qFormat/>
    <w:rsid w:val="00026A77"/>
    <w:rPr>
      <w:rFonts w:ascii="Arial MT" w:eastAsia="Arial MT" w:hAnsi="Arial MT" w:cs="Arial MT"/>
      <w:lang w:val="id"/>
    </w:rPr>
  </w:style>
  <w:style w:type="character" w:customStyle="1" w:styleId="Judul2KAR">
    <w:name w:val="Judul 2 KAR"/>
    <w:basedOn w:val="FontParagrafDefault"/>
    <w:link w:val="Judul2"/>
    <w:uiPriority w:val="9"/>
    <w:rsid w:val="00745E39"/>
    <w:rPr>
      <w:rFonts w:ascii="Arial" w:eastAsia="Arial" w:hAnsi="Arial" w:cs="Arial"/>
      <w:b/>
      <w:bCs/>
      <w:lang w:val="id"/>
    </w:rPr>
  </w:style>
  <w:style w:type="table" w:styleId="KisiTabel">
    <w:name w:val="Table Grid"/>
    <w:basedOn w:val="TabelNormal"/>
    <w:uiPriority w:val="39"/>
    <w:qFormat/>
    <w:rsid w:val="00E43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Balon">
    <w:name w:val="Balloon Text"/>
    <w:basedOn w:val="Normal"/>
    <w:link w:val="TeksBalonKAR"/>
    <w:uiPriority w:val="99"/>
    <w:semiHidden/>
    <w:unhideWhenUsed/>
    <w:rsid w:val="001B2E00"/>
    <w:rPr>
      <w:rFonts w:ascii="Tahoma" w:hAnsi="Tahoma" w:cs="Tahoma"/>
      <w:sz w:val="16"/>
      <w:szCs w:val="16"/>
    </w:rPr>
  </w:style>
  <w:style w:type="character" w:customStyle="1" w:styleId="TeksBalonKAR">
    <w:name w:val="Teks Balon KAR"/>
    <w:basedOn w:val="FontParagrafDefault"/>
    <w:link w:val="TeksBalon"/>
    <w:uiPriority w:val="99"/>
    <w:semiHidden/>
    <w:rsid w:val="001B2E00"/>
    <w:rPr>
      <w:rFonts w:ascii="Tahoma" w:eastAsia="Arial MT" w:hAnsi="Tahoma" w:cs="Tahoma"/>
      <w:sz w:val="16"/>
      <w:szCs w:val="16"/>
      <w:lang w:val="id"/>
    </w:rPr>
  </w:style>
  <w:style w:type="paragraph" w:styleId="NormalWeb">
    <w:name w:val="Normal (Web)"/>
    <w:basedOn w:val="Normal"/>
    <w:uiPriority w:val="99"/>
    <w:unhideWhenUsed/>
    <w:rsid w:val="00444D3A"/>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DaftarParagrafKAR">
    <w:name w:val="Daftar Paragraf KAR"/>
    <w:aliases w:val="Body of text KAR,List Paragraph1 KAR"/>
    <w:link w:val="DaftarParagraf"/>
    <w:uiPriority w:val="34"/>
    <w:qFormat/>
    <w:rsid w:val="00DE7202"/>
    <w:rPr>
      <w:rFonts w:ascii="Arial" w:eastAsia="Arial" w:hAnsi="Arial" w:cs="Arial"/>
      <w:lang w:val="id"/>
    </w:rPr>
  </w:style>
  <w:style w:type="paragraph" w:styleId="Header">
    <w:name w:val="header"/>
    <w:basedOn w:val="Normal"/>
    <w:link w:val="HeaderKAR"/>
    <w:uiPriority w:val="99"/>
    <w:unhideWhenUsed/>
    <w:rsid w:val="00F97D35"/>
    <w:pPr>
      <w:tabs>
        <w:tab w:val="center" w:pos="4680"/>
        <w:tab w:val="right" w:pos="9360"/>
      </w:tabs>
    </w:pPr>
  </w:style>
  <w:style w:type="character" w:customStyle="1" w:styleId="HeaderKAR">
    <w:name w:val="Header KAR"/>
    <w:basedOn w:val="FontParagrafDefault"/>
    <w:link w:val="Header"/>
    <w:uiPriority w:val="99"/>
    <w:rsid w:val="00F97D35"/>
    <w:rPr>
      <w:rFonts w:ascii="Arial MT" w:eastAsia="Arial MT" w:hAnsi="Arial MT" w:cs="Arial MT"/>
      <w:lang w:val="id"/>
    </w:rPr>
  </w:style>
  <w:style w:type="paragraph" w:styleId="Footer">
    <w:name w:val="footer"/>
    <w:basedOn w:val="Normal"/>
    <w:link w:val="FooterKAR"/>
    <w:uiPriority w:val="99"/>
    <w:unhideWhenUsed/>
    <w:rsid w:val="00F97D35"/>
    <w:pPr>
      <w:tabs>
        <w:tab w:val="center" w:pos="4680"/>
        <w:tab w:val="right" w:pos="9360"/>
      </w:tabs>
    </w:pPr>
  </w:style>
  <w:style w:type="character" w:customStyle="1" w:styleId="FooterKAR">
    <w:name w:val="Footer KAR"/>
    <w:basedOn w:val="FontParagrafDefault"/>
    <w:link w:val="Footer"/>
    <w:uiPriority w:val="99"/>
    <w:rsid w:val="00F97D35"/>
    <w:rPr>
      <w:rFonts w:ascii="Arial MT" w:eastAsia="Arial MT" w:hAnsi="Arial MT" w:cs="Arial MT"/>
      <w:lang w:val="id"/>
    </w:rPr>
  </w:style>
  <w:style w:type="character" w:styleId="Hyperlink">
    <w:name w:val="Hyperlink"/>
    <w:basedOn w:val="FontParagrafDefault"/>
    <w:uiPriority w:val="99"/>
    <w:unhideWhenUsed/>
    <w:qFormat/>
    <w:rsid w:val="00E466B6"/>
    <w:rPr>
      <w:color w:val="0563C1"/>
      <w:u w:val="single"/>
    </w:rPr>
  </w:style>
  <w:style w:type="character" w:customStyle="1" w:styleId="Judul3KAR">
    <w:name w:val="Judul 3 KAR"/>
    <w:basedOn w:val="FontParagrafDefault"/>
    <w:link w:val="Judul3"/>
    <w:uiPriority w:val="9"/>
    <w:semiHidden/>
    <w:rsid w:val="00C515ED"/>
    <w:rPr>
      <w:rFonts w:ascii="Arial MT" w:eastAsia="Arial MT" w:hAnsi="Arial MT" w:cs="Arial MT"/>
      <w:b/>
      <w:sz w:val="28"/>
      <w:szCs w:val="28"/>
      <w:lang w:val="id" w:eastAsia="en-ID"/>
    </w:rPr>
  </w:style>
  <w:style w:type="character" w:customStyle="1" w:styleId="Judul4KAR">
    <w:name w:val="Judul 4 KAR"/>
    <w:basedOn w:val="FontParagrafDefault"/>
    <w:link w:val="Judul4"/>
    <w:uiPriority w:val="9"/>
    <w:semiHidden/>
    <w:rsid w:val="00C515ED"/>
    <w:rPr>
      <w:rFonts w:ascii="Arial MT" w:eastAsia="Arial MT" w:hAnsi="Arial MT" w:cs="Arial MT"/>
      <w:b/>
      <w:sz w:val="24"/>
      <w:szCs w:val="24"/>
      <w:lang w:val="id" w:eastAsia="en-ID"/>
    </w:rPr>
  </w:style>
  <w:style w:type="character" w:customStyle="1" w:styleId="Judul5KAR">
    <w:name w:val="Judul 5 KAR"/>
    <w:basedOn w:val="FontParagrafDefault"/>
    <w:link w:val="Judul5"/>
    <w:uiPriority w:val="9"/>
    <w:semiHidden/>
    <w:rsid w:val="00C515ED"/>
    <w:rPr>
      <w:rFonts w:ascii="Arial MT" w:eastAsia="Arial MT" w:hAnsi="Arial MT" w:cs="Arial MT"/>
      <w:b/>
      <w:lang w:val="id" w:eastAsia="en-ID"/>
    </w:rPr>
  </w:style>
  <w:style w:type="character" w:customStyle="1" w:styleId="Judul6KAR">
    <w:name w:val="Judul 6 KAR"/>
    <w:basedOn w:val="FontParagrafDefault"/>
    <w:link w:val="Judul6"/>
    <w:rsid w:val="00C515ED"/>
    <w:rPr>
      <w:rFonts w:ascii="Arial MT" w:eastAsia="Arial MT" w:hAnsi="Arial MT" w:cs="Arial MT"/>
      <w:b/>
      <w:sz w:val="20"/>
      <w:szCs w:val="20"/>
      <w:lang w:val="id" w:eastAsia="en-ID"/>
    </w:rPr>
  </w:style>
  <w:style w:type="paragraph" w:styleId="Judul">
    <w:name w:val="Title"/>
    <w:basedOn w:val="Normal"/>
    <w:next w:val="Normal"/>
    <w:link w:val="JudulKAR"/>
    <w:uiPriority w:val="10"/>
    <w:qFormat/>
    <w:rsid w:val="00C515ED"/>
    <w:pPr>
      <w:keepNext/>
      <w:keepLines/>
      <w:autoSpaceDE/>
      <w:autoSpaceDN/>
      <w:spacing w:before="480" w:after="120"/>
    </w:pPr>
    <w:rPr>
      <w:b/>
      <w:sz w:val="72"/>
      <w:szCs w:val="72"/>
      <w:lang w:eastAsia="en-ID"/>
    </w:rPr>
  </w:style>
  <w:style w:type="character" w:customStyle="1" w:styleId="JudulKAR">
    <w:name w:val="Judul KAR"/>
    <w:basedOn w:val="FontParagrafDefault"/>
    <w:link w:val="Judul"/>
    <w:uiPriority w:val="10"/>
    <w:rsid w:val="00C515ED"/>
    <w:rPr>
      <w:rFonts w:ascii="Arial MT" w:eastAsia="Arial MT" w:hAnsi="Arial MT" w:cs="Arial MT"/>
      <w:b/>
      <w:sz w:val="72"/>
      <w:szCs w:val="72"/>
      <w:lang w:val="id" w:eastAsia="en-ID"/>
    </w:rPr>
  </w:style>
  <w:style w:type="paragraph" w:customStyle="1" w:styleId="msonormal0">
    <w:name w:val="msonormal"/>
    <w:basedOn w:val="Normal"/>
    <w:rsid w:val="00C515ED"/>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 w:type="character" w:customStyle="1" w:styleId="TeksKomentarKAR">
    <w:name w:val="Teks Komentar KAR"/>
    <w:basedOn w:val="FontParagrafDefault"/>
    <w:link w:val="TeksKomentar"/>
    <w:uiPriority w:val="99"/>
    <w:rsid w:val="00C515ED"/>
    <w:rPr>
      <w:rFonts w:ascii="Arial MT" w:eastAsia="Arial MT" w:hAnsi="Arial MT" w:cs="Arial MT"/>
      <w:sz w:val="20"/>
      <w:szCs w:val="20"/>
      <w:lang w:val="id" w:eastAsia="en-ID"/>
    </w:rPr>
  </w:style>
  <w:style w:type="paragraph" w:styleId="TeksKomentar">
    <w:name w:val="annotation text"/>
    <w:basedOn w:val="Normal"/>
    <w:link w:val="TeksKomentarKAR"/>
    <w:uiPriority w:val="99"/>
    <w:unhideWhenUsed/>
    <w:rsid w:val="00C515ED"/>
    <w:pPr>
      <w:autoSpaceDE/>
      <w:autoSpaceDN/>
    </w:pPr>
    <w:rPr>
      <w:sz w:val="20"/>
      <w:szCs w:val="20"/>
      <w:lang w:eastAsia="en-ID"/>
    </w:rPr>
  </w:style>
  <w:style w:type="character" w:customStyle="1" w:styleId="CommentTextChar1">
    <w:name w:val="Comment Text Char1"/>
    <w:basedOn w:val="FontParagrafDefault"/>
    <w:uiPriority w:val="99"/>
    <w:semiHidden/>
    <w:rsid w:val="00C515ED"/>
    <w:rPr>
      <w:rFonts w:ascii="Arial MT" w:eastAsia="Arial MT" w:hAnsi="Arial MT" w:cs="Arial MT"/>
      <w:sz w:val="20"/>
      <w:szCs w:val="20"/>
      <w:lang w:val="id"/>
    </w:rPr>
  </w:style>
  <w:style w:type="character" w:customStyle="1" w:styleId="SubjekKomentarKAR">
    <w:name w:val="Subjek Komentar KAR"/>
    <w:basedOn w:val="TeksKomentarKAR"/>
    <w:link w:val="SubjekKomentar"/>
    <w:uiPriority w:val="99"/>
    <w:semiHidden/>
    <w:rsid w:val="00C515ED"/>
    <w:rPr>
      <w:rFonts w:ascii="Arial MT" w:eastAsia="Arial MT" w:hAnsi="Arial MT" w:cs="Arial MT"/>
      <w:b/>
      <w:bCs/>
      <w:sz w:val="20"/>
      <w:szCs w:val="20"/>
      <w:lang w:val="id" w:eastAsia="en-ID"/>
    </w:rPr>
  </w:style>
  <w:style w:type="paragraph" w:styleId="SubjekKomentar">
    <w:name w:val="annotation subject"/>
    <w:basedOn w:val="TeksKomentar"/>
    <w:next w:val="TeksKomentar"/>
    <w:link w:val="SubjekKomentarKAR"/>
    <w:uiPriority w:val="99"/>
    <w:semiHidden/>
    <w:unhideWhenUsed/>
    <w:rsid w:val="00C515ED"/>
    <w:rPr>
      <w:b/>
      <w:bCs/>
    </w:rPr>
  </w:style>
  <w:style w:type="character" w:customStyle="1" w:styleId="CommentSubjectChar1">
    <w:name w:val="Comment Subject Char1"/>
    <w:basedOn w:val="CommentTextChar1"/>
    <w:uiPriority w:val="99"/>
    <w:semiHidden/>
    <w:rsid w:val="00C515ED"/>
    <w:rPr>
      <w:rFonts w:ascii="Arial MT" w:eastAsia="Arial MT" w:hAnsi="Arial MT" w:cs="Arial MT"/>
      <w:b/>
      <w:bCs/>
      <w:sz w:val="20"/>
      <w:szCs w:val="20"/>
      <w:lang w:val="id"/>
    </w:rPr>
  </w:style>
  <w:style w:type="paragraph" w:styleId="Subjudul">
    <w:name w:val="Subtitle"/>
    <w:basedOn w:val="Normal"/>
    <w:next w:val="Normal"/>
    <w:link w:val="SubjudulKAR"/>
    <w:uiPriority w:val="11"/>
    <w:qFormat/>
    <w:rsid w:val="00C515ED"/>
    <w:pPr>
      <w:keepNext/>
      <w:keepLines/>
      <w:autoSpaceDE/>
      <w:autoSpaceDN/>
      <w:spacing w:before="360" w:after="80"/>
    </w:pPr>
    <w:rPr>
      <w:rFonts w:ascii="Georgia" w:eastAsia="Georgia" w:hAnsi="Georgia" w:cs="Georgia"/>
      <w:i/>
      <w:color w:val="666666"/>
      <w:sz w:val="48"/>
      <w:szCs w:val="48"/>
      <w:lang w:eastAsia="en-ID"/>
    </w:rPr>
  </w:style>
  <w:style w:type="character" w:customStyle="1" w:styleId="SubjudulKAR">
    <w:name w:val="Subjudul KAR"/>
    <w:basedOn w:val="FontParagrafDefault"/>
    <w:link w:val="Subjudul"/>
    <w:uiPriority w:val="11"/>
    <w:rsid w:val="00C515ED"/>
    <w:rPr>
      <w:rFonts w:ascii="Georgia" w:eastAsia="Georgia" w:hAnsi="Georgia" w:cs="Georgia"/>
      <w:i/>
      <w:color w:val="666666"/>
      <w:sz w:val="48"/>
      <w:szCs w:val="48"/>
      <w:lang w:val="id" w:eastAsia="en-ID"/>
    </w:rPr>
  </w:style>
  <w:style w:type="character" w:customStyle="1" w:styleId="sw">
    <w:name w:val="sw"/>
    <w:basedOn w:val="FontParagrafDefault"/>
    <w:rsid w:val="00C515ED"/>
  </w:style>
  <w:style w:type="paragraph" w:customStyle="1" w:styleId="font5">
    <w:name w:val="font5"/>
    <w:basedOn w:val="Normal"/>
    <w:rsid w:val="00C515ED"/>
    <w:pPr>
      <w:widowControl/>
      <w:autoSpaceDE/>
      <w:autoSpaceDN/>
      <w:spacing w:before="100" w:beforeAutospacing="1" w:after="100" w:afterAutospacing="1"/>
    </w:pPr>
    <w:rPr>
      <w:rFonts w:ascii="Tahoma" w:eastAsia="Times New Roman" w:hAnsi="Tahoma" w:cs="Tahoma"/>
      <w:color w:val="000000"/>
      <w:sz w:val="18"/>
      <w:szCs w:val="18"/>
      <w:lang w:val="en-ID" w:eastAsia="en-ID"/>
    </w:rPr>
  </w:style>
  <w:style w:type="paragraph" w:customStyle="1" w:styleId="font6">
    <w:name w:val="font6"/>
    <w:basedOn w:val="Normal"/>
    <w:rsid w:val="00C515ED"/>
    <w:pPr>
      <w:widowControl/>
      <w:autoSpaceDE/>
      <w:autoSpaceDN/>
      <w:spacing w:before="100" w:beforeAutospacing="1" w:after="100" w:afterAutospacing="1"/>
    </w:pPr>
    <w:rPr>
      <w:rFonts w:ascii="Tahoma" w:eastAsia="Times New Roman" w:hAnsi="Tahoma" w:cs="Tahoma"/>
      <w:b/>
      <w:bCs/>
      <w:color w:val="000000"/>
      <w:sz w:val="18"/>
      <w:szCs w:val="18"/>
      <w:lang w:val="en-ID" w:eastAsia="en-ID"/>
    </w:rPr>
  </w:style>
  <w:style w:type="paragraph" w:customStyle="1" w:styleId="xl65">
    <w:name w:val="xl65"/>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D" w:eastAsia="en-ID"/>
    </w:rPr>
  </w:style>
  <w:style w:type="paragraph" w:customStyle="1" w:styleId="xl66">
    <w:name w:val="xl66"/>
    <w:basedOn w:val="Normal"/>
    <w:rsid w:val="00C515ED"/>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pPr>
    <w:rPr>
      <w:rFonts w:ascii="Times New Roman" w:eastAsia="Times New Roman" w:hAnsi="Times New Roman" w:cs="Times New Roman"/>
      <w:b/>
      <w:bCs/>
      <w:sz w:val="24"/>
      <w:szCs w:val="24"/>
      <w:lang w:val="en-ID" w:eastAsia="en-ID"/>
    </w:rPr>
  </w:style>
  <w:style w:type="paragraph" w:customStyle="1" w:styleId="xl67">
    <w:name w:val="xl67"/>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sz w:val="24"/>
      <w:szCs w:val="24"/>
      <w:lang w:val="en-ID" w:eastAsia="en-ID"/>
    </w:rPr>
  </w:style>
  <w:style w:type="paragraph" w:customStyle="1" w:styleId="xl68">
    <w:name w:val="xl68"/>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4"/>
      <w:szCs w:val="24"/>
      <w:lang w:val="en-ID" w:eastAsia="en-ID"/>
    </w:rPr>
  </w:style>
  <w:style w:type="paragraph" w:customStyle="1" w:styleId="xl69">
    <w:name w:val="xl69"/>
    <w:basedOn w:val="Normal"/>
    <w:rsid w:val="00C515ED"/>
    <w:pPr>
      <w:widowControl/>
      <w:pBdr>
        <w:top w:val="single" w:sz="4" w:space="0" w:color="auto"/>
        <w:left w:val="single" w:sz="4" w:space="0" w:color="auto"/>
        <w:right w:val="single" w:sz="4" w:space="0" w:color="auto"/>
      </w:pBdr>
      <w:shd w:val="clear" w:color="000000" w:fill="FFF2CC"/>
      <w:autoSpaceDE/>
      <w:autoSpaceDN/>
      <w:spacing w:before="100" w:beforeAutospacing="1" w:after="100" w:afterAutospacing="1"/>
      <w:jc w:val="center"/>
    </w:pPr>
    <w:rPr>
      <w:rFonts w:ascii="Times New Roman" w:eastAsia="Times New Roman" w:hAnsi="Times New Roman" w:cs="Times New Roman"/>
      <w:b/>
      <w:bCs/>
      <w:sz w:val="24"/>
      <w:szCs w:val="24"/>
      <w:lang w:val="en-ID" w:eastAsia="en-ID"/>
    </w:rPr>
  </w:style>
  <w:style w:type="paragraph" w:customStyle="1" w:styleId="xl70">
    <w:name w:val="xl70"/>
    <w:basedOn w:val="Normal"/>
    <w:rsid w:val="00C515E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ID" w:eastAsia="en-ID"/>
    </w:rPr>
  </w:style>
  <w:style w:type="paragraph" w:customStyle="1" w:styleId="xl71">
    <w:name w:val="xl71"/>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4"/>
      <w:szCs w:val="24"/>
      <w:lang w:val="en-ID" w:eastAsia="en-ID"/>
    </w:rPr>
  </w:style>
  <w:style w:type="paragraph" w:customStyle="1" w:styleId="xl72">
    <w:name w:val="xl72"/>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4"/>
      <w:szCs w:val="24"/>
      <w:lang w:val="en-ID" w:eastAsia="en-ID"/>
    </w:rPr>
  </w:style>
  <w:style w:type="paragraph" w:customStyle="1" w:styleId="xl73">
    <w:name w:val="xl73"/>
    <w:basedOn w:val="Normal"/>
    <w:rsid w:val="00C515ED"/>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top"/>
    </w:pPr>
    <w:rPr>
      <w:rFonts w:ascii="Times New Roman" w:eastAsia="Times New Roman" w:hAnsi="Times New Roman" w:cs="Times New Roman"/>
      <w:sz w:val="24"/>
      <w:szCs w:val="24"/>
      <w:lang w:val="en-ID" w:eastAsia="en-ID"/>
    </w:rPr>
  </w:style>
  <w:style w:type="paragraph" w:customStyle="1" w:styleId="xl74">
    <w:name w:val="xl74"/>
    <w:basedOn w:val="Normal"/>
    <w:rsid w:val="00C515ED"/>
    <w:pPr>
      <w:widowControl/>
      <w:pBdr>
        <w:top w:val="single" w:sz="4" w:space="0" w:color="auto"/>
        <w:left w:val="single" w:sz="4" w:space="0" w:color="auto"/>
        <w:right w:val="single" w:sz="4" w:space="0" w:color="auto"/>
      </w:pBdr>
      <w:shd w:val="clear" w:color="000000" w:fill="BDD7EE"/>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D" w:eastAsia="en-ID"/>
    </w:rPr>
  </w:style>
  <w:style w:type="paragraph" w:customStyle="1" w:styleId="xl75">
    <w:name w:val="xl75"/>
    <w:basedOn w:val="Normal"/>
    <w:rsid w:val="00C515ED"/>
    <w:pPr>
      <w:widowControl/>
      <w:pBdr>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D" w:eastAsia="en-ID"/>
    </w:rPr>
  </w:style>
  <w:style w:type="paragraph" w:customStyle="1" w:styleId="xl76">
    <w:name w:val="xl76"/>
    <w:basedOn w:val="Normal"/>
    <w:rsid w:val="00C515ED"/>
    <w:pPr>
      <w:widowControl/>
      <w:pBdr>
        <w:top w:val="single" w:sz="4" w:space="0" w:color="auto"/>
        <w:left w:val="single" w:sz="4" w:space="0" w:color="auto"/>
        <w:right w:val="single" w:sz="4" w:space="0" w:color="auto"/>
      </w:pBdr>
      <w:shd w:val="clear" w:color="000000" w:fill="BDD7EE"/>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D" w:eastAsia="en-ID"/>
    </w:rPr>
  </w:style>
  <w:style w:type="paragraph" w:customStyle="1" w:styleId="xl77">
    <w:name w:val="xl77"/>
    <w:basedOn w:val="Normal"/>
    <w:rsid w:val="00C515ED"/>
    <w:pPr>
      <w:widowControl/>
      <w:pBdr>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n-ID" w:eastAsia="en-ID"/>
    </w:rPr>
  </w:style>
  <w:style w:type="character" w:customStyle="1" w:styleId="IndenTeksIsi2KAR">
    <w:name w:val="Inden Teks Isi 2 KAR"/>
    <w:basedOn w:val="FontParagrafDefault"/>
    <w:link w:val="IndenTeksIsi2"/>
    <w:uiPriority w:val="99"/>
    <w:semiHidden/>
    <w:rsid w:val="00C515ED"/>
    <w:rPr>
      <w:rFonts w:ascii="Arial MT" w:eastAsia="Arial MT" w:hAnsi="Arial MT" w:cs="Arial MT"/>
      <w:lang w:eastAsia="en-ID"/>
    </w:rPr>
  </w:style>
  <w:style w:type="paragraph" w:styleId="IndenTeksIsi2">
    <w:name w:val="Body Text Indent 2"/>
    <w:basedOn w:val="Normal"/>
    <w:link w:val="IndenTeksIsi2KAR"/>
    <w:uiPriority w:val="99"/>
    <w:semiHidden/>
    <w:unhideWhenUsed/>
    <w:rsid w:val="00C515ED"/>
    <w:pPr>
      <w:autoSpaceDE/>
      <w:autoSpaceDN/>
      <w:spacing w:after="120" w:line="480" w:lineRule="auto"/>
      <w:ind w:left="360"/>
    </w:pPr>
    <w:rPr>
      <w:lang w:val="en-US" w:eastAsia="en-ID"/>
    </w:rPr>
  </w:style>
  <w:style w:type="character" w:customStyle="1" w:styleId="BodyTextIndent2Char1">
    <w:name w:val="Body Text Indent 2 Char1"/>
    <w:basedOn w:val="FontParagrafDefault"/>
    <w:uiPriority w:val="99"/>
    <w:semiHidden/>
    <w:rsid w:val="00C515ED"/>
    <w:rPr>
      <w:rFonts w:ascii="Arial MT" w:eastAsia="Arial MT" w:hAnsi="Arial MT" w:cs="Arial MT"/>
      <w:lang w:val="id"/>
    </w:rPr>
  </w:style>
  <w:style w:type="character" w:customStyle="1" w:styleId="IndenTeksIsi3KAR">
    <w:name w:val="Inden Teks Isi 3 KAR"/>
    <w:basedOn w:val="FontParagrafDefault"/>
    <w:link w:val="IndenTeksIsi3"/>
    <w:uiPriority w:val="99"/>
    <w:semiHidden/>
    <w:rsid w:val="00C515ED"/>
    <w:rPr>
      <w:rFonts w:ascii="Arial MT" w:eastAsia="Arial MT" w:hAnsi="Arial MT" w:cs="Arial MT"/>
      <w:sz w:val="16"/>
      <w:szCs w:val="16"/>
      <w:lang w:eastAsia="en-ID"/>
    </w:rPr>
  </w:style>
  <w:style w:type="paragraph" w:styleId="IndenTeksIsi3">
    <w:name w:val="Body Text Indent 3"/>
    <w:basedOn w:val="Normal"/>
    <w:link w:val="IndenTeksIsi3KAR"/>
    <w:uiPriority w:val="99"/>
    <w:semiHidden/>
    <w:unhideWhenUsed/>
    <w:rsid w:val="00C515ED"/>
    <w:pPr>
      <w:autoSpaceDE/>
      <w:autoSpaceDN/>
      <w:spacing w:after="120"/>
      <w:ind w:left="360"/>
    </w:pPr>
    <w:rPr>
      <w:sz w:val="16"/>
      <w:szCs w:val="16"/>
      <w:lang w:val="en-US" w:eastAsia="en-ID"/>
    </w:rPr>
  </w:style>
  <w:style w:type="character" w:customStyle="1" w:styleId="BodyTextIndent3Char1">
    <w:name w:val="Body Text Indent 3 Char1"/>
    <w:basedOn w:val="FontParagrafDefault"/>
    <w:uiPriority w:val="99"/>
    <w:semiHidden/>
    <w:rsid w:val="00C515ED"/>
    <w:rPr>
      <w:rFonts w:ascii="Arial MT" w:eastAsia="Arial MT" w:hAnsi="Arial MT" w:cs="Arial MT"/>
      <w:sz w:val="16"/>
      <w:szCs w:val="16"/>
      <w:lang w:val="id"/>
    </w:rPr>
  </w:style>
  <w:style w:type="paragraph" w:customStyle="1" w:styleId="font0">
    <w:name w:val="font0"/>
    <w:basedOn w:val="Normal"/>
    <w:uiPriority w:val="99"/>
    <w:rsid w:val="00C515ED"/>
    <w:pPr>
      <w:widowControl/>
      <w:autoSpaceDE/>
      <w:autoSpaceDN/>
      <w:spacing w:before="100" w:beforeAutospacing="1" w:after="100" w:afterAutospacing="1"/>
    </w:pPr>
    <w:rPr>
      <w:rFonts w:ascii="Calibri" w:eastAsia="Times New Roman" w:hAnsi="Calibri" w:cs="Calibri"/>
      <w:color w:val="000000"/>
      <w:lang w:val="en-ID" w:eastAsia="en-ID"/>
    </w:rPr>
  </w:style>
  <w:style w:type="paragraph" w:customStyle="1" w:styleId="xl78">
    <w:name w:val="xl78"/>
    <w:basedOn w:val="Normal"/>
    <w:uiPriority w:val="99"/>
    <w:rsid w:val="00C515ED"/>
    <w:pPr>
      <w:widowControl/>
      <w:pBdr>
        <w:left w:val="single" w:sz="4" w:space="0" w:color="auto"/>
        <w:bottom w:val="single" w:sz="4" w:space="0" w:color="auto"/>
        <w:right w:val="single" w:sz="4" w:space="0" w:color="auto"/>
      </w:pBdr>
      <w:shd w:val="clear" w:color="auto" w:fill="BDD7EE"/>
      <w:autoSpaceDE/>
      <w:autoSpaceDN/>
      <w:spacing w:before="100" w:beforeAutospacing="1" w:after="100" w:afterAutospacing="1"/>
      <w:jc w:val="center"/>
    </w:pPr>
    <w:rPr>
      <w:rFonts w:ascii="Times New Roman" w:eastAsia="Times New Roman" w:hAnsi="Times New Roman" w:cs="Times New Roman"/>
      <w:b/>
      <w:bCs/>
      <w:sz w:val="24"/>
      <w:szCs w:val="24"/>
      <w:lang w:val="en-ID" w:eastAsia="en-ID"/>
    </w:rPr>
  </w:style>
  <w:style w:type="paragraph" w:customStyle="1" w:styleId="xl79">
    <w:name w:val="xl79"/>
    <w:basedOn w:val="Normal"/>
    <w:uiPriority w:val="99"/>
    <w:rsid w:val="00C515ED"/>
    <w:pPr>
      <w:widowControl/>
      <w:pBdr>
        <w:top w:val="single" w:sz="4" w:space="0" w:color="auto"/>
        <w:left w:val="single" w:sz="4" w:space="0" w:color="auto"/>
        <w:right w:val="single" w:sz="4" w:space="0" w:color="auto"/>
      </w:pBdr>
      <w:shd w:val="clear" w:color="auto" w:fill="BDD7EE"/>
      <w:autoSpaceDE/>
      <w:autoSpaceDN/>
      <w:spacing w:before="100" w:beforeAutospacing="1" w:after="100" w:afterAutospacing="1"/>
      <w:jc w:val="center"/>
    </w:pPr>
    <w:rPr>
      <w:rFonts w:ascii="Times New Roman" w:eastAsia="Times New Roman" w:hAnsi="Times New Roman" w:cs="Times New Roman"/>
      <w:b/>
      <w:bCs/>
      <w:sz w:val="24"/>
      <w:szCs w:val="24"/>
      <w:lang w:val="en-ID" w:eastAsia="en-ID"/>
    </w:rPr>
  </w:style>
  <w:style w:type="paragraph" w:customStyle="1" w:styleId="xl80">
    <w:name w:val="xl80"/>
    <w:basedOn w:val="Normal"/>
    <w:uiPriority w:val="99"/>
    <w:rsid w:val="00C515ED"/>
    <w:pPr>
      <w:widowControl/>
      <w:pBdr>
        <w:left w:val="single" w:sz="4" w:space="0" w:color="auto"/>
        <w:bottom w:val="single" w:sz="4" w:space="0" w:color="auto"/>
        <w:right w:val="single" w:sz="4" w:space="0" w:color="auto"/>
      </w:pBdr>
      <w:shd w:val="clear" w:color="auto" w:fill="BDD7EE"/>
      <w:autoSpaceDE/>
      <w:autoSpaceDN/>
      <w:spacing w:before="100" w:beforeAutospacing="1" w:after="100" w:afterAutospacing="1"/>
      <w:jc w:val="center"/>
    </w:pPr>
    <w:rPr>
      <w:rFonts w:ascii="Times New Roman" w:eastAsia="Times New Roman" w:hAnsi="Times New Roman" w:cs="Times New Roman"/>
      <w:b/>
      <w:bCs/>
      <w:sz w:val="24"/>
      <w:szCs w:val="24"/>
      <w:lang w:val="en-ID" w:eastAsia="en-ID"/>
    </w:rPr>
  </w:style>
  <w:style w:type="paragraph" w:customStyle="1" w:styleId="xl81">
    <w:name w:val="xl81"/>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ascii="Arial" w:eastAsia="Times New Roman" w:hAnsi="Arial" w:cs="Arial"/>
      <w:sz w:val="20"/>
      <w:szCs w:val="20"/>
      <w:lang w:val="en-ID" w:eastAsia="en-ID"/>
    </w:rPr>
  </w:style>
  <w:style w:type="paragraph" w:customStyle="1" w:styleId="xl82">
    <w:name w:val="xl82"/>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ascii="Arial" w:eastAsia="Times New Roman" w:hAnsi="Arial" w:cs="Arial"/>
      <w:sz w:val="20"/>
      <w:szCs w:val="20"/>
      <w:lang w:val="en-ID" w:eastAsia="en-ID"/>
    </w:rPr>
  </w:style>
  <w:style w:type="paragraph" w:customStyle="1" w:styleId="xl83">
    <w:name w:val="xl83"/>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Times New Roman" w:eastAsia="Times New Roman" w:hAnsi="Times New Roman" w:cs="Times New Roman"/>
      <w:sz w:val="24"/>
      <w:szCs w:val="24"/>
      <w:lang w:val="en-ID" w:eastAsia="en-ID"/>
    </w:rPr>
  </w:style>
  <w:style w:type="paragraph" w:customStyle="1" w:styleId="xl84">
    <w:name w:val="xl84"/>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Times New Roman" w:eastAsia="Times New Roman" w:hAnsi="Times New Roman" w:cs="Times New Roman"/>
      <w:sz w:val="24"/>
      <w:szCs w:val="24"/>
      <w:lang w:val="en-ID" w:eastAsia="en-ID"/>
    </w:rPr>
  </w:style>
  <w:style w:type="paragraph" w:customStyle="1" w:styleId="xl85">
    <w:name w:val="xl85"/>
    <w:basedOn w:val="Normal"/>
    <w:uiPriority w:val="99"/>
    <w:rsid w:val="00C515E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sz w:val="20"/>
      <w:szCs w:val="20"/>
      <w:lang w:val="en-ID" w:eastAsia="en-ID"/>
    </w:rPr>
  </w:style>
  <w:style w:type="paragraph" w:customStyle="1" w:styleId="xl86">
    <w:name w:val="xl86"/>
    <w:basedOn w:val="Normal"/>
    <w:uiPriority w:val="99"/>
    <w:rsid w:val="00C515E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sz w:val="20"/>
      <w:szCs w:val="20"/>
      <w:lang w:val="en-ID" w:eastAsia="en-ID"/>
    </w:rPr>
  </w:style>
  <w:style w:type="paragraph" w:customStyle="1" w:styleId="xl87">
    <w:name w:val="xl87"/>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Arial" w:eastAsia="Times New Roman" w:hAnsi="Arial" w:cs="Arial"/>
      <w:sz w:val="20"/>
      <w:szCs w:val="20"/>
      <w:lang w:val="en-ID" w:eastAsia="en-ID"/>
    </w:rPr>
  </w:style>
  <w:style w:type="paragraph" w:customStyle="1" w:styleId="xl88">
    <w:name w:val="xl88"/>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Arial" w:eastAsia="Times New Roman" w:hAnsi="Arial" w:cs="Arial"/>
      <w:sz w:val="20"/>
      <w:szCs w:val="20"/>
      <w:lang w:val="en-ID" w:eastAsia="en-ID"/>
    </w:rPr>
  </w:style>
  <w:style w:type="paragraph" w:customStyle="1" w:styleId="xl89">
    <w:name w:val="xl89"/>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Arial" w:eastAsia="Times New Roman" w:hAnsi="Arial" w:cs="Arial"/>
      <w:color w:val="0563C1"/>
      <w:sz w:val="20"/>
      <w:szCs w:val="20"/>
      <w:u w:val="single"/>
      <w:lang w:val="en-ID" w:eastAsia="en-ID"/>
    </w:rPr>
  </w:style>
  <w:style w:type="paragraph" w:customStyle="1" w:styleId="xl90">
    <w:name w:val="xl90"/>
    <w:basedOn w:val="Normal"/>
    <w:uiPriority w:val="99"/>
    <w:rsid w:val="00C515ED"/>
    <w:pPr>
      <w:widowControl/>
      <w:pBdr>
        <w:bottom w:val="single" w:sz="8" w:space="0" w:color="000000"/>
        <w:right w:val="single" w:sz="8" w:space="0" w:color="000000"/>
      </w:pBdr>
      <w:shd w:val="clear" w:color="auto" w:fill="FFFFFF"/>
      <w:autoSpaceDE/>
      <w:autoSpaceDN/>
      <w:spacing w:before="100" w:beforeAutospacing="1" w:after="100" w:afterAutospacing="1"/>
    </w:pPr>
    <w:rPr>
      <w:rFonts w:ascii="Arial" w:eastAsia="Times New Roman" w:hAnsi="Arial" w:cs="Arial"/>
      <w:sz w:val="20"/>
      <w:szCs w:val="20"/>
      <w:lang w:val="en-ID" w:eastAsia="en-ID"/>
    </w:rPr>
  </w:style>
  <w:style w:type="paragraph" w:customStyle="1" w:styleId="xl91">
    <w:name w:val="xl91"/>
    <w:basedOn w:val="Normal"/>
    <w:uiPriority w:val="99"/>
    <w:rsid w:val="00C515ED"/>
    <w:pPr>
      <w:widowControl/>
      <w:pBdr>
        <w:bottom w:val="single" w:sz="8" w:space="0" w:color="000000"/>
        <w:right w:val="single" w:sz="8" w:space="0" w:color="000000"/>
      </w:pBdr>
      <w:shd w:val="clear" w:color="auto" w:fill="FFFFFF"/>
      <w:autoSpaceDE/>
      <w:autoSpaceDN/>
      <w:spacing w:before="100" w:beforeAutospacing="1" w:after="100" w:afterAutospacing="1"/>
      <w:jc w:val="center"/>
    </w:pPr>
    <w:rPr>
      <w:rFonts w:ascii="Arial" w:eastAsia="Times New Roman" w:hAnsi="Arial" w:cs="Arial"/>
      <w:sz w:val="20"/>
      <w:szCs w:val="20"/>
      <w:lang w:val="en-ID" w:eastAsia="en-ID"/>
    </w:rPr>
  </w:style>
  <w:style w:type="paragraph" w:customStyle="1" w:styleId="xl92">
    <w:name w:val="xl92"/>
    <w:basedOn w:val="Normal"/>
    <w:uiPriority w:val="99"/>
    <w:rsid w:val="00C515ED"/>
    <w:pPr>
      <w:widowControl/>
      <w:pBdr>
        <w:left w:val="single" w:sz="8" w:space="0" w:color="000000"/>
        <w:bottom w:val="single" w:sz="8" w:space="0" w:color="000000"/>
        <w:right w:val="single" w:sz="8" w:space="0" w:color="000000"/>
      </w:pBdr>
      <w:shd w:val="clear" w:color="auto" w:fill="FFFFFF"/>
      <w:autoSpaceDE/>
      <w:autoSpaceDN/>
      <w:spacing w:before="100" w:beforeAutospacing="1" w:after="100" w:afterAutospacing="1"/>
      <w:jc w:val="center"/>
    </w:pPr>
    <w:rPr>
      <w:rFonts w:ascii="Arial" w:eastAsia="Times New Roman" w:hAnsi="Arial" w:cs="Arial"/>
      <w:sz w:val="20"/>
      <w:szCs w:val="20"/>
      <w:lang w:val="en-ID" w:eastAsia="en-ID"/>
    </w:rPr>
  </w:style>
  <w:style w:type="paragraph" w:customStyle="1" w:styleId="xl93">
    <w:name w:val="xl93"/>
    <w:basedOn w:val="Normal"/>
    <w:uiPriority w:val="99"/>
    <w:rsid w:val="00C515E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b/>
      <w:bCs/>
      <w:sz w:val="20"/>
      <w:szCs w:val="20"/>
      <w:lang w:val="en-ID" w:eastAsia="en-ID"/>
    </w:rPr>
  </w:style>
  <w:style w:type="paragraph" w:customStyle="1" w:styleId="xl94">
    <w:name w:val="xl94"/>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Arial" w:eastAsia="Times New Roman" w:hAnsi="Arial" w:cs="Arial"/>
      <w:color w:val="333333"/>
      <w:sz w:val="20"/>
      <w:szCs w:val="20"/>
      <w:lang w:val="en-ID" w:eastAsia="en-ID"/>
    </w:rPr>
  </w:style>
  <w:style w:type="paragraph" w:customStyle="1" w:styleId="xl95">
    <w:name w:val="xl95"/>
    <w:basedOn w:val="Normal"/>
    <w:uiPriority w:val="99"/>
    <w:rsid w:val="00C515E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sz w:val="20"/>
      <w:szCs w:val="20"/>
      <w:lang w:val="en-ID" w:eastAsia="en-ID"/>
    </w:rPr>
  </w:style>
  <w:style w:type="paragraph" w:customStyle="1" w:styleId="xl96">
    <w:name w:val="xl96"/>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Times New Roman" w:eastAsia="Times New Roman" w:hAnsi="Times New Roman" w:cs="Times New Roman"/>
      <w:b/>
      <w:bCs/>
      <w:sz w:val="24"/>
      <w:szCs w:val="24"/>
      <w:lang w:val="en-ID" w:eastAsia="en-ID"/>
    </w:rPr>
  </w:style>
  <w:style w:type="paragraph" w:customStyle="1" w:styleId="xl97">
    <w:name w:val="xl97"/>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Times New Roman" w:eastAsia="Times New Roman" w:hAnsi="Times New Roman" w:cs="Times New Roman"/>
      <w:sz w:val="24"/>
      <w:szCs w:val="24"/>
      <w:lang w:val="en-ID" w:eastAsia="en-ID"/>
    </w:rPr>
  </w:style>
  <w:style w:type="paragraph" w:customStyle="1" w:styleId="xl98">
    <w:name w:val="xl98"/>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ascii="Times New Roman" w:eastAsia="Times New Roman" w:hAnsi="Times New Roman" w:cs="Times New Roman"/>
      <w:color w:val="FF0000"/>
      <w:sz w:val="24"/>
      <w:szCs w:val="24"/>
      <w:lang w:val="en-ID" w:eastAsia="en-ID"/>
    </w:rPr>
  </w:style>
  <w:style w:type="paragraph" w:customStyle="1" w:styleId="xl99">
    <w:name w:val="xl99"/>
    <w:basedOn w:val="Normal"/>
    <w:uiPriority w:val="99"/>
    <w:rsid w:val="00C515ED"/>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ascii="Times New Roman" w:eastAsia="Times New Roman" w:hAnsi="Times New Roman" w:cs="Times New Roman"/>
      <w:color w:val="FF0000"/>
      <w:sz w:val="24"/>
      <w:szCs w:val="24"/>
      <w:lang w:val="en-ID" w:eastAsia="en-ID"/>
    </w:rPr>
  </w:style>
  <w:style w:type="paragraph" w:customStyle="1" w:styleId="Default">
    <w:name w:val="Default"/>
    <w:uiPriority w:val="99"/>
    <w:rsid w:val="00C515ED"/>
    <w:pPr>
      <w:widowControl/>
      <w:autoSpaceDE/>
      <w:autoSpaceDN/>
      <w:adjustRightInd w:val="0"/>
    </w:pPr>
    <w:rPr>
      <w:rFonts w:ascii="Arial" w:eastAsia="Arial MT" w:hAnsi="Arial" w:cs="Arial"/>
      <w:color w:val="000000"/>
      <w:sz w:val="24"/>
      <w:szCs w:val="24"/>
      <w:lang w:val="en-GB" w:eastAsia="en-ID"/>
    </w:rPr>
  </w:style>
  <w:style w:type="character" w:customStyle="1" w:styleId="Other">
    <w:name w:val="Other_"/>
    <w:link w:val="Other0"/>
    <w:locked/>
    <w:rsid w:val="00C515ED"/>
    <w:rPr>
      <w:rFonts w:ascii="Arial" w:eastAsia="Arial" w:hAnsi="Arial" w:cs="Arial"/>
      <w:color w:val="000000"/>
      <w:shd w:val="clear" w:color="auto" w:fill="FFFFFF"/>
    </w:rPr>
  </w:style>
  <w:style w:type="paragraph" w:customStyle="1" w:styleId="Other0">
    <w:name w:val="Other"/>
    <w:basedOn w:val="Normal"/>
    <w:link w:val="Other"/>
    <w:rsid w:val="00C515ED"/>
    <w:pPr>
      <w:shd w:val="clear" w:color="auto" w:fill="FFFFFF"/>
      <w:autoSpaceDE/>
      <w:autoSpaceDN/>
      <w:spacing w:line="276" w:lineRule="auto"/>
      <w:ind w:firstLine="403"/>
    </w:pPr>
    <w:rPr>
      <w:rFonts w:ascii="Arial" w:eastAsia="Arial" w:hAnsi="Arial" w:cs="Arial"/>
      <w:color w:val="000000"/>
      <w:lang w:val="en-US"/>
    </w:rPr>
  </w:style>
  <w:style w:type="character" w:customStyle="1" w:styleId="apple-tab-span">
    <w:name w:val="apple-tab-span"/>
    <w:basedOn w:val="FontParagrafDefault"/>
    <w:rsid w:val="00C515ED"/>
  </w:style>
  <w:style w:type="character" w:customStyle="1" w:styleId="markedcontent">
    <w:name w:val="markedcontent"/>
    <w:basedOn w:val="FontParagrafDefault"/>
    <w:rsid w:val="00C515ED"/>
  </w:style>
  <w:style w:type="character" w:customStyle="1" w:styleId="hgkelc">
    <w:name w:val="hgkelc"/>
    <w:basedOn w:val="FontParagrafDefault"/>
    <w:rsid w:val="00C515ED"/>
  </w:style>
  <w:style w:type="character" w:styleId="HiperlinkyangDiikuti">
    <w:name w:val="FollowedHyperlink"/>
    <w:basedOn w:val="FontParagrafDefault"/>
    <w:uiPriority w:val="99"/>
    <w:semiHidden/>
    <w:unhideWhenUsed/>
    <w:rsid w:val="00C515ED"/>
    <w:rPr>
      <w:color w:val="800080" w:themeColor="followedHyperlink"/>
      <w:u w:val="single"/>
    </w:rPr>
  </w:style>
  <w:style w:type="character" w:customStyle="1" w:styleId="UnresolvedMention1">
    <w:name w:val="Unresolved Mention1"/>
    <w:basedOn w:val="FontParagrafDefault"/>
    <w:uiPriority w:val="99"/>
    <w:semiHidden/>
    <w:unhideWhenUsed/>
    <w:rsid w:val="00C515ED"/>
    <w:rPr>
      <w:color w:val="605E5C"/>
      <w:shd w:val="clear" w:color="auto" w:fill="E1DFDD"/>
    </w:rPr>
  </w:style>
  <w:style w:type="character" w:styleId="Kuat">
    <w:name w:val="Strong"/>
    <w:basedOn w:val="FontParagrafDefault"/>
    <w:uiPriority w:val="22"/>
    <w:qFormat/>
    <w:rsid w:val="00C515ED"/>
    <w:rPr>
      <w:b/>
      <w:bCs/>
    </w:rPr>
  </w:style>
  <w:style w:type="character" w:styleId="ReferensiKomentar">
    <w:name w:val="annotation reference"/>
    <w:basedOn w:val="FontParagrafDefault"/>
    <w:uiPriority w:val="99"/>
    <w:semiHidden/>
    <w:unhideWhenUsed/>
    <w:rsid w:val="00C515ED"/>
    <w:rPr>
      <w:sz w:val="16"/>
      <w:szCs w:val="16"/>
    </w:rPr>
  </w:style>
  <w:style w:type="paragraph" w:styleId="JudulTOC">
    <w:name w:val="TOC Heading"/>
    <w:basedOn w:val="Judul1"/>
    <w:next w:val="Normal"/>
    <w:uiPriority w:val="39"/>
    <w:unhideWhenUsed/>
    <w:qFormat/>
    <w:rsid w:val="004C7872"/>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customStyle="1" w:styleId="pf0">
    <w:name w:val="pf0"/>
    <w:basedOn w:val="Normal"/>
    <w:rsid w:val="001F2149"/>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 w:type="character" w:customStyle="1" w:styleId="cf01">
    <w:name w:val="cf01"/>
    <w:basedOn w:val="FontParagrafDefault"/>
    <w:rsid w:val="001F2149"/>
    <w:rPr>
      <w:rFonts w:ascii="Segoe UI" w:hAnsi="Segoe UI" w:cs="Segoe UI" w:hint="default"/>
      <w:sz w:val="18"/>
      <w:szCs w:val="18"/>
    </w:rPr>
  </w:style>
  <w:style w:type="character" w:styleId="SebutanYangBelumTerselesaikan">
    <w:name w:val="Unresolved Mention"/>
    <w:basedOn w:val="FontParagrafDefault"/>
    <w:uiPriority w:val="99"/>
    <w:semiHidden/>
    <w:unhideWhenUsed/>
    <w:rsid w:val="00626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3393">
      <w:bodyDiv w:val="1"/>
      <w:marLeft w:val="0"/>
      <w:marRight w:val="0"/>
      <w:marTop w:val="0"/>
      <w:marBottom w:val="0"/>
      <w:divBdr>
        <w:top w:val="none" w:sz="0" w:space="0" w:color="auto"/>
        <w:left w:val="none" w:sz="0" w:space="0" w:color="auto"/>
        <w:bottom w:val="none" w:sz="0" w:space="0" w:color="auto"/>
        <w:right w:val="none" w:sz="0" w:space="0" w:color="auto"/>
      </w:divBdr>
    </w:div>
    <w:div w:id="501894677">
      <w:bodyDiv w:val="1"/>
      <w:marLeft w:val="0"/>
      <w:marRight w:val="0"/>
      <w:marTop w:val="0"/>
      <w:marBottom w:val="0"/>
      <w:divBdr>
        <w:top w:val="none" w:sz="0" w:space="0" w:color="auto"/>
        <w:left w:val="none" w:sz="0" w:space="0" w:color="auto"/>
        <w:bottom w:val="none" w:sz="0" w:space="0" w:color="auto"/>
        <w:right w:val="none" w:sz="0" w:space="0" w:color="auto"/>
      </w:divBdr>
    </w:div>
    <w:div w:id="1044863061">
      <w:bodyDiv w:val="1"/>
      <w:marLeft w:val="0"/>
      <w:marRight w:val="0"/>
      <w:marTop w:val="0"/>
      <w:marBottom w:val="0"/>
      <w:divBdr>
        <w:top w:val="none" w:sz="0" w:space="0" w:color="auto"/>
        <w:left w:val="none" w:sz="0" w:space="0" w:color="auto"/>
        <w:bottom w:val="none" w:sz="0" w:space="0" w:color="auto"/>
        <w:right w:val="none" w:sz="0" w:space="0" w:color="auto"/>
      </w:divBdr>
    </w:div>
    <w:div w:id="1440032091">
      <w:bodyDiv w:val="1"/>
      <w:marLeft w:val="0"/>
      <w:marRight w:val="0"/>
      <w:marTop w:val="0"/>
      <w:marBottom w:val="0"/>
      <w:divBdr>
        <w:top w:val="none" w:sz="0" w:space="0" w:color="auto"/>
        <w:left w:val="none" w:sz="0" w:space="0" w:color="auto"/>
        <w:bottom w:val="none" w:sz="0" w:space="0" w:color="auto"/>
        <w:right w:val="none" w:sz="0" w:space="0" w:color="auto"/>
      </w:divBdr>
    </w:div>
    <w:div w:id="1859418927">
      <w:bodyDiv w:val="1"/>
      <w:marLeft w:val="0"/>
      <w:marRight w:val="0"/>
      <w:marTop w:val="0"/>
      <w:marBottom w:val="0"/>
      <w:divBdr>
        <w:top w:val="none" w:sz="0" w:space="0" w:color="auto"/>
        <w:left w:val="none" w:sz="0" w:space="0" w:color="auto"/>
        <w:bottom w:val="none" w:sz="0" w:space="0" w:color="auto"/>
        <w:right w:val="none" w:sz="0" w:space="0" w:color="auto"/>
      </w:divBdr>
    </w:div>
    <w:div w:id="1914045386">
      <w:bodyDiv w:val="1"/>
      <w:marLeft w:val="0"/>
      <w:marRight w:val="0"/>
      <w:marTop w:val="0"/>
      <w:marBottom w:val="0"/>
      <w:divBdr>
        <w:top w:val="none" w:sz="0" w:space="0" w:color="auto"/>
        <w:left w:val="none" w:sz="0" w:space="0" w:color="auto"/>
        <w:bottom w:val="none" w:sz="0" w:space="0" w:color="auto"/>
        <w:right w:val="none" w:sz="0" w:space="0" w:color="auto"/>
      </w:divBdr>
    </w:div>
    <w:div w:id="2074157203">
      <w:bodyDiv w:val="1"/>
      <w:marLeft w:val="0"/>
      <w:marRight w:val="0"/>
      <w:marTop w:val="0"/>
      <w:marBottom w:val="0"/>
      <w:divBdr>
        <w:top w:val="none" w:sz="0" w:space="0" w:color="auto"/>
        <w:left w:val="none" w:sz="0" w:space="0" w:color="auto"/>
        <w:bottom w:val="none" w:sz="0" w:space="0" w:color="auto"/>
        <w:right w:val="none" w:sz="0" w:space="0" w:color="auto"/>
      </w:divBdr>
      <w:divsChild>
        <w:div w:id="1353797976">
          <w:marLeft w:val="720"/>
          <w:marRight w:val="0"/>
          <w:marTop w:val="0"/>
          <w:marBottom w:val="0"/>
          <w:divBdr>
            <w:top w:val="none" w:sz="0" w:space="0" w:color="auto"/>
            <w:left w:val="none" w:sz="0" w:space="0" w:color="auto"/>
            <w:bottom w:val="none" w:sz="0" w:space="0" w:color="auto"/>
            <w:right w:val="none" w:sz="0" w:space="0" w:color="auto"/>
          </w:divBdr>
        </w:div>
        <w:div w:id="256209755">
          <w:marLeft w:val="720"/>
          <w:marRight w:val="0"/>
          <w:marTop w:val="0"/>
          <w:marBottom w:val="0"/>
          <w:divBdr>
            <w:top w:val="none" w:sz="0" w:space="0" w:color="auto"/>
            <w:left w:val="none" w:sz="0" w:space="0" w:color="auto"/>
            <w:bottom w:val="none" w:sz="0" w:space="0" w:color="auto"/>
            <w:right w:val="none" w:sz="0" w:space="0" w:color="auto"/>
          </w:divBdr>
        </w:div>
        <w:div w:id="1414352647">
          <w:marLeft w:val="720"/>
          <w:marRight w:val="0"/>
          <w:marTop w:val="0"/>
          <w:marBottom w:val="0"/>
          <w:divBdr>
            <w:top w:val="none" w:sz="0" w:space="0" w:color="auto"/>
            <w:left w:val="none" w:sz="0" w:space="0" w:color="auto"/>
            <w:bottom w:val="none" w:sz="0" w:space="0" w:color="auto"/>
            <w:right w:val="none" w:sz="0" w:space="0" w:color="auto"/>
          </w:divBdr>
        </w:div>
        <w:div w:id="473375386">
          <w:marLeft w:val="720"/>
          <w:marRight w:val="0"/>
          <w:marTop w:val="0"/>
          <w:marBottom w:val="0"/>
          <w:divBdr>
            <w:top w:val="none" w:sz="0" w:space="0" w:color="auto"/>
            <w:left w:val="none" w:sz="0" w:space="0" w:color="auto"/>
            <w:bottom w:val="none" w:sz="0" w:space="0" w:color="auto"/>
            <w:right w:val="none" w:sz="0" w:space="0" w:color="auto"/>
          </w:divBdr>
        </w:div>
        <w:div w:id="454561593">
          <w:marLeft w:val="720"/>
          <w:marRight w:val="0"/>
          <w:marTop w:val="0"/>
          <w:marBottom w:val="0"/>
          <w:divBdr>
            <w:top w:val="none" w:sz="0" w:space="0" w:color="auto"/>
            <w:left w:val="none" w:sz="0" w:space="0" w:color="auto"/>
            <w:bottom w:val="none" w:sz="0" w:space="0" w:color="auto"/>
            <w:right w:val="none" w:sz="0" w:space="0" w:color="auto"/>
          </w:divBdr>
        </w:div>
        <w:div w:id="1385328221">
          <w:marLeft w:val="720"/>
          <w:marRight w:val="0"/>
          <w:marTop w:val="0"/>
          <w:marBottom w:val="0"/>
          <w:divBdr>
            <w:top w:val="none" w:sz="0" w:space="0" w:color="auto"/>
            <w:left w:val="none" w:sz="0" w:space="0" w:color="auto"/>
            <w:bottom w:val="none" w:sz="0" w:space="0" w:color="auto"/>
            <w:right w:val="none" w:sz="0" w:space="0" w:color="auto"/>
          </w:divBdr>
        </w:div>
        <w:div w:id="1077553155">
          <w:marLeft w:val="720"/>
          <w:marRight w:val="0"/>
          <w:marTop w:val="0"/>
          <w:marBottom w:val="0"/>
          <w:divBdr>
            <w:top w:val="none" w:sz="0" w:space="0" w:color="auto"/>
            <w:left w:val="none" w:sz="0" w:space="0" w:color="auto"/>
            <w:bottom w:val="none" w:sz="0" w:space="0" w:color="auto"/>
            <w:right w:val="none" w:sz="0" w:space="0" w:color="auto"/>
          </w:divBdr>
        </w:div>
        <w:div w:id="1882210158">
          <w:marLeft w:val="720"/>
          <w:marRight w:val="0"/>
          <w:marTop w:val="0"/>
          <w:marBottom w:val="0"/>
          <w:divBdr>
            <w:top w:val="none" w:sz="0" w:space="0" w:color="auto"/>
            <w:left w:val="none" w:sz="0" w:space="0" w:color="auto"/>
            <w:bottom w:val="none" w:sz="0" w:space="0" w:color="auto"/>
            <w:right w:val="none" w:sz="0" w:space="0" w:color="auto"/>
          </w:divBdr>
        </w:div>
      </w:divsChild>
    </w:div>
    <w:div w:id="2105952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vto.univpgri-palembang.ac.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vpgri-palembang.a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fo.univpgri-palembang.ac.id/" TargetMode="External"/><Relationship Id="rId5" Type="http://schemas.openxmlformats.org/officeDocument/2006/relationships/webSettings" Target="webSettings.xml"/><Relationship Id="rId15" Type="http://schemas.openxmlformats.org/officeDocument/2006/relationships/hyperlink" Target="https://sisfo.univpgri-palembang.ac.id/" TargetMode="Externa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vto.univpgri-palemb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25890-3E2C-41D3-86DA-D4FD80ECC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4871</Words>
  <Characters>27767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BORANG AKREDITASI</vt:lpstr>
    </vt:vector>
  </TitlesOfParts>
  <Company/>
  <LinksUpToDate>false</LinksUpToDate>
  <CharactersWithSpaces>32573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BORANG AKREDITASI</dc:title>
  <dc:creator>I Gusti Putu Purnaba</dc:creator>
  <cp:lastModifiedBy>bz septeiyawan abdullah</cp:lastModifiedBy>
  <cp:revision>2</cp:revision>
  <dcterms:created xsi:type="dcterms:W3CDTF">2025-01-30T05:26:00Z</dcterms:created>
  <dcterms:modified xsi:type="dcterms:W3CDTF">2025-01-30T05:26:00Z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2019</vt:lpwstr>
  </property>
  <property fmtid="{D5CDD505-2E9C-101B-9397-08002B2CF9AE}" pid="4" name="LastSaved">
    <vt:filetime>2022-04-04T00:00:00Z</vt:filetime>
  </property>
</Properties>
</file>