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6CE6FB" w14:textId="345F46D2" w:rsidR="00F95327" w:rsidRPr="00F95327" w:rsidRDefault="00F95327" w:rsidP="00F95327">
      <w:pPr>
        <w:ind w:left="284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PENILAIAN PEMBELAJARAN</w:t>
      </w:r>
    </w:p>
    <w:p w14:paraId="3FE619C7" w14:textId="77777777" w:rsidR="00F95327" w:rsidRPr="00105B04" w:rsidRDefault="00F95327" w:rsidP="00F95327">
      <w:pPr>
        <w:spacing w:line="120" w:lineRule="auto"/>
        <w:rPr>
          <w:rFonts w:ascii="Arial" w:hAnsi="Arial" w:cs="Arial"/>
        </w:rPr>
      </w:pPr>
    </w:p>
    <w:tbl>
      <w:tblPr>
        <w:tblStyle w:val="TableGrid"/>
        <w:tblW w:w="9030" w:type="dxa"/>
        <w:tblInd w:w="392" w:type="dxa"/>
        <w:tblLook w:val="04A0" w:firstRow="1" w:lastRow="0" w:firstColumn="1" w:lastColumn="0" w:noHBand="0" w:noVBand="1"/>
      </w:tblPr>
      <w:tblGrid>
        <w:gridCol w:w="9030"/>
      </w:tblGrid>
      <w:tr w:rsidR="00F95327" w:rsidRPr="00105B04" w14:paraId="01A0F120" w14:textId="77777777" w:rsidTr="0053487B">
        <w:tc>
          <w:tcPr>
            <w:tcW w:w="9030" w:type="dxa"/>
          </w:tcPr>
          <w:p w14:paraId="7977C506" w14:textId="77777777" w:rsidR="00F95327" w:rsidRPr="00105B04" w:rsidRDefault="00F95327" w:rsidP="0053487B">
            <w:pPr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105B04">
              <w:rPr>
                <w:rFonts w:ascii="Arial" w:hAnsi="Arial" w:cs="Arial"/>
              </w:rPr>
              <w:t xml:space="preserve">Indikator kinerja tambahan </w:t>
            </w:r>
            <w:r w:rsidRPr="00105B04">
              <w:rPr>
                <w:rFonts w:ascii="Arial" w:hAnsi="Arial" w:cs="Arial"/>
                <w:lang w:val="id-ID"/>
              </w:rPr>
              <w:t xml:space="preserve">yang melampaui SN- Dikti  ditetapkannya  standar mutu dan tata kelola dan kemahasiswaan yang didalamnya mengatur  diantaranya tentang layanan perpustakaan, layanan sistem informasi, standar kemahasiswaan dan  standar pengelolaan alumni. Indikator tambahan </w:t>
            </w:r>
            <w:r w:rsidRPr="00105B04">
              <w:rPr>
                <w:rFonts w:ascii="Arial" w:hAnsi="Arial" w:cs="Arial"/>
              </w:rPr>
              <w:t xml:space="preserve">dalam standar pendidikan yang dilaksanakan Prodi Teknik Sipil Fakultas Teknik UPGRI Palembang </w:t>
            </w:r>
            <w:r w:rsidRPr="00105B04">
              <w:rPr>
                <w:rFonts w:ascii="Arial" w:hAnsi="Arial" w:cs="Arial"/>
                <w:lang w:val="id-ID"/>
              </w:rPr>
              <w:t>diantaranya</w:t>
            </w:r>
            <w:r w:rsidRPr="00105B04">
              <w:rPr>
                <w:rFonts w:ascii="Arial" w:hAnsi="Arial" w:cs="Arial"/>
              </w:rPr>
              <w:t xml:space="preserve"> :</w:t>
            </w:r>
          </w:p>
          <w:p w14:paraId="02CE804D" w14:textId="77777777" w:rsidR="00F95327" w:rsidRPr="00105B04" w:rsidRDefault="00F95327" w:rsidP="00F95327">
            <w:pPr>
              <w:pStyle w:val="ListParagraph"/>
              <w:numPr>
                <w:ilvl w:val="0"/>
                <w:numId w:val="2"/>
              </w:numPr>
              <w:adjustRightInd w:val="0"/>
              <w:spacing w:line="276" w:lineRule="auto"/>
              <w:ind w:left="284" w:hanging="284"/>
              <w:jc w:val="both"/>
              <w:rPr>
                <w:rFonts w:ascii="Arial" w:hAnsi="Arial" w:cs="Arial"/>
                <w:spacing w:val="2"/>
              </w:rPr>
            </w:pPr>
            <w:r w:rsidRPr="00105B04">
              <w:rPr>
                <w:rFonts w:ascii="Arial" w:hAnsi="Arial" w:cs="Arial"/>
                <w:spacing w:val="2"/>
                <w:lang w:val="id-ID"/>
              </w:rPr>
              <w:t xml:space="preserve">Mahasiswa wajib turnitine tugas akhir/skripsi maksimal 40% sebagai syarat mengikuti sidang sarjana yang tertuang dalam SK. Dekan Fakultas Teknik </w:t>
            </w:r>
            <w:r w:rsidRPr="00105B04">
              <w:rPr>
                <w:rFonts w:ascii="Arial" w:hAnsi="Arial" w:cs="Arial"/>
              </w:rPr>
              <w:t>Nomor :</w:t>
            </w:r>
            <w:r w:rsidRPr="00105B04">
              <w:rPr>
                <w:rFonts w:ascii="Arial" w:hAnsi="Arial" w:cs="Arial"/>
                <w:lang w:val="id-ID"/>
              </w:rPr>
              <w:t>115</w:t>
            </w:r>
            <w:r w:rsidRPr="00105B04">
              <w:rPr>
                <w:rFonts w:ascii="Arial" w:hAnsi="Arial" w:cs="Arial"/>
              </w:rPr>
              <w:t>/ E.11/FT.UNIV.PGRI/201</w:t>
            </w:r>
            <w:r w:rsidRPr="00105B04">
              <w:rPr>
                <w:rFonts w:ascii="Arial" w:hAnsi="Arial" w:cs="Arial"/>
                <w:lang w:val="id-ID"/>
              </w:rPr>
              <w:t>9</w:t>
            </w:r>
          </w:p>
          <w:p w14:paraId="471CCD09" w14:textId="77777777" w:rsidR="00F95327" w:rsidRPr="00105B04" w:rsidRDefault="00F95327" w:rsidP="00F95327">
            <w:pPr>
              <w:pStyle w:val="ListParagraph"/>
              <w:numPr>
                <w:ilvl w:val="0"/>
                <w:numId w:val="2"/>
              </w:numPr>
              <w:adjustRightInd w:val="0"/>
              <w:spacing w:line="276" w:lineRule="auto"/>
              <w:ind w:left="284" w:hanging="284"/>
              <w:jc w:val="both"/>
              <w:rPr>
                <w:rFonts w:ascii="Arial" w:hAnsi="Arial" w:cs="Arial"/>
                <w:spacing w:val="2"/>
              </w:rPr>
            </w:pPr>
            <w:r w:rsidRPr="00105B04">
              <w:rPr>
                <w:rFonts w:ascii="Arial" w:hAnsi="Arial" w:cs="Arial"/>
                <w:spacing w:val="2"/>
                <w:lang w:val="id-ID"/>
              </w:rPr>
              <w:t xml:space="preserve">Mahasiswa wajib mempublikasikan tugas akhir/skripsi pada jurnal nasional terakreditasi minimal sinta 5 dan sebelum submit jurnal wajib turnitine maksimal 20 %. berdasarkan SK Dekan Fakultas Teknik </w:t>
            </w:r>
            <w:r w:rsidRPr="00105B04">
              <w:rPr>
                <w:rFonts w:ascii="Arial" w:hAnsi="Arial" w:cs="Arial"/>
              </w:rPr>
              <w:t>Nomor :</w:t>
            </w:r>
            <w:r w:rsidRPr="00105B04">
              <w:rPr>
                <w:rFonts w:ascii="Arial" w:hAnsi="Arial" w:cs="Arial"/>
                <w:lang w:val="id-ID"/>
              </w:rPr>
              <w:t>125</w:t>
            </w:r>
            <w:r w:rsidRPr="00105B04">
              <w:rPr>
                <w:rFonts w:ascii="Arial" w:hAnsi="Arial" w:cs="Arial"/>
              </w:rPr>
              <w:t xml:space="preserve"> / E.11/FT.UNIV.PGRI/201</w:t>
            </w:r>
            <w:r w:rsidRPr="00105B04">
              <w:rPr>
                <w:rFonts w:ascii="Arial" w:hAnsi="Arial" w:cs="Arial"/>
                <w:lang w:val="id-ID"/>
              </w:rPr>
              <w:t>9</w:t>
            </w:r>
          </w:p>
          <w:p w14:paraId="36F29B8D" w14:textId="77777777" w:rsidR="00F95327" w:rsidRPr="00105B04" w:rsidRDefault="00F95327" w:rsidP="00F95327">
            <w:pPr>
              <w:pStyle w:val="ListParagraph"/>
              <w:numPr>
                <w:ilvl w:val="0"/>
                <w:numId w:val="2"/>
              </w:numPr>
              <w:adjustRightInd w:val="0"/>
              <w:spacing w:line="276" w:lineRule="auto"/>
              <w:ind w:left="284" w:hanging="284"/>
              <w:jc w:val="both"/>
              <w:rPr>
                <w:rFonts w:ascii="Arial" w:hAnsi="Arial" w:cs="Arial"/>
                <w:spacing w:val="2"/>
              </w:rPr>
            </w:pPr>
            <w:r w:rsidRPr="00105B04">
              <w:rPr>
                <w:rFonts w:ascii="Arial" w:hAnsi="Arial" w:cs="Arial"/>
                <w:lang w:val="id-ID"/>
              </w:rPr>
              <w:t>Mahasiswa wajib melengkapi Surat Keterangan Pendamping Ijazah (SKPI) dengan skor bobot minimal 100 sebagai salah satu syarat untuk mengikuti yudisium berdasarkan SK.Dekan No.110/E.11/FT.Univ.PGRI/2020</w:t>
            </w:r>
          </w:p>
          <w:p w14:paraId="1446536E" w14:textId="77777777" w:rsidR="00F95327" w:rsidRPr="00105B04" w:rsidRDefault="00F95327" w:rsidP="0053487B">
            <w:pPr>
              <w:adjustRightInd w:val="0"/>
              <w:spacing w:before="34"/>
              <w:jc w:val="center"/>
              <w:rPr>
                <w:rFonts w:ascii="Arial" w:hAnsi="Arial" w:cs="Arial"/>
                <w:spacing w:val="2"/>
              </w:rPr>
            </w:pPr>
            <w:r w:rsidRPr="00105B04">
              <w:rPr>
                <w:rFonts w:ascii="Arial" w:hAnsi="Arial" w:cs="Arial"/>
                <w:noProof/>
                <w:spacing w:val="2"/>
                <w:lang w:val="en-US"/>
              </w:rPr>
              <w:drawing>
                <wp:inline distT="0" distB="0" distL="0" distR="0" wp14:anchorId="164F1731" wp14:editId="73397FFA">
                  <wp:extent cx="4904428" cy="2266142"/>
                  <wp:effectExtent l="0" t="0" r="0" b="1270"/>
                  <wp:docPr id="19" name="Picture 19" descr="H:\borang 9 kriteria\tabel\kepuasan mahasisw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borang 9 kriteria\tabel\kepuasan mahasiswa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87" b="-1"/>
                          <a:stretch/>
                        </pic:blipFill>
                        <pic:spPr bwMode="auto">
                          <a:xfrm>
                            <a:off x="0" y="0"/>
                            <a:ext cx="4906137" cy="22669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8FB6951" w14:textId="77777777" w:rsidR="00F95327" w:rsidRPr="00105B04" w:rsidRDefault="00F95327" w:rsidP="0053487B">
            <w:pPr>
              <w:adjustRightInd w:val="0"/>
              <w:spacing w:line="276" w:lineRule="auto"/>
              <w:jc w:val="center"/>
              <w:rPr>
                <w:rFonts w:ascii="Arial" w:hAnsi="Arial" w:cs="Arial"/>
                <w:spacing w:val="2"/>
              </w:rPr>
            </w:pPr>
            <w:r w:rsidRPr="00105B04">
              <w:rPr>
                <w:rFonts w:ascii="Arial" w:hAnsi="Arial" w:cs="Arial"/>
                <w:spacing w:val="2"/>
              </w:rPr>
              <w:t>Gambar</w:t>
            </w:r>
            <w:r w:rsidRPr="00105B04">
              <w:rPr>
                <w:rFonts w:ascii="Arial" w:hAnsi="Arial" w:cs="Arial"/>
                <w:spacing w:val="2"/>
                <w:lang w:val="id-ID"/>
              </w:rPr>
              <w:t xml:space="preserve"> D.6.2 Kepuasan Mahasiswa</w:t>
            </w:r>
          </w:p>
          <w:p w14:paraId="100437C6" w14:textId="77777777" w:rsidR="00F95327" w:rsidRPr="00105B04" w:rsidRDefault="00F95327" w:rsidP="0053487B">
            <w:pPr>
              <w:tabs>
                <w:tab w:val="left" w:pos="0"/>
              </w:tabs>
              <w:adjustRightInd w:val="0"/>
              <w:spacing w:line="120" w:lineRule="auto"/>
              <w:jc w:val="both"/>
              <w:rPr>
                <w:rFonts w:ascii="Arial" w:hAnsi="Arial" w:cs="Arial"/>
                <w:spacing w:val="2"/>
                <w:lang w:val="id-ID"/>
              </w:rPr>
            </w:pPr>
          </w:p>
          <w:p w14:paraId="0CDC5743" w14:textId="77777777" w:rsidR="00F95327" w:rsidRPr="00105B04" w:rsidRDefault="00F95327" w:rsidP="0053487B">
            <w:pPr>
              <w:tabs>
                <w:tab w:val="left" w:pos="0"/>
              </w:tabs>
              <w:adjustRightInd w:val="0"/>
              <w:spacing w:line="276" w:lineRule="auto"/>
              <w:jc w:val="both"/>
              <w:rPr>
                <w:rFonts w:ascii="Arial" w:hAnsi="Arial" w:cs="Arial"/>
                <w:lang w:val="id-ID"/>
              </w:rPr>
            </w:pPr>
            <w:r w:rsidRPr="00105B04">
              <w:rPr>
                <w:rFonts w:ascii="Arial" w:hAnsi="Arial" w:cs="Arial"/>
                <w:spacing w:val="2"/>
                <w:lang w:val="id-ID"/>
              </w:rPr>
              <w:t xml:space="preserve">Berdasarkan tabel 5.d LKPS mengenai kepuasan mahasiswa terhadap proses pembelajaran rata rata baik   yang diambil berdasarkan hasil penelusuran pada saat TS . </w:t>
            </w:r>
            <w:r w:rsidRPr="00105B04">
              <w:rPr>
                <w:rFonts w:ascii="Arial" w:hAnsi="Arial" w:cs="Arial"/>
                <w:spacing w:val="2"/>
              </w:rPr>
              <w:t>Terhadap keandalan (</w:t>
            </w:r>
            <w:r w:rsidRPr="00105B04">
              <w:rPr>
                <w:rFonts w:ascii="Arial" w:hAnsi="Arial" w:cs="Arial"/>
                <w:i/>
                <w:spacing w:val="2"/>
              </w:rPr>
              <w:t>Reability</w:t>
            </w:r>
            <w:r w:rsidRPr="00105B04">
              <w:rPr>
                <w:rFonts w:ascii="Arial" w:hAnsi="Arial" w:cs="Arial"/>
                <w:spacing w:val="2"/>
              </w:rPr>
              <w:t>) Dosen</w:t>
            </w:r>
            <w:r w:rsidRPr="00105B04">
              <w:rPr>
                <w:rFonts w:ascii="Arial" w:hAnsi="Arial" w:cs="Arial"/>
              </w:rPr>
              <w:t xml:space="preserve"> </w:t>
            </w:r>
            <w:r w:rsidRPr="00105B04">
              <w:rPr>
                <w:rFonts w:ascii="Arial" w:hAnsi="Arial" w:cs="Arial"/>
                <w:spacing w:val="2"/>
              </w:rPr>
              <w:t>kemampuan dosen, tenaga kependidikan,  dalam memberikan pelayanan</w:t>
            </w:r>
            <w:r w:rsidRPr="00105B04">
              <w:rPr>
                <w:rFonts w:ascii="Arial" w:hAnsi="Arial" w:cs="Arial"/>
                <w:spacing w:val="2"/>
                <w:lang w:val="id-ID"/>
              </w:rPr>
              <w:t xml:space="preserve"> sebesar 74 % baik,69% baik terhadap tanggap dosen dan tenaga kependidikan dalam memberikan jasa dengan cepat. </w:t>
            </w:r>
            <w:r w:rsidRPr="00105B04">
              <w:rPr>
                <w:rStyle w:val="hgkelc"/>
                <w:rFonts w:ascii="Arial" w:hAnsi="Arial" w:cs="Arial"/>
              </w:rPr>
              <w:t>Terhadap Kepastian (</w:t>
            </w:r>
            <w:r w:rsidRPr="00105B04">
              <w:rPr>
                <w:rStyle w:val="hgkelc"/>
                <w:rFonts w:ascii="Arial" w:hAnsi="Arial" w:cs="Arial"/>
                <w:i/>
              </w:rPr>
              <w:t>assurance</w:t>
            </w:r>
            <w:r w:rsidRPr="00105B04">
              <w:rPr>
                <w:rFonts w:ascii="Arial" w:hAnsi="Arial" w:cs="Arial"/>
              </w:rPr>
              <w:t>): kemampuan dosen, tenaga kependidikan untuk memberi keyakinan kepada mahasiswa bahwa pelayanan yang diberikan telah sesuai dengan ketentuan</w:t>
            </w:r>
            <w:r w:rsidRPr="00105B04">
              <w:rPr>
                <w:rFonts w:ascii="Arial" w:hAnsi="Arial" w:cs="Arial"/>
                <w:lang w:val="id-ID"/>
              </w:rPr>
              <w:t xml:space="preserve"> mencapai baik sebesar 61 %,</w:t>
            </w:r>
            <w:r w:rsidRPr="00105B04">
              <w:rPr>
                <w:rFonts w:ascii="Arial" w:hAnsi="Arial" w:cs="Arial"/>
              </w:rPr>
              <w:t xml:space="preserve">  Terhadap Empati (</w:t>
            </w:r>
            <w:r w:rsidRPr="00105B04">
              <w:rPr>
                <w:rFonts w:ascii="Arial" w:hAnsi="Arial" w:cs="Arial"/>
                <w:i/>
              </w:rPr>
              <w:t>empathy</w:t>
            </w:r>
            <w:r w:rsidRPr="00105B04">
              <w:rPr>
                <w:rFonts w:ascii="Arial" w:hAnsi="Arial" w:cs="Arial"/>
              </w:rPr>
              <w:t>) kesediaan/kepedulian dosen, tenaga kependidikan, dan pengelola untuk memberi perhatian kepada mahasiswa</w:t>
            </w:r>
            <w:r w:rsidRPr="00105B04">
              <w:rPr>
                <w:rFonts w:ascii="Arial" w:hAnsi="Arial" w:cs="Arial"/>
                <w:lang w:val="id-ID"/>
              </w:rPr>
              <w:t xml:space="preserve"> sebesar 79 % menganggap baik, sedangkan t</w:t>
            </w:r>
            <w:r w:rsidRPr="00105B04">
              <w:rPr>
                <w:rFonts w:ascii="Arial" w:hAnsi="Arial" w:cs="Arial"/>
              </w:rPr>
              <w:t xml:space="preserve">erhadap </w:t>
            </w:r>
            <w:r w:rsidRPr="00105B04">
              <w:rPr>
                <w:rFonts w:ascii="Arial" w:hAnsi="Arial" w:cs="Arial"/>
                <w:i/>
              </w:rPr>
              <w:t>Tangible</w:t>
            </w:r>
            <w:r w:rsidRPr="00105B04">
              <w:rPr>
                <w:rFonts w:ascii="Arial" w:hAnsi="Arial" w:cs="Arial"/>
              </w:rPr>
              <w:t>, penilaian mahasiswa terhadap kecukupan, aksesibitas, kualitas sarana dan prasarana</w:t>
            </w:r>
            <w:r w:rsidRPr="00105B04">
              <w:rPr>
                <w:rFonts w:ascii="Arial" w:hAnsi="Arial" w:cs="Arial"/>
                <w:lang w:val="id-ID"/>
              </w:rPr>
              <w:t xml:space="preserve"> mempunyai respo sebesar 57 % dan sangat baik sebesar 43 %.</w:t>
            </w:r>
          </w:p>
          <w:p w14:paraId="7C0C5EE2" w14:textId="77777777" w:rsidR="00F95327" w:rsidRPr="00105B04" w:rsidRDefault="00F95327" w:rsidP="0053487B">
            <w:pPr>
              <w:pStyle w:val="BodyText"/>
              <w:tabs>
                <w:tab w:val="left" w:pos="284"/>
              </w:tabs>
              <w:spacing w:line="120" w:lineRule="auto"/>
              <w:ind w:right="295"/>
              <w:jc w:val="both"/>
              <w:rPr>
                <w:rFonts w:ascii="Arial" w:hAnsi="Arial" w:cs="Arial"/>
              </w:rPr>
            </w:pPr>
          </w:p>
        </w:tc>
      </w:tr>
    </w:tbl>
    <w:p w14:paraId="1E8BC550" w14:textId="77777777" w:rsidR="00F0271C" w:rsidRDefault="00F0271C"/>
    <w:sectPr w:rsidR="00F027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2B2667"/>
    <w:multiLevelType w:val="multilevel"/>
    <w:tmpl w:val="FFB43A78"/>
    <w:lvl w:ilvl="0">
      <w:start w:val="4"/>
      <w:numFmt w:val="upperLetter"/>
      <w:lvlText w:val="%1"/>
      <w:lvlJc w:val="left"/>
      <w:pPr>
        <w:ind w:left="506" w:hanging="406"/>
      </w:pPr>
      <w:rPr>
        <w:rFonts w:hint="default"/>
        <w:lang w:val="id" w:eastAsia="en-US" w:bidi="ar-SA"/>
      </w:rPr>
    </w:lvl>
    <w:lvl w:ilvl="1">
      <w:start w:val="5"/>
      <w:numFmt w:val="decimal"/>
      <w:lvlText w:val="%1.%2"/>
      <w:lvlJc w:val="left"/>
      <w:pPr>
        <w:ind w:left="506" w:hanging="406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3."/>
      <w:lvlJc w:val="left"/>
      <w:pPr>
        <w:ind w:left="1091" w:hanging="360"/>
      </w:pPr>
      <w:rPr>
        <w:rFonts w:hint="default"/>
        <w:spacing w:val="-1"/>
        <w:w w:val="100"/>
        <w:lang w:val="id" w:eastAsia="en-US" w:bidi="ar-SA"/>
      </w:rPr>
    </w:lvl>
    <w:lvl w:ilvl="3">
      <w:start w:val="1"/>
      <w:numFmt w:val="lowerLetter"/>
      <w:lvlText w:val="%4)"/>
      <w:lvlJc w:val="left"/>
      <w:pPr>
        <w:ind w:left="1451" w:hanging="360"/>
      </w:pPr>
      <w:rPr>
        <w:rFonts w:hint="default"/>
        <w:b/>
        <w:bCs/>
        <w:spacing w:val="0"/>
        <w:w w:val="99"/>
        <w:sz w:val="22"/>
        <w:szCs w:val="22"/>
        <w:lang w:val="id" w:eastAsia="en-US" w:bidi="ar-SA"/>
      </w:rPr>
    </w:lvl>
    <w:lvl w:ilvl="4">
      <w:start w:val="1"/>
      <w:numFmt w:val="lowerRoman"/>
      <w:lvlText w:val="%5."/>
      <w:lvlJc w:val="left"/>
      <w:pPr>
        <w:ind w:left="1811" w:hanging="360"/>
        <w:jc w:val="righ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id" w:eastAsia="en-US" w:bidi="ar-SA"/>
      </w:rPr>
    </w:lvl>
    <w:lvl w:ilvl="5">
      <w:numFmt w:val="bullet"/>
      <w:lvlText w:val="•"/>
      <w:lvlJc w:val="left"/>
      <w:pPr>
        <w:ind w:left="2171" w:hanging="360"/>
      </w:pPr>
      <w:rPr>
        <w:rFonts w:ascii="Arial MT" w:eastAsia="Arial MT" w:hAnsi="Arial MT" w:cs="Arial MT" w:hint="default"/>
        <w:w w:val="100"/>
        <w:sz w:val="22"/>
        <w:szCs w:val="22"/>
        <w:lang w:val="id" w:eastAsia="en-US" w:bidi="ar-SA"/>
      </w:rPr>
    </w:lvl>
    <w:lvl w:ilvl="6">
      <w:numFmt w:val="bullet"/>
      <w:lvlText w:val="•"/>
      <w:lvlJc w:val="left"/>
      <w:pPr>
        <w:ind w:left="3629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078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6527" w:hanging="360"/>
      </w:pPr>
      <w:rPr>
        <w:rFonts w:hint="default"/>
        <w:lang w:val="id" w:eastAsia="en-US" w:bidi="ar-SA"/>
      </w:rPr>
    </w:lvl>
  </w:abstractNum>
  <w:abstractNum w:abstractNumId="1" w15:restartNumberingAfterBreak="0">
    <w:nsid w:val="7EC34253"/>
    <w:multiLevelType w:val="multilevel"/>
    <w:tmpl w:val="7EC34253"/>
    <w:lvl w:ilvl="0">
      <w:start w:val="1"/>
      <w:numFmt w:val="lowerLetter"/>
      <w:lvlText w:val="%1)"/>
      <w:lvlJc w:val="left"/>
      <w:pPr>
        <w:tabs>
          <w:tab w:val="left" w:pos="0"/>
        </w:tabs>
        <w:ind w:left="480" w:hanging="480"/>
      </w:pPr>
      <w:rPr>
        <w:rFonts w:ascii="Arial" w:eastAsia="Arial MT" w:hAnsi="Arial" w:cs="Arial" w:hint="default"/>
        <w:spacing w:val="0"/>
        <w:w w:val="99"/>
        <w:sz w:val="22"/>
        <w:szCs w:val="22"/>
        <w:lang w:val="id" w:eastAsia="en-US" w:bidi="ar-SA"/>
      </w:rPr>
    </w:lvl>
    <w:lvl w:ilvl="1">
      <w:start w:val="1"/>
      <w:numFmt w:val="decimal"/>
      <w:lvlText w:val="%2."/>
      <w:lvlJc w:val="left"/>
      <w:pPr>
        <w:tabs>
          <w:tab w:val="left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left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left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left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73083065">
    <w:abstractNumId w:val="0"/>
  </w:num>
  <w:num w:numId="2" w16cid:durableId="1641809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327"/>
    <w:rsid w:val="004A0B19"/>
    <w:rsid w:val="007C73C9"/>
    <w:rsid w:val="00AB7756"/>
    <w:rsid w:val="00F0271C"/>
    <w:rsid w:val="00F9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D76D2"/>
  <w15:chartTrackingRefBased/>
  <w15:docId w15:val="{500FC7C4-B49E-4B36-9DFC-4EE87CC49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32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d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95327"/>
    <w:pPr>
      <w:spacing w:line="252" w:lineRule="exact"/>
      <w:ind w:left="1091" w:hanging="361"/>
      <w:outlineLvl w:val="2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95327"/>
    <w:rPr>
      <w:rFonts w:ascii="Arial" w:eastAsia="Arial" w:hAnsi="Arial" w:cs="Arial"/>
      <w:b/>
      <w:bCs/>
      <w:kern w:val="0"/>
      <w:lang w:val="id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F95327"/>
  </w:style>
  <w:style w:type="character" w:customStyle="1" w:styleId="BodyTextChar">
    <w:name w:val="Body Text Char"/>
    <w:basedOn w:val="DefaultParagraphFont"/>
    <w:link w:val="BodyText"/>
    <w:uiPriority w:val="1"/>
    <w:qFormat/>
    <w:rsid w:val="00F95327"/>
    <w:rPr>
      <w:rFonts w:ascii="Arial MT" w:eastAsia="Arial MT" w:hAnsi="Arial MT" w:cs="Arial MT"/>
      <w:kern w:val="0"/>
      <w:lang w:val="id"/>
      <w14:ligatures w14:val="none"/>
    </w:rPr>
  </w:style>
  <w:style w:type="table" w:styleId="TableGrid">
    <w:name w:val="Table Grid"/>
    <w:basedOn w:val="TableNormal"/>
    <w:uiPriority w:val="39"/>
    <w:qFormat/>
    <w:rsid w:val="00F95327"/>
    <w:pPr>
      <w:spacing w:after="0" w:line="240" w:lineRule="auto"/>
    </w:pPr>
    <w:rPr>
      <w:rFonts w:eastAsiaTheme="minorEastAsia"/>
      <w:kern w:val="0"/>
      <w:sz w:val="20"/>
      <w:szCs w:val="20"/>
      <w:lang w:val="id-ID" w:eastAsia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F95327"/>
    <w:pPr>
      <w:ind w:left="1811" w:hanging="361"/>
    </w:pPr>
  </w:style>
  <w:style w:type="character" w:customStyle="1" w:styleId="ListParagraphChar">
    <w:name w:val="List Paragraph Char"/>
    <w:aliases w:val="Body of text Char,List Paragraph1 Char"/>
    <w:link w:val="ListParagraph"/>
    <w:uiPriority w:val="34"/>
    <w:qFormat/>
    <w:locked/>
    <w:rsid w:val="00F95327"/>
    <w:rPr>
      <w:rFonts w:ascii="Arial MT" w:eastAsia="Arial MT" w:hAnsi="Arial MT" w:cs="Arial MT"/>
      <w:kern w:val="0"/>
      <w:lang w:val="id"/>
      <w14:ligatures w14:val="none"/>
    </w:rPr>
  </w:style>
  <w:style w:type="character" w:customStyle="1" w:styleId="hgkelc">
    <w:name w:val="hgkelc"/>
    <w:qFormat/>
    <w:rsid w:val="00F953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2025-01-24T02:39:00Z</dcterms:created>
  <dcterms:modified xsi:type="dcterms:W3CDTF">2025-01-24T02:39:00Z</dcterms:modified>
</cp:coreProperties>
</file>